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D9" w:rsidRDefault="00B201B6" w:rsidP="001251D9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840480" cy="915035"/>
                <wp:effectExtent l="13970" t="13970" r="1270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D9" w:rsidRPr="001251D9" w:rsidRDefault="001251D9" w:rsidP="00125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51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KIMLEI KÖZÖS ÖNKORMÁNYZATI HIVATAL</w:t>
                            </w:r>
                          </w:p>
                          <w:p w:rsidR="001251D9" w:rsidRPr="001251D9" w:rsidRDefault="001251D9" w:rsidP="00125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51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Kimle, Károlyháza, Ásványráró</w:t>
                            </w:r>
                          </w:p>
                          <w:p w:rsidR="001251D9" w:rsidRPr="001251D9" w:rsidRDefault="001251D9" w:rsidP="00125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9181 Kimle, Vízpart utca 2.</w:t>
                            </w:r>
                          </w:p>
                          <w:p w:rsidR="001251D9" w:rsidRPr="001251D9" w:rsidRDefault="001251D9" w:rsidP="00125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Telefon: 96/572-003; Fax: 96/572-026.</w:t>
                            </w:r>
                          </w:p>
                          <w:p w:rsidR="001251D9" w:rsidRDefault="001251D9" w:rsidP="001251D9">
                            <w:pPr>
                              <w:jc w:val="center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 w:rsidRPr="00EB6608">
                                <w:rPr>
                                  <w:rStyle w:val="Hiperhivatkozs"/>
                                </w:rPr>
                                <w:t>korjegyzo@kimle.hu</w:t>
                              </w:r>
                            </w:hyperlink>
                            <w:r>
                              <w:tab/>
                              <w:t>www.kimle.hu</w:t>
                            </w:r>
                          </w:p>
                          <w:p w:rsidR="001251D9" w:rsidRDefault="001251D9" w:rsidP="001251D9">
                            <w:pPr>
                              <w:jc w:val="center"/>
                            </w:pPr>
                          </w:p>
                          <w:p w:rsidR="001251D9" w:rsidRDefault="001251D9" w:rsidP="001251D9">
                            <w:pPr>
                              <w:jc w:val="center"/>
                            </w:pPr>
                          </w:p>
                          <w:p w:rsidR="001251D9" w:rsidRDefault="001251D9" w:rsidP="001251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pt;margin-top:0;width:302.4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" strokecolor="white">
                <v:textbox inset="1pt,1pt,1pt,1pt">
                  <w:txbxContent>
                    <w:p w:rsidR="001251D9" w:rsidRPr="001251D9" w:rsidRDefault="001251D9" w:rsidP="001251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251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KIMLEI KÖZÖS ÖNKORMÁNYZATI HIVATAL</w:t>
                      </w:r>
                    </w:p>
                    <w:p w:rsidR="001251D9" w:rsidRPr="001251D9" w:rsidRDefault="001251D9" w:rsidP="001251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251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Kimle, Károlyháza, Ásványráró</w:t>
                      </w:r>
                    </w:p>
                    <w:p w:rsidR="001251D9" w:rsidRPr="001251D9" w:rsidRDefault="001251D9" w:rsidP="001251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9181 Kimle, Vízpart utca 2.</w:t>
                      </w:r>
                    </w:p>
                    <w:p w:rsidR="001251D9" w:rsidRPr="001251D9" w:rsidRDefault="001251D9" w:rsidP="001251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Telefon: 96/572-003; Fax: 96/572-026.</w:t>
                      </w:r>
                    </w:p>
                    <w:p w:rsidR="001251D9" w:rsidRDefault="001251D9" w:rsidP="001251D9">
                      <w:pPr>
                        <w:jc w:val="center"/>
                      </w:pPr>
                      <w:r>
                        <w:t xml:space="preserve">E-mail: </w:t>
                      </w:r>
                      <w:hyperlink r:id="rId8" w:history="1">
                        <w:r w:rsidRPr="00EB6608">
                          <w:rPr>
                            <w:rStyle w:val="Hiperhivatkozs"/>
                          </w:rPr>
                          <w:t>korjegyzo@kimle.hu</w:t>
                        </w:r>
                      </w:hyperlink>
                      <w:r>
                        <w:tab/>
                        <w:t>www.kimle.hu</w:t>
                      </w:r>
                    </w:p>
                    <w:p w:rsidR="001251D9" w:rsidRDefault="001251D9" w:rsidP="001251D9">
                      <w:pPr>
                        <w:jc w:val="center"/>
                      </w:pPr>
                    </w:p>
                    <w:p w:rsidR="001251D9" w:rsidRDefault="001251D9" w:rsidP="001251D9">
                      <w:pPr>
                        <w:jc w:val="center"/>
                      </w:pPr>
                    </w:p>
                    <w:p w:rsidR="001251D9" w:rsidRDefault="001251D9" w:rsidP="001251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51D9" w:rsidRPr="001251D9" w:rsidRDefault="00D717B9" w:rsidP="001251D9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noProof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9.95pt;margin-top:4.8pt;width:64.8pt;height:61.9pt;z-index:-251658240;visibility:visible;mso-wrap-edited:f" wrapcoords="-150 0 -150 21443 21600 21443 21600 0 -150 0" o:allowincell="f">
            <v:imagedata r:id="rId9" o:title="" gain="112993f" blacklevel="-7864f"/>
          </v:shape>
          <o:OLEObject Type="Embed" ProgID="Word.Picture.8" ShapeID="_x0000_s1027" DrawAspect="Content" ObjectID="_1641976136" r:id="rId10"/>
        </w:object>
      </w:r>
      <w:r w:rsidR="001251D9" w:rsidRPr="001251D9">
        <w:rPr>
          <w:rFonts w:ascii="Times New Roman" w:hAnsi="Times New Roman" w:cs="Times New Roman"/>
          <w:sz w:val="18"/>
        </w:rPr>
        <w:t xml:space="preserve">   </w:t>
      </w:r>
      <w:r w:rsidR="001251D9" w:rsidRPr="001251D9">
        <w:rPr>
          <w:rFonts w:ascii="Times New Roman" w:hAnsi="Times New Roman" w:cs="Times New Roman"/>
          <w:b/>
          <w:sz w:val="16"/>
        </w:rPr>
        <w:t>KIMLE</w:t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</w:p>
    <w:p w:rsidR="001251D9" w:rsidRDefault="001251D9" w:rsidP="001251D9">
      <w:pPr>
        <w:pBdr>
          <w:bottom w:val="single" w:sz="4" w:space="1" w:color="auto"/>
        </w:pBdr>
        <w:rPr>
          <w:b/>
        </w:rPr>
      </w:pPr>
      <w:r>
        <w:object w:dxaOrig="772" w:dyaOrig="988">
          <v:shape id="_x0000_i1026" type="#_x0000_t75" style="width:42pt;height:49.5pt" o:ole="">
            <v:imagedata r:id="rId11" o:title=""/>
          </v:shape>
          <o:OLEObject Type="Embed" ProgID="Photoshop.Image.4" ShapeID="_x0000_i1026" DrawAspect="Content" ObjectID="_1641976135" r:id="rId12">
            <o:FieldCodes>\s</o:FieldCodes>
          </o:OLEObject>
        </w:object>
      </w:r>
    </w:p>
    <w:p w:rsidR="001251D9" w:rsidRPr="001251D9" w:rsidRDefault="00DA71D7" w:rsidP="00125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="001251D9" w:rsidRPr="001251D9">
        <w:rPr>
          <w:rFonts w:ascii="Times New Roman" w:hAnsi="Times New Roman" w:cs="Times New Roman"/>
          <w:sz w:val="24"/>
          <w:szCs w:val="24"/>
        </w:rPr>
        <w:t xml:space="preserve"> Napirendi pont</w:t>
      </w:r>
    </w:p>
    <w:p w:rsidR="001251D9" w:rsidRDefault="001251D9" w:rsidP="00125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1D9" w:rsidRPr="001251D9" w:rsidRDefault="001251D9" w:rsidP="00125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1D9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1251D9" w:rsidRPr="001251D9" w:rsidRDefault="001251D9" w:rsidP="001251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D9" w:rsidRPr="001251D9" w:rsidRDefault="001251D9" w:rsidP="0012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1D9"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sz w:val="24"/>
          <w:szCs w:val="24"/>
        </w:rPr>
        <w:t>Kimlei Közös Önkormányzati Hivatalban foglalkoztatott köztisztviselők 20</w:t>
      </w:r>
      <w:r w:rsidR="00D90016">
        <w:rPr>
          <w:rFonts w:ascii="Times New Roman" w:hAnsi="Times New Roman"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>évi illetménykiegészítéséről szóló rendelet elfogadása</w:t>
      </w:r>
    </w:p>
    <w:p w:rsidR="001251D9" w:rsidRDefault="001251D9" w:rsidP="00125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1D9" w:rsidRPr="001251D9" w:rsidRDefault="001251D9" w:rsidP="00125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1D9" w:rsidRDefault="001251D9" w:rsidP="00125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1D9">
        <w:rPr>
          <w:rFonts w:ascii="Times New Roman" w:eastAsia="Calibri" w:hAnsi="Times New Roman" w:cs="Times New Roman"/>
          <w:b/>
          <w:sz w:val="24"/>
          <w:szCs w:val="24"/>
        </w:rPr>
        <w:t>Tisztelt Képviselő-testület!</w:t>
      </w:r>
    </w:p>
    <w:p w:rsidR="001251D9" w:rsidRDefault="001251D9" w:rsidP="00125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016" w:rsidRDefault="00D90016" w:rsidP="00AC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16">
        <w:rPr>
          <w:rFonts w:ascii="Times New Roman" w:hAnsi="Times New Roman" w:cs="Times New Roman"/>
          <w:sz w:val="24"/>
          <w:szCs w:val="24"/>
        </w:rPr>
        <w:t xml:space="preserve">A köztisztviselők illetménye alapilletményből, illetménykiegészítésből és illetménypótlékból áll. Az illetményalap mértéke közvetlenül befolyásolja a köztisztviselő illetményét, és illetményének valamennyi elemét (az alapilletmény, az illetménykiegészítés és az illetménypótlék mértékét). </w:t>
      </w:r>
    </w:p>
    <w:p w:rsidR="00D90016" w:rsidRDefault="00D90016" w:rsidP="00AC64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016">
        <w:rPr>
          <w:rFonts w:ascii="Times New Roman" w:hAnsi="Times New Roman" w:cs="Times New Roman"/>
          <w:sz w:val="24"/>
          <w:szCs w:val="24"/>
        </w:rPr>
        <w:t xml:space="preserve">A Magyarország 2020. évi központi költségvetéséről szóló 2019. évi LXXI. törvény (a továbbiakban: Kvtv.) 58. § (1) bekezdése értelmében a Kttv. 132. §-a szerinti illetményalap a </w:t>
      </w:r>
      <w:r w:rsidRPr="008C3916">
        <w:rPr>
          <w:rFonts w:ascii="Times New Roman" w:hAnsi="Times New Roman" w:cs="Times New Roman"/>
          <w:b/>
          <w:bCs/>
          <w:sz w:val="24"/>
          <w:szCs w:val="24"/>
        </w:rPr>
        <w:t>2020. évben is 38.650 forint lesz.</w:t>
      </w:r>
      <w:r w:rsidRPr="00D90016">
        <w:rPr>
          <w:rFonts w:ascii="Times New Roman" w:hAnsi="Times New Roman" w:cs="Times New Roman"/>
          <w:sz w:val="24"/>
          <w:szCs w:val="24"/>
        </w:rPr>
        <w:t xml:space="preserve"> Ugyanezen szakasz (6) bekezdésében foglaltak értelmében a helyi önkormányzat képviselőtestülete rendeletben a </w:t>
      </w:r>
      <w:r w:rsidRPr="008C3916">
        <w:rPr>
          <w:rFonts w:ascii="Times New Roman" w:hAnsi="Times New Roman" w:cs="Times New Roman"/>
          <w:b/>
          <w:bCs/>
          <w:sz w:val="24"/>
          <w:szCs w:val="24"/>
        </w:rPr>
        <w:t xml:space="preserve">2020. évben – az önkormányzat saját forrásai terhére – a képviselőtestület hivatalánál foglalkoztatott köztisztviselők vonatkozásában – a Kttv-ben foglaltaktól eltérően – az (1) bekezdésben meghatározottnál magasabb összegben is megállapíthatja az illetményalapot. </w:t>
      </w:r>
    </w:p>
    <w:p w:rsidR="00FD33A6" w:rsidRDefault="00FD33A6" w:rsidP="00FD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az </w:t>
      </w:r>
      <w:r w:rsidRPr="008C3916">
        <w:rPr>
          <w:rFonts w:ascii="Times New Roman" w:hAnsi="Times New Roman" w:cs="Times New Roman"/>
          <w:sz w:val="24"/>
          <w:szCs w:val="24"/>
        </w:rPr>
        <w:t>illetményalap emelésének ellentételezését szolgáló,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16">
        <w:rPr>
          <w:rFonts w:ascii="Times New Roman" w:hAnsi="Times New Roman" w:cs="Times New Roman"/>
          <w:sz w:val="24"/>
          <w:szCs w:val="24"/>
        </w:rPr>
        <w:t>alacsonyabb jövedelmi helyzetű önkormányzatok számára 2019. évben rendelkezésre álló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16">
        <w:rPr>
          <w:rFonts w:ascii="Times New Roman" w:hAnsi="Times New Roman" w:cs="Times New Roman"/>
          <w:sz w:val="24"/>
          <w:szCs w:val="24"/>
        </w:rPr>
        <w:t>pályázati forrás 2020. évben beépül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C3916">
        <w:rPr>
          <w:rFonts w:ascii="Times New Roman" w:hAnsi="Times New Roman" w:cs="Times New Roman"/>
          <w:sz w:val="24"/>
          <w:szCs w:val="24"/>
        </w:rPr>
        <w:t xml:space="preserve"> az önkormányzati hivatalok alaptámogatásába</w:t>
      </w:r>
      <w:r>
        <w:rPr>
          <w:rFonts w:ascii="Times New Roman" w:hAnsi="Times New Roman" w:cs="Times New Roman"/>
          <w:sz w:val="24"/>
          <w:szCs w:val="24"/>
        </w:rPr>
        <w:t>, az alábbiak szerint:</w:t>
      </w:r>
    </w:p>
    <w:p w:rsidR="00FD33A6" w:rsidRPr="008C3916" w:rsidRDefault="00FD33A6" w:rsidP="00AC64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3A6" w:rsidRPr="00FD33A6" w:rsidRDefault="00FD33A6" w:rsidP="00FD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A6">
        <w:rPr>
          <w:rFonts w:ascii="Times New Roman" w:hAnsi="Times New Roman" w:cs="Times New Roman"/>
          <w:sz w:val="24"/>
          <w:szCs w:val="24"/>
        </w:rPr>
        <w:t>Az elismert hivatali létszám alapján folyósított támogatás fajlagos összege:</w:t>
      </w:r>
    </w:p>
    <w:p w:rsidR="00FD33A6" w:rsidRPr="00FD33A6" w:rsidRDefault="00FD33A6" w:rsidP="00FD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A6">
        <w:rPr>
          <w:rFonts w:ascii="Times New Roman" w:hAnsi="Times New Roman" w:cs="Times New Roman"/>
          <w:sz w:val="24"/>
          <w:szCs w:val="24"/>
        </w:rPr>
        <w:t xml:space="preserve">2019-ben 4.580.000 Ft </w:t>
      </w:r>
      <w:r>
        <w:rPr>
          <w:rFonts w:ascii="Times New Roman" w:hAnsi="Times New Roman" w:cs="Times New Roman"/>
          <w:sz w:val="24"/>
          <w:szCs w:val="24"/>
        </w:rPr>
        <w:t>/fő/év</w:t>
      </w:r>
    </w:p>
    <w:p w:rsidR="00FD33A6" w:rsidRDefault="00FD33A6" w:rsidP="00FD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A6">
        <w:rPr>
          <w:rFonts w:ascii="Times New Roman" w:hAnsi="Times New Roman" w:cs="Times New Roman"/>
          <w:sz w:val="24"/>
          <w:szCs w:val="24"/>
        </w:rPr>
        <w:t>2020-ban 5.450.000 Ft</w:t>
      </w:r>
      <w:r>
        <w:rPr>
          <w:rFonts w:ascii="Times New Roman" w:hAnsi="Times New Roman" w:cs="Times New Roman"/>
          <w:sz w:val="24"/>
          <w:szCs w:val="24"/>
        </w:rPr>
        <w:t>/fő/év</w:t>
      </w:r>
    </w:p>
    <w:p w:rsidR="00FD33A6" w:rsidRPr="00455160" w:rsidRDefault="00FD33A6" w:rsidP="00FD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160" w:rsidRDefault="00455160" w:rsidP="0045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55160">
        <w:rPr>
          <w:rFonts w:ascii="Times New Roman" w:hAnsi="Times New Roman" w:cs="Times New Roman"/>
          <w:sz w:val="24"/>
          <w:szCs w:val="24"/>
        </w:rPr>
        <w:t xml:space="preserve"> kötelező legkisebb munkabér (minimálbér) és a garantált bérminimum megállapításáról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016" w:rsidRPr="00D90016">
        <w:rPr>
          <w:rFonts w:ascii="Times New Roman" w:hAnsi="Times New Roman" w:cs="Times New Roman"/>
          <w:sz w:val="24"/>
          <w:szCs w:val="24"/>
        </w:rPr>
        <w:t xml:space="preserve">szóló </w:t>
      </w:r>
      <w:r w:rsidRPr="00455160">
        <w:rPr>
          <w:rFonts w:ascii="Times New Roman" w:hAnsi="Times New Roman" w:cs="Times New Roman"/>
          <w:sz w:val="24"/>
          <w:szCs w:val="24"/>
        </w:rPr>
        <w:t>367/2019. (XII. 30.) Korm. rendelet</w:t>
      </w:r>
      <w:r w:rsidRPr="00D90016">
        <w:rPr>
          <w:rFonts w:ascii="Times New Roman" w:hAnsi="Times New Roman" w:cs="Times New Roman"/>
          <w:sz w:val="24"/>
          <w:szCs w:val="24"/>
        </w:rPr>
        <w:t xml:space="preserve"> </w:t>
      </w:r>
      <w:r w:rsidR="00D90016" w:rsidRPr="00D90016">
        <w:rPr>
          <w:rFonts w:ascii="Times New Roman" w:hAnsi="Times New Roman" w:cs="Times New Roman"/>
          <w:sz w:val="24"/>
          <w:szCs w:val="24"/>
        </w:rPr>
        <w:t xml:space="preserve">2. § (2) bekezdésében foglaltak szerint a legalább középfokú iskolai végzettséget, vagy középfokú szakképzettséget igénylő munkakörben foglalkoztatott munkavállaló részére alapbérként </w:t>
      </w:r>
      <w:r w:rsidR="00D90016" w:rsidRPr="008C3916">
        <w:rPr>
          <w:rFonts w:ascii="Times New Roman" w:hAnsi="Times New Roman" w:cs="Times New Roman"/>
          <w:b/>
          <w:bCs/>
          <w:sz w:val="24"/>
          <w:szCs w:val="24"/>
        </w:rPr>
        <w:t>megállapított garantált bérminimum</w:t>
      </w:r>
      <w:r w:rsidR="00D90016" w:rsidRPr="00D90016">
        <w:rPr>
          <w:rFonts w:ascii="Times New Roman" w:hAnsi="Times New Roman" w:cs="Times New Roman"/>
          <w:sz w:val="24"/>
          <w:szCs w:val="24"/>
        </w:rPr>
        <w:t xml:space="preserve"> a teljes munkaidő teljesítése esetén jelenleg </w:t>
      </w:r>
      <w:proofErr w:type="gramStart"/>
      <w:r w:rsidR="00D90016" w:rsidRPr="00D90016">
        <w:rPr>
          <w:rFonts w:ascii="Times New Roman" w:hAnsi="Times New Roman" w:cs="Times New Roman"/>
          <w:sz w:val="24"/>
          <w:szCs w:val="24"/>
        </w:rPr>
        <w:t>210.600,-</w:t>
      </w:r>
      <w:proofErr w:type="gramEnd"/>
      <w:r w:rsidR="00D90016" w:rsidRPr="00D90016">
        <w:rPr>
          <w:rFonts w:ascii="Times New Roman" w:hAnsi="Times New Roman" w:cs="Times New Roman"/>
          <w:sz w:val="24"/>
          <w:szCs w:val="24"/>
        </w:rPr>
        <w:t xml:space="preserve"> Ft</w:t>
      </w:r>
      <w:r w:rsidR="008C3916">
        <w:rPr>
          <w:rFonts w:ascii="Times New Roman" w:hAnsi="Times New Roman" w:cs="Times New Roman"/>
          <w:sz w:val="24"/>
          <w:szCs w:val="24"/>
        </w:rPr>
        <w:t xml:space="preserve">. </w:t>
      </w:r>
      <w:r w:rsidR="00D90016" w:rsidRPr="00D90016">
        <w:rPr>
          <w:rFonts w:ascii="Times New Roman" w:hAnsi="Times New Roman" w:cs="Times New Roman"/>
          <w:sz w:val="24"/>
          <w:szCs w:val="24"/>
        </w:rPr>
        <w:t xml:space="preserve"> A középiskolai (érettségi) végzettségű köztisztviselők esetében az 1-14 számú fizetési fokozatok alapján megállapított illetmény </w:t>
      </w:r>
      <w:r>
        <w:rPr>
          <w:rFonts w:ascii="Times New Roman" w:hAnsi="Times New Roman" w:cs="Times New Roman"/>
          <w:sz w:val="24"/>
          <w:szCs w:val="24"/>
        </w:rPr>
        <w:t xml:space="preserve">a fenti </w:t>
      </w:r>
      <w:r w:rsidR="00D90016" w:rsidRPr="00D90016">
        <w:rPr>
          <w:rFonts w:ascii="Times New Roman" w:hAnsi="Times New Roman" w:cs="Times New Roman"/>
          <w:sz w:val="24"/>
          <w:szCs w:val="24"/>
        </w:rPr>
        <w:t xml:space="preserve">garantált </w:t>
      </w:r>
      <w:r>
        <w:rPr>
          <w:rFonts w:ascii="Times New Roman" w:hAnsi="Times New Roman" w:cs="Times New Roman"/>
          <w:sz w:val="24"/>
          <w:szCs w:val="24"/>
        </w:rPr>
        <w:t>bér minimumot sem éri el.</w:t>
      </w:r>
      <w:r w:rsidR="00D90016" w:rsidRPr="00D90016">
        <w:rPr>
          <w:rFonts w:ascii="Times New Roman" w:hAnsi="Times New Roman" w:cs="Times New Roman"/>
          <w:sz w:val="24"/>
          <w:szCs w:val="24"/>
        </w:rPr>
        <w:t xml:space="preserve"> Ennél magasabb összegű illetmény a bértábla alapján a legalább 33 év közszolgálati jogviszony alapján besorolt érettségi végzettségű köztisztviselő részére állapítható meg, ami bérfeszültséget okoz. </w:t>
      </w:r>
    </w:p>
    <w:p w:rsidR="00455160" w:rsidRDefault="00D90016" w:rsidP="00AC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16">
        <w:rPr>
          <w:rFonts w:ascii="Times New Roman" w:hAnsi="Times New Roman" w:cs="Times New Roman"/>
          <w:sz w:val="24"/>
          <w:szCs w:val="24"/>
        </w:rPr>
        <w:t>Az esetlegesen megüresedő álláshelyek betöltésével kapcsolatban az elmúlt évek tapasztalatai alapján egyértelműen elmondható, hogy a pályázók már nemcsak a közszféra és a versenyszféra között súlyoznak döntésük során, hanem a Polgármesteri</w:t>
      </w:r>
      <w:r w:rsidR="00455160">
        <w:rPr>
          <w:rFonts w:ascii="Times New Roman" w:hAnsi="Times New Roman" w:cs="Times New Roman"/>
          <w:sz w:val="24"/>
          <w:szCs w:val="24"/>
        </w:rPr>
        <w:t xml:space="preserve"> </w:t>
      </w:r>
      <w:r w:rsidRPr="00D90016">
        <w:rPr>
          <w:rFonts w:ascii="Times New Roman" w:hAnsi="Times New Roman" w:cs="Times New Roman"/>
          <w:sz w:val="24"/>
          <w:szCs w:val="24"/>
        </w:rPr>
        <w:t>Hivatal</w:t>
      </w:r>
      <w:r w:rsidR="00455160">
        <w:rPr>
          <w:rFonts w:ascii="Times New Roman" w:hAnsi="Times New Roman" w:cs="Times New Roman"/>
          <w:sz w:val="24"/>
          <w:szCs w:val="24"/>
        </w:rPr>
        <w:t>ok között is differenciálnak, annak függvényében, hogy hol mekkora összegű a</w:t>
      </w:r>
      <w:r w:rsidRPr="00D90016">
        <w:rPr>
          <w:rFonts w:ascii="Times New Roman" w:hAnsi="Times New Roman" w:cs="Times New Roman"/>
          <w:sz w:val="24"/>
          <w:szCs w:val="24"/>
        </w:rPr>
        <w:t>z illetményalap</w:t>
      </w:r>
      <w:r w:rsidR="00FD33A6">
        <w:rPr>
          <w:rFonts w:ascii="Times New Roman" w:hAnsi="Times New Roman" w:cs="Times New Roman"/>
          <w:sz w:val="24"/>
          <w:szCs w:val="24"/>
        </w:rPr>
        <w:t xml:space="preserve">, ami az új kollégák </w:t>
      </w:r>
      <w:r w:rsidR="00FD33A6">
        <w:rPr>
          <w:rFonts w:ascii="Times New Roman" w:hAnsi="Times New Roman" w:cs="Times New Roman"/>
          <w:sz w:val="24"/>
          <w:szCs w:val="24"/>
        </w:rPr>
        <w:lastRenderedPageBreak/>
        <w:t>kiválasztása szempontjából és a meglévő kollégák megtartása szempontjából is releváns tényező.</w:t>
      </w:r>
      <w:r w:rsidR="008C3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160" w:rsidRDefault="00D90016" w:rsidP="00AC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16">
        <w:rPr>
          <w:rFonts w:ascii="Times New Roman" w:hAnsi="Times New Roman" w:cs="Times New Roman"/>
          <w:sz w:val="24"/>
          <w:szCs w:val="24"/>
        </w:rPr>
        <w:t xml:space="preserve">A fent részletezett indokok alapján, valamint a szakmailag kiemelkedő munkát végző köztisztviselő megtartása, illetve állományunkba történő felvétele érdekében javaslom, hogy – a </w:t>
      </w:r>
      <w:r w:rsidR="00FD33A6">
        <w:rPr>
          <w:rFonts w:ascii="Times New Roman" w:hAnsi="Times New Roman" w:cs="Times New Roman"/>
          <w:sz w:val="24"/>
          <w:szCs w:val="24"/>
        </w:rPr>
        <w:t xml:space="preserve">környező </w:t>
      </w:r>
      <w:r w:rsidRPr="00D90016">
        <w:rPr>
          <w:rFonts w:ascii="Times New Roman" w:hAnsi="Times New Roman" w:cs="Times New Roman"/>
          <w:sz w:val="24"/>
          <w:szCs w:val="24"/>
        </w:rPr>
        <w:t xml:space="preserve">önkormányzatok által alkalmazott illetményalapokhoz </w:t>
      </w:r>
      <w:r w:rsidR="00FD33A6">
        <w:rPr>
          <w:rFonts w:ascii="Times New Roman" w:hAnsi="Times New Roman" w:cs="Times New Roman"/>
          <w:sz w:val="24"/>
          <w:szCs w:val="24"/>
        </w:rPr>
        <w:t>közelítve</w:t>
      </w:r>
      <w:r w:rsidRPr="00D90016">
        <w:rPr>
          <w:rFonts w:ascii="Times New Roman" w:hAnsi="Times New Roman" w:cs="Times New Roman"/>
          <w:sz w:val="24"/>
          <w:szCs w:val="24"/>
        </w:rPr>
        <w:t xml:space="preserve"> – a Tisztelt Képviselő-testület a Kvtv. 58. § (6) bekezdésében biztosított jogkörével élve a köztisztviselők illetményalapját a 2020. évben </w:t>
      </w:r>
      <w:proofErr w:type="gramStart"/>
      <w:r w:rsidRPr="00D90016">
        <w:rPr>
          <w:rFonts w:ascii="Times New Roman" w:hAnsi="Times New Roman" w:cs="Times New Roman"/>
          <w:sz w:val="24"/>
          <w:szCs w:val="24"/>
        </w:rPr>
        <w:t>50.000,-</w:t>
      </w:r>
      <w:proofErr w:type="gramEnd"/>
      <w:r w:rsidRPr="00D90016">
        <w:rPr>
          <w:rFonts w:ascii="Times New Roman" w:hAnsi="Times New Roman" w:cs="Times New Roman"/>
          <w:sz w:val="24"/>
          <w:szCs w:val="24"/>
        </w:rPr>
        <w:t xml:space="preserve"> Ft-ban határozza meg</w:t>
      </w:r>
      <w:r w:rsidR="00455160">
        <w:rPr>
          <w:rFonts w:ascii="Times New Roman" w:hAnsi="Times New Roman" w:cs="Times New Roman"/>
          <w:sz w:val="24"/>
          <w:szCs w:val="24"/>
        </w:rPr>
        <w:t>.</w:t>
      </w:r>
    </w:p>
    <w:p w:rsidR="008C3916" w:rsidRDefault="008C3916" w:rsidP="00AC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16" w:rsidRDefault="008C3916" w:rsidP="00AC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szükséges </w:t>
      </w:r>
      <w:r w:rsidR="00D90016" w:rsidRPr="00D90016">
        <w:rPr>
          <w:rFonts w:ascii="Times New Roman" w:hAnsi="Times New Roman" w:cs="Times New Roman"/>
          <w:sz w:val="24"/>
          <w:szCs w:val="24"/>
        </w:rPr>
        <w:t>a közszolgálati tisztviselőt megillető cafetéria keretet</w:t>
      </w:r>
      <w:r>
        <w:rPr>
          <w:rFonts w:ascii="Times New Roman" w:hAnsi="Times New Roman" w:cs="Times New Roman"/>
          <w:sz w:val="24"/>
          <w:szCs w:val="24"/>
        </w:rPr>
        <w:t xml:space="preserve"> meghatározása is. </w:t>
      </w:r>
      <w:r w:rsidR="00D90016" w:rsidRPr="00D90016">
        <w:rPr>
          <w:rFonts w:ascii="Times New Roman" w:hAnsi="Times New Roman" w:cs="Times New Roman"/>
          <w:sz w:val="24"/>
          <w:szCs w:val="24"/>
        </w:rPr>
        <w:t>A Kvtv. 58. § (4) bekezdése a közszolgálati tisztviselők éves cafetéria keretét</w:t>
      </w:r>
      <w:r>
        <w:rPr>
          <w:rFonts w:ascii="Times New Roman" w:hAnsi="Times New Roman" w:cs="Times New Roman"/>
          <w:sz w:val="24"/>
          <w:szCs w:val="24"/>
        </w:rPr>
        <w:t xml:space="preserve"> – figyelembe véve az illetményalap összegének emelését - </w:t>
      </w:r>
      <w:r w:rsidR="00D90016" w:rsidRPr="00D90016">
        <w:rPr>
          <w:rFonts w:ascii="Times New Roman" w:hAnsi="Times New Roman" w:cs="Times New Roman"/>
          <w:sz w:val="24"/>
          <w:szCs w:val="24"/>
        </w:rPr>
        <w:t xml:space="preserve">változatlanul bruttó </w:t>
      </w:r>
      <w:proofErr w:type="gramStart"/>
      <w:r w:rsidR="00D90016" w:rsidRPr="00D90016">
        <w:rPr>
          <w:rFonts w:ascii="Times New Roman" w:hAnsi="Times New Roman" w:cs="Times New Roman"/>
          <w:sz w:val="24"/>
          <w:szCs w:val="24"/>
        </w:rPr>
        <w:t>200.000,-</w:t>
      </w:r>
      <w:proofErr w:type="gramEnd"/>
      <w:r w:rsidR="00D90016" w:rsidRPr="00D90016">
        <w:rPr>
          <w:rFonts w:ascii="Times New Roman" w:hAnsi="Times New Roman" w:cs="Times New Roman"/>
          <w:sz w:val="24"/>
          <w:szCs w:val="24"/>
        </w:rPr>
        <w:t xml:space="preserve"> Ft-ban határozza meg. </w:t>
      </w:r>
    </w:p>
    <w:p w:rsidR="004807D0" w:rsidRPr="001251D9" w:rsidRDefault="004807D0" w:rsidP="001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FC1" w:rsidRPr="001251D9" w:rsidRDefault="005F7FC1" w:rsidP="001251D9">
      <w:pPr>
        <w:tabs>
          <w:tab w:val="center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1D9">
        <w:rPr>
          <w:rFonts w:ascii="Times New Roman" w:eastAsia="Calibri" w:hAnsi="Times New Roman" w:cs="Times New Roman"/>
          <w:sz w:val="24"/>
          <w:szCs w:val="24"/>
        </w:rPr>
        <w:t>Az előadottak alapján kérem a Tisztelt Képviselő-testületet, hogy a közös hivatal közszolgálati tisztviselőinek a 20</w:t>
      </w:r>
      <w:r w:rsidR="00D90016">
        <w:rPr>
          <w:rFonts w:ascii="Times New Roman" w:eastAsia="Calibri" w:hAnsi="Times New Roman" w:cs="Times New Roman"/>
          <w:sz w:val="24"/>
          <w:szCs w:val="24"/>
        </w:rPr>
        <w:t>20</w:t>
      </w:r>
      <w:r w:rsidRPr="001251D9">
        <w:rPr>
          <w:rFonts w:ascii="Times New Roman" w:eastAsia="Calibri" w:hAnsi="Times New Roman" w:cs="Times New Roman"/>
          <w:sz w:val="24"/>
          <w:szCs w:val="24"/>
        </w:rPr>
        <w:t>. évi illetmény</w:t>
      </w:r>
      <w:r w:rsidR="00275DF6">
        <w:rPr>
          <w:rFonts w:ascii="Times New Roman" w:eastAsia="Calibri" w:hAnsi="Times New Roman" w:cs="Times New Roman"/>
          <w:sz w:val="24"/>
          <w:szCs w:val="24"/>
        </w:rPr>
        <w:t>kiegészítéséről</w:t>
      </w:r>
      <w:r w:rsidRPr="001251D9">
        <w:rPr>
          <w:rFonts w:ascii="Times New Roman" w:eastAsia="Calibri" w:hAnsi="Times New Roman" w:cs="Times New Roman"/>
          <w:sz w:val="24"/>
          <w:szCs w:val="24"/>
        </w:rPr>
        <w:t xml:space="preserve"> szóló önkormányzati rendelet tervezetét megtárgyalni </w:t>
      </w:r>
      <w:r w:rsidR="00DD5347">
        <w:rPr>
          <w:rFonts w:ascii="Times New Roman" w:eastAsia="Calibri" w:hAnsi="Times New Roman" w:cs="Times New Roman"/>
          <w:sz w:val="24"/>
          <w:szCs w:val="24"/>
        </w:rPr>
        <w:t>és elfogadni szíveskedjen!</w:t>
      </w:r>
    </w:p>
    <w:p w:rsidR="001251D9" w:rsidRPr="001251D9" w:rsidRDefault="001251D9" w:rsidP="001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D9" w:rsidRDefault="00737469" w:rsidP="001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Ásványráró</w:t>
      </w:r>
      <w:r w:rsidR="001251D9" w:rsidRPr="001251D9">
        <w:rPr>
          <w:rFonts w:ascii="Times New Roman" w:hAnsi="Times New Roman" w:cs="Times New Roman"/>
          <w:sz w:val="24"/>
          <w:szCs w:val="24"/>
        </w:rPr>
        <w:t xml:space="preserve">, </w:t>
      </w:r>
      <w:r w:rsidR="00D90016">
        <w:rPr>
          <w:rFonts w:ascii="Times New Roman" w:hAnsi="Times New Roman" w:cs="Times New Roman"/>
          <w:sz w:val="24"/>
          <w:szCs w:val="24"/>
        </w:rPr>
        <w:t>2020. január 27.</w:t>
      </w:r>
    </w:p>
    <w:p w:rsidR="00DD5347" w:rsidRDefault="00DD5347" w:rsidP="001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BB" w:rsidRPr="001251D9" w:rsidRDefault="00EE00BB" w:rsidP="001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D9" w:rsidRPr="001251D9" w:rsidRDefault="001251D9" w:rsidP="001251D9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D9">
        <w:rPr>
          <w:rFonts w:ascii="Times New Roman" w:hAnsi="Times New Roman" w:cs="Times New Roman"/>
          <w:sz w:val="24"/>
          <w:szCs w:val="24"/>
        </w:rPr>
        <w:tab/>
      </w:r>
      <w:r w:rsidR="00B201B6">
        <w:rPr>
          <w:rFonts w:ascii="Times New Roman" w:hAnsi="Times New Roman" w:cs="Times New Roman"/>
          <w:sz w:val="24"/>
          <w:szCs w:val="24"/>
        </w:rPr>
        <w:t>Frank Szilvia</w:t>
      </w:r>
      <w:r w:rsidRPr="001251D9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251D9" w:rsidRPr="001251D9" w:rsidRDefault="001251D9" w:rsidP="00BB31E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D9">
        <w:rPr>
          <w:rFonts w:ascii="Times New Roman" w:hAnsi="Times New Roman" w:cs="Times New Roman"/>
          <w:sz w:val="24"/>
          <w:szCs w:val="24"/>
        </w:rPr>
        <w:tab/>
      </w:r>
      <w:r w:rsidR="00D90016">
        <w:rPr>
          <w:rFonts w:ascii="Times New Roman" w:hAnsi="Times New Roman" w:cs="Times New Roman"/>
          <w:sz w:val="24"/>
          <w:szCs w:val="24"/>
        </w:rPr>
        <w:t xml:space="preserve"> </w:t>
      </w:r>
      <w:r w:rsidRPr="001251D9">
        <w:rPr>
          <w:rFonts w:ascii="Times New Roman" w:hAnsi="Times New Roman" w:cs="Times New Roman"/>
          <w:sz w:val="24"/>
          <w:szCs w:val="24"/>
        </w:rPr>
        <w:t>jegyző</w:t>
      </w:r>
    </w:p>
    <w:p w:rsidR="001251D9" w:rsidRPr="001251D9" w:rsidRDefault="001251D9" w:rsidP="001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51D9" w:rsidRPr="001251D9" w:rsidSect="004807D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B9" w:rsidRDefault="00D717B9" w:rsidP="00EE00BB">
      <w:pPr>
        <w:spacing w:after="0" w:line="240" w:lineRule="auto"/>
      </w:pPr>
      <w:r>
        <w:separator/>
      </w:r>
    </w:p>
  </w:endnote>
  <w:endnote w:type="continuationSeparator" w:id="0">
    <w:p w:rsidR="00D717B9" w:rsidRDefault="00D717B9" w:rsidP="00EE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B9" w:rsidRDefault="00D717B9" w:rsidP="00EE00BB">
      <w:pPr>
        <w:spacing w:after="0" w:line="240" w:lineRule="auto"/>
      </w:pPr>
      <w:r>
        <w:separator/>
      </w:r>
    </w:p>
  </w:footnote>
  <w:footnote w:type="continuationSeparator" w:id="0">
    <w:p w:rsidR="00D717B9" w:rsidRDefault="00D717B9" w:rsidP="00EE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346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00BB" w:rsidRDefault="00426E60">
        <w:pPr>
          <w:pStyle w:val="lfej"/>
          <w:jc w:val="center"/>
        </w:pPr>
        <w:r w:rsidRPr="00EE00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00BB" w:rsidRPr="00EE00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00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DF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E00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00BB" w:rsidRDefault="00EE00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C2F"/>
    <w:multiLevelType w:val="hybridMultilevel"/>
    <w:tmpl w:val="FD008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C1"/>
    <w:rsid w:val="00031540"/>
    <w:rsid w:val="000B0EEF"/>
    <w:rsid w:val="001251D9"/>
    <w:rsid w:val="0020386B"/>
    <w:rsid w:val="00275DF6"/>
    <w:rsid w:val="002834CD"/>
    <w:rsid w:val="0030660D"/>
    <w:rsid w:val="00426E60"/>
    <w:rsid w:val="00455160"/>
    <w:rsid w:val="004807D0"/>
    <w:rsid w:val="004F6BF0"/>
    <w:rsid w:val="00516741"/>
    <w:rsid w:val="00535498"/>
    <w:rsid w:val="005F7FC1"/>
    <w:rsid w:val="00694341"/>
    <w:rsid w:val="00700C28"/>
    <w:rsid w:val="007100E4"/>
    <w:rsid w:val="00737469"/>
    <w:rsid w:val="00753943"/>
    <w:rsid w:val="007E5619"/>
    <w:rsid w:val="008C3916"/>
    <w:rsid w:val="00AC6407"/>
    <w:rsid w:val="00B201B6"/>
    <w:rsid w:val="00BB31E2"/>
    <w:rsid w:val="00D717B9"/>
    <w:rsid w:val="00D90016"/>
    <w:rsid w:val="00DA71D7"/>
    <w:rsid w:val="00DD5347"/>
    <w:rsid w:val="00DE4768"/>
    <w:rsid w:val="00EE00BB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C7676E"/>
  <w15:docId w15:val="{EC573FF2-2E57-4B51-B0A4-B02A561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07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51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D53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00BB"/>
  </w:style>
  <w:style w:type="paragraph" w:styleId="llb">
    <w:name w:val="footer"/>
    <w:basedOn w:val="Norml"/>
    <w:link w:val="llbChar"/>
    <w:uiPriority w:val="99"/>
    <w:semiHidden/>
    <w:unhideWhenUsed/>
    <w:rsid w:val="00EE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E00BB"/>
  </w:style>
  <w:style w:type="paragraph" w:styleId="Nincstrkz">
    <w:name w:val="No Spacing"/>
    <w:uiPriority w:val="1"/>
    <w:qFormat/>
    <w:rsid w:val="00B2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jegyzo@kimle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jegyzo@kimle.hu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körjegyő</dc:creator>
  <cp:lastModifiedBy>Körjegyző</cp:lastModifiedBy>
  <cp:revision>7</cp:revision>
  <dcterms:created xsi:type="dcterms:W3CDTF">2020-01-27T12:39:00Z</dcterms:created>
  <dcterms:modified xsi:type="dcterms:W3CDTF">2020-01-31T10:43:00Z</dcterms:modified>
</cp:coreProperties>
</file>