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5B3" w:rsidRDefault="004975B3" w:rsidP="00E34D03">
      <w:pPr>
        <w:spacing w:after="0" w:line="240" w:lineRule="auto"/>
        <w:jc w:val="both"/>
        <w:rPr>
          <w:rFonts w:ascii="Times New Roman" w:hAnsi="Times New Roman"/>
          <w:b/>
          <w:sz w:val="24"/>
          <w:szCs w:val="24"/>
        </w:rPr>
      </w:pPr>
    </w:p>
    <w:p w:rsidR="0075544B" w:rsidRDefault="0075544B" w:rsidP="00E34D03">
      <w:pPr>
        <w:spacing w:after="0" w:line="240" w:lineRule="auto"/>
        <w:jc w:val="both"/>
        <w:rPr>
          <w:rFonts w:ascii="Times New Roman" w:hAnsi="Times New Roman"/>
          <w:b/>
          <w:sz w:val="24"/>
          <w:szCs w:val="24"/>
        </w:rPr>
      </w:pPr>
    </w:p>
    <w:p w:rsidR="00121128" w:rsidRDefault="00121128" w:rsidP="00E34D03">
      <w:pPr>
        <w:spacing w:after="0" w:line="240" w:lineRule="auto"/>
        <w:jc w:val="both"/>
        <w:rPr>
          <w:rFonts w:ascii="Times New Roman" w:hAnsi="Times New Roman"/>
          <w:b/>
          <w:sz w:val="24"/>
          <w:szCs w:val="24"/>
        </w:rPr>
      </w:pPr>
      <w:r>
        <w:rPr>
          <w:rFonts w:ascii="Times New Roman" w:hAnsi="Times New Roman"/>
          <w:b/>
          <w:sz w:val="24"/>
          <w:szCs w:val="24"/>
        </w:rPr>
        <w:t>Ásványráró Község Képviselő-testülete</w:t>
      </w:r>
    </w:p>
    <w:p w:rsidR="00121128" w:rsidRDefault="00121128" w:rsidP="00E34D03">
      <w:pPr>
        <w:spacing w:after="0" w:line="240" w:lineRule="auto"/>
        <w:jc w:val="both"/>
        <w:rPr>
          <w:rFonts w:ascii="Times New Roman" w:hAnsi="Times New Roman"/>
          <w:b/>
          <w:sz w:val="24"/>
          <w:szCs w:val="24"/>
        </w:rPr>
      </w:pPr>
    </w:p>
    <w:p w:rsidR="00121128" w:rsidRDefault="00121128" w:rsidP="00E34D03">
      <w:pPr>
        <w:spacing w:after="0" w:line="240" w:lineRule="auto"/>
        <w:jc w:val="both"/>
        <w:rPr>
          <w:rFonts w:ascii="Times New Roman" w:hAnsi="Times New Roman"/>
          <w:b/>
          <w:sz w:val="24"/>
          <w:szCs w:val="24"/>
        </w:rPr>
      </w:pPr>
      <w:proofErr w:type="spellStart"/>
      <w:r>
        <w:rPr>
          <w:rFonts w:ascii="Times New Roman" w:hAnsi="Times New Roman"/>
          <w:b/>
          <w:sz w:val="24"/>
          <w:szCs w:val="24"/>
        </w:rPr>
        <w:t>Ikt.sz</w:t>
      </w:r>
      <w:proofErr w:type="spellEnd"/>
      <w:proofErr w:type="gramStart"/>
      <w:r>
        <w:rPr>
          <w:rFonts w:ascii="Times New Roman" w:hAnsi="Times New Roman"/>
          <w:b/>
          <w:sz w:val="24"/>
          <w:szCs w:val="24"/>
        </w:rPr>
        <w:t>.:</w:t>
      </w:r>
      <w:proofErr w:type="gramEnd"/>
      <w:r>
        <w:rPr>
          <w:rFonts w:ascii="Times New Roman" w:hAnsi="Times New Roman"/>
          <w:b/>
          <w:sz w:val="24"/>
          <w:szCs w:val="24"/>
        </w:rPr>
        <w:t xml:space="preserve"> 78-</w:t>
      </w:r>
      <w:r w:rsidR="00C41401">
        <w:rPr>
          <w:rFonts w:ascii="Times New Roman" w:hAnsi="Times New Roman"/>
          <w:b/>
          <w:sz w:val="24"/>
          <w:szCs w:val="24"/>
        </w:rPr>
        <w:t>22</w:t>
      </w:r>
      <w:r>
        <w:rPr>
          <w:rFonts w:ascii="Times New Roman" w:hAnsi="Times New Roman"/>
          <w:b/>
          <w:sz w:val="24"/>
          <w:szCs w:val="24"/>
        </w:rPr>
        <w:t>/2017.</w:t>
      </w:r>
    </w:p>
    <w:p w:rsidR="0075544B" w:rsidRDefault="0075544B" w:rsidP="00E34D03">
      <w:pPr>
        <w:spacing w:after="0" w:line="240" w:lineRule="auto"/>
        <w:jc w:val="both"/>
        <w:rPr>
          <w:rFonts w:ascii="Times New Roman" w:hAnsi="Times New Roman"/>
          <w:b/>
          <w:sz w:val="24"/>
          <w:szCs w:val="24"/>
        </w:rPr>
      </w:pPr>
    </w:p>
    <w:p w:rsidR="0075544B" w:rsidRDefault="0075544B" w:rsidP="00E34D03">
      <w:pPr>
        <w:spacing w:after="0" w:line="240" w:lineRule="auto"/>
        <w:jc w:val="both"/>
        <w:rPr>
          <w:rFonts w:ascii="Times New Roman" w:hAnsi="Times New Roman"/>
          <w:b/>
          <w:sz w:val="24"/>
          <w:szCs w:val="24"/>
        </w:rPr>
      </w:pPr>
    </w:p>
    <w:p w:rsidR="00121128" w:rsidRDefault="00121128" w:rsidP="00E34D03">
      <w:pPr>
        <w:spacing w:after="0" w:line="240" w:lineRule="auto"/>
        <w:jc w:val="center"/>
        <w:rPr>
          <w:rFonts w:ascii="Times New Roman" w:hAnsi="Times New Roman"/>
          <w:b/>
          <w:sz w:val="24"/>
          <w:szCs w:val="24"/>
        </w:rPr>
      </w:pPr>
      <w:r>
        <w:rPr>
          <w:rFonts w:ascii="Times New Roman" w:hAnsi="Times New Roman"/>
          <w:b/>
          <w:sz w:val="24"/>
          <w:szCs w:val="24"/>
        </w:rPr>
        <w:t>Jegyzőkönyv</w:t>
      </w:r>
    </w:p>
    <w:p w:rsidR="0075544B" w:rsidRDefault="00121128" w:rsidP="0075012D">
      <w:pPr>
        <w:spacing w:after="0" w:line="240" w:lineRule="auto"/>
        <w:jc w:val="center"/>
        <w:rPr>
          <w:rFonts w:ascii="Times New Roman" w:hAnsi="Times New Roman"/>
          <w:b/>
          <w:sz w:val="24"/>
          <w:szCs w:val="24"/>
        </w:rPr>
      </w:pPr>
      <w:proofErr w:type="gramStart"/>
      <w:r>
        <w:rPr>
          <w:rFonts w:ascii="Times New Roman" w:hAnsi="Times New Roman"/>
          <w:b/>
          <w:sz w:val="24"/>
          <w:szCs w:val="24"/>
        </w:rPr>
        <w:t>nyílt</w:t>
      </w:r>
      <w:proofErr w:type="gramEnd"/>
      <w:r>
        <w:rPr>
          <w:rFonts w:ascii="Times New Roman" w:hAnsi="Times New Roman"/>
          <w:b/>
          <w:sz w:val="24"/>
          <w:szCs w:val="24"/>
        </w:rPr>
        <w:t xml:space="preserve"> testületi ülésről</w:t>
      </w:r>
    </w:p>
    <w:p w:rsidR="00121128" w:rsidRDefault="00121128" w:rsidP="00E34D03">
      <w:pPr>
        <w:spacing w:after="0" w:line="240" w:lineRule="auto"/>
        <w:jc w:val="both"/>
        <w:rPr>
          <w:rFonts w:ascii="Times New Roman" w:hAnsi="Times New Roman"/>
          <w:b/>
          <w:sz w:val="24"/>
          <w:szCs w:val="24"/>
        </w:rPr>
      </w:pPr>
    </w:p>
    <w:p w:rsidR="00121128" w:rsidRDefault="00121128" w:rsidP="00E34D03">
      <w:pPr>
        <w:spacing w:after="0" w:line="240" w:lineRule="auto"/>
        <w:jc w:val="both"/>
        <w:rPr>
          <w:rFonts w:ascii="Times New Roman" w:hAnsi="Times New Roman"/>
          <w:sz w:val="24"/>
          <w:szCs w:val="24"/>
        </w:rPr>
      </w:pPr>
      <w:r>
        <w:rPr>
          <w:rFonts w:ascii="Times New Roman" w:hAnsi="Times New Roman"/>
          <w:b/>
          <w:sz w:val="24"/>
          <w:szCs w:val="24"/>
        </w:rPr>
        <w:t>Készült:</w:t>
      </w:r>
      <w:r>
        <w:rPr>
          <w:rFonts w:ascii="Times New Roman" w:hAnsi="Times New Roman"/>
          <w:sz w:val="24"/>
          <w:szCs w:val="24"/>
        </w:rPr>
        <w:t xml:space="preserve"> Ásványrárón, 2017. </w:t>
      </w:r>
      <w:r w:rsidR="005670B2">
        <w:rPr>
          <w:rFonts w:ascii="Times New Roman" w:hAnsi="Times New Roman"/>
          <w:sz w:val="24"/>
          <w:szCs w:val="24"/>
        </w:rPr>
        <w:t xml:space="preserve">június </w:t>
      </w:r>
      <w:r w:rsidR="0081052F">
        <w:rPr>
          <w:rFonts w:ascii="Times New Roman" w:hAnsi="Times New Roman"/>
          <w:sz w:val="24"/>
          <w:szCs w:val="24"/>
        </w:rPr>
        <w:t>2</w:t>
      </w:r>
      <w:r w:rsidR="005670B2">
        <w:rPr>
          <w:rFonts w:ascii="Times New Roman" w:hAnsi="Times New Roman"/>
          <w:sz w:val="24"/>
          <w:szCs w:val="24"/>
        </w:rPr>
        <w:t>7</w:t>
      </w:r>
      <w:r>
        <w:rPr>
          <w:rFonts w:ascii="Times New Roman" w:hAnsi="Times New Roman"/>
          <w:sz w:val="24"/>
          <w:szCs w:val="24"/>
        </w:rPr>
        <w:t>-</w:t>
      </w:r>
      <w:r w:rsidR="001171ED">
        <w:rPr>
          <w:rFonts w:ascii="Times New Roman" w:hAnsi="Times New Roman"/>
          <w:sz w:val="24"/>
          <w:szCs w:val="24"/>
        </w:rPr>
        <w:t>é</w:t>
      </w:r>
      <w:r>
        <w:rPr>
          <w:rFonts w:ascii="Times New Roman" w:hAnsi="Times New Roman"/>
          <w:sz w:val="24"/>
          <w:szCs w:val="24"/>
        </w:rPr>
        <w:t>n megtartott nyílt Képviselő-testületi ülésről.</w:t>
      </w:r>
    </w:p>
    <w:p w:rsidR="0075544B" w:rsidRDefault="0075544B" w:rsidP="00E34D03">
      <w:pPr>
        <w:spacing w:after="0" w:line="240" w:lineRule="auto"/>
        <w:jc w:val="both"/>
        <w:rPr>
          <w:rFonts w:ascii="Times New Roman" w:hAnsi="Times New Roman"/>
          <w:b/>
          <w:sz w:val="24"/>
          <w:szCs w:val="24"/>
        </w:rPr>
      </w:pPr>
    </w:p>
    <w:p w:rsidR="00121128" w:rsidRDefault="00121128" w:rsidP="00E34D03">
      <w:pPr>
        <w:spacing w:after="0" w:line="240" w:lineRule="auto"/>
        <w:jc w:val="both"/>
        <w:rPr>
          <w:rFonts w:ascii="Times New Roman" w:hAnsi="Times New Roman"/>
          <w:b/>
          <w:sz w:val="24"/>
          <w:szCs w:val="24"/>
        </w:rPr>
      </w:pPr>
      <w:r>
        <w:rPr>
          <w:rFonts w:ascii="Times New Roman" w:hAnsi="Times New Roman"/>
          <w:b/>
          <w:sz w:val="24"/>
          <w:szCs w:val="24"/>
        </w:rPr>
        <w:t xml:space="preserve">Tartalma: </w:t>
      </w:r>
    </w:p>
    <w:p w:rsidR="00B35F48" w:rsidRDefault="00B35F48" w:rsidP="00E34D03">
      <w:pPr>
        <w:spacing w:after="0" w:line="240" w:lineRule="auto"/>
        <w:jc w:val="both"/>
        <w:rPr>
          <w:rFonts w:ascii="Times New Roman" w:hAnsi="Times New Roman"/>
          <w:b/>
          <w:sz w:val="24"/>
          <w:szCs w:val="24"/>
        </w:rPr>
      </w:pPr>
    </w:p>
    <w:p w:rsidR="002A6CC4" w:rsidRPr="00990584" w:rsidRDefault="002A6CC4" w:rsidP="00E34D03">
      <w:pPr>
        <w:spacing w:after="0" w:line="240" w:lineRule="auto"/>
        <w:jc w:val="both"/>
        <w:rPr>
          <w:rFonts w:ascii="Times New Roman" w:hAnsi="Times New Roman"/>
          <w:sz w:val="24"/>
          <w:szCs w:val="24"/>
        </w:rPr>
      </w:pPr>
      <w:r>
        <w:rPr>
          <w:rFonts w:ascii="Times New Roman" w:hAnsi="Times New Roman"/>
          <w:b/>
          <w:sz w:val="24"/>
          <w:szCs w:val="24"/>
        </w:rPr>
        <w:t>42/2017. (VI. 27.) határozat</w:t>
      </w:r>
      <w:r w:rsidRPr="00990584">
        <w:rPr>
          <w:rFonts w:ascii="Times New Roman" w:hAnsi="Times New Roman"/>
          <w:sz w:val="24"/>
          <w:szCs w:val="24"/>
        </w:rPr>
        <w:t xml:space="preserve"> </w:t>
      </w:r>
      <w:r w:rsidR="00064D86">
        <w:rPr>
          <w:rFonts w:ascii="Times New Roman" w:hAnsi="Times New Roman"/>
          <w:sz w:val="24"/>
          <w:szCs w:val="24"/>
        </w:rPr>
        <w:t xml:space="preserve">a </w:t>
      </w:r>
      <w:r w:rsidRPr="00990584">
        <w:rPr>
          <w:rFonts w:ascii="Times New Roman" w:hAnsi="Times New Roman"/>
          <w:sz w:val="24"/>
          <w:szCs w:val="24"/>
        </w:rPr>
        <w:t>napirend</w:t>
      </w:r>
      <w:r w:rsidR="00064D86">
        <w:rPr>
          <w:rFonts w:ascii="Times New Roman" w:hAnsi="Times New Roman"/>
          <w:sz w:val="24"/>
          <w:szCs w:val="24"/>
        </w:rPr>
        <w:t>i pontok elfogadásáról</w:t>
      </w:r>
    </w:p>
    <w:p w:rsidR="00C41401" w:rsidRDefault="00C41401" w:rsidP="00E34D03">
      <w:pPr>
        <w:spacing w:after="0" w:line="240" w:lineRule="auto"/>
        <w:jc w:val="both"/>
        <w:rPr>
          <w:rFonts w:ascii="Times New Roman" w:hAnsi="Times New Roman"/>
          <w:b/>
          <w:sz w:val="24"/>
          <w:szCs w:val="24"/>
        </w:rPr>
      </w:pPr>
    </w:p>
    <w:p w:rsidR="0075544B" w:rsidRDefault="00C41401" w:rsidP="00E34D03">
      <w:pPr>
        <w:spacing w:after="0" w:line="240" w:lineRule="auto"/>
        <w:jc w:val="both"/>
        <w:rPr>
          <w:rFonts w:ascii="Times New Roman" w:hAnsi="Times New Roman"/>
          <w:b/>
          <w:sz w:val="24"/>
          <w:szCs w:val="24"/>
        </w:rPr>
      </w:pPr>
      <w:r w:rsidRPr="00C41401">
        <w:rPr>
          <w:rFonts w:ascii="Times New Roman" w:hAnsi="Times New Roman"/>
          <w:b/>
          <w:sz w:val="24"/>
          <w:szCs w:val="24"/>
        </w:rPr>
        <w:t>8/2017. (VI. 28.) önkormányzati rendelet az Önkormányzat 2017. évi költségvetéséről szóló 2/2017. (II. 17.) Önkor</w:t>
      </w:r>
      <w:r>
        <w:rPr>
          <w:rFonts w:ascii="Times New Roman" w:hAnsi="Times New Roman"/>
          <w:b/>
          <w:sz w:val="24"/>
          <w:szCs w:val="24"/>
        </w:rPr>
        <w:t>mányzati rendelet módosításáról</w:t>
      </w:r>
    </w:p>
    <w:p w:rsidR="0005220B" w:rsidRDefault="0005220B" w:rsidP="00E34D03">
      <w:pPr>
        <w:spacing w:after="0" w:line="240" w:lineRule="auto"/>
        <w:jc w:val="both"/>
        <w:rPr>
          <w:rFonts w:ascii="Times New Roman" w:hAnsi="Times New Roman"/>
          <w:b/>
          <w:sz w:val="24"/>
          <w:szCs w:val="24"/>
        </w:rPr>
      </w:pPr>
    </w:p>
    <w:p w:rsidR="002A6CC4" w:rsidRPr="002C5B2F" w:rsidRDefault="002A6CC4" w:rsidP="00E34D03">
      <w:pPr>
        <w:spacing w:after="0" w:line="240" w:lineRule="auto"/>
        <w:jc w:val="both"/>
        <w:rPr>
          <w:rFonts w:ascii="Times New Roman" w:hAnsi="Times New Roman"/>
          <w:sz w:val="24"/>
          <w:szCs w:val="24"/>
        </w:rPr>
      </w:pPr>
      <w:r>
        <w:rPr>
          <w:rFonts w:ascii="Times New Roman" w:hAnsi="Times New Roman"/>
          <w:b/>
          <w:sz w:val="24"/>
          <w:szCs w:val="24"/>
        </w:rPr>
        <w:t>43/2017. (VI.</w:t>
      </w:r>
      <w:r w:rsidR="00A9006C">
        <w:rPr>
          <w:rFonts w:ascii="Times New Roman" w:hAnsi="Times New Roman"/>
          <w:b/>
          <w:sz w:val="24"/>
          <w:szCs w:val="24"/>
        </w:rPr>
        <w:t xml:space="preserve"> </w:t>
      </w:r>
      <w:r>
        <w:rPr>
          <w:rFonts w:ascii="Times New Roman" w:hAnsi="Times New Roman"/>
          <w:b/>
          <w:sz w:val="24"/>
          <w:szCs w:val="24"/>
        </w:rPr>
        <w:t>27.)</w:t>
      </w:r>
      <w:r w:rsidRPr="002C5B2F">
        <w:rPr>
          <w:rFonts w:ascii="Times New Roman" w:hAnsi="Times New Roman"/>
          <w:b/>
          <w:sz w:val="24"/>
          <w:szCs w:val="24"/>
        </w:rPr>
        <w:t xml:space="preserve"> határozat</w:t>
      </w:r>
      <w:r w:rsidR="00064D86">
        <w:rPr>
          <w:rFonts w:ascii="Times New Roman" w:hAnsi="Times New Roman"/>
          <w:b/>
          <w:sz w:val="24"/>
          <w:szCs w:val="24"/>
        </w:rPr>
        <w:t xml:space="preserve"> </w:t>
      </w:r>
      <w:r>
        <w:rPr>
          <w:rFonts w:ascii="Times New Roman" w:hAnsi="Times New Roman"/>
          <w:sz w:val="24"/>
          <w:szCs w:val="24"/>
        </w:rPr>
        <w:t>az Ásványráró 2000 Kft. 2016</w:t>
      </w:r>
      <w:r w:rsidRPr="002C5B2F">
        <w:rPr>
          <w:rFonts w:ascii="Times New Roman" w:hAnsi="Times New Roman"/>
          <w:sz w:val="24"/>
          <w:szCs w:val="24"/>
        </w:rPr>
        <w:t>. évi működéséről szóló beszám</w:t>
      </w:r>
      <w:r w:rsidR="00B819D8">
        <w:rPr>
          <w:rFonts w:ascii="Times New Roman" w:hAnsi="Times New Roman"/>
          <w:sz w:val="24"/>
          <w:szCs w:val="24"/>
        </w:rPr>
        <w:t>oló</w:t>
      </w:r>
      <w:r w:rsidR="00064D86">
        <w:rPr>
          <w:rFonts w:ascii="Times New Roman" w:hAnsi="Times New Roman"/>
          <w:sz w:val="24"/>
          <w:szCs w:val="24"/>
        </w:rPr>
        <w:t xml:space="preserve"> elfogadásáról</w:t>
      </w:r>
    </w:p>
    <w:p w:rsidR="002A6CC4" w:rsidRPr="002C5B2F" w:rsidRDefault="002A6CC4" w:rsidP="00E34D03">
      <w:pPr>
        <w:spacing w:after="0" w:line="240" w:lineRule="auto"/>
        <w:jc w:val="both"/>
        <w:rPr>
          <w:rFonts w:ascii="Times New Roman" w:hAnsi="Times New Roman"/>
          <w:b/>
          <w:sz w:val="24"/>
          <w:szCs w:val="24"/>
        </w:rPr>
      </w:pPr>
    </w:p>
    <w:p w:rsidR="002A6CC4" w:rsidRPr="008123B6" w:rsidRDefault="002A6CC4" w:rsidP="00E34D03">
      <w:pPr>
        <w:spacing w:after="0" w:line="240" w:lineRule="auto"/>
        <w:jc w:val="both"/>
        <w:rPr>
          <w:rFonts w:ascii="Times New Roman" w:hAnsi="Times New Roman"/>
          <w:b/>
          <w:sz w:val="24"/>
          <w:szCs w:val="24"/>
        </w:rPr>
      </w:pPr>
      <w:r>
        <w:rPr>
          <w:rFonts w:ascii="Times New Roman" w:hAnsi="Times New Roman"/>
          <w:b/>
          <w:sz w:val="24"/>
          <w:szCs w:val="24"/>
        </w:rPr>
        <w:t>44/2017. (VI.</w:t>
      </w:r>
      <w:r w:rsidR="00A9006C">
        <w:rPr>
          <w:rFonts w:ascii="Times New Roman" w:hAnsi="Times New Roman"/>
          <w:b/>
          <w:sz w:val="24"/>
          <w:szCs w:val="24"/>
        </w:rPr>
        <w:t xml:space="preserve"> </w:t>
      </w:r>
      <w:r>
        <w:rPr>
          <w:rFonts w:ascii="Times New Roman" w:hAnsi="Times New Roman"/>
          <w:b/>
          <w:sz w:val="24"/>
          <w:szCs w:val="24"/>
        </w:rPr>
        <w:t>27.)</w:t>
      </w:r>
      <w:r w:rsidRPr="00F01A2E">
        <w:rPr>
          <w:rFonts w:ascii="Times New Roman" w:hAnsi="Times New Roman"/>
          <w:b/>
          <w:sz w:val="24"/>
          <w:szCs w:val="24"/>
        </w:rPr>
        <w:t xml:space="preserve"> </w:t>
      </w:r>
      <w:r>
        <w:rPr>
          <w:rFonts w:ascii="Times New Roman" w:hAnsi="Times New Roman"/>
          <w:b/>
          <w:sz w:val="24"/>
          <w:szCs w:val="24"/>
        </w:rPr>
        <w:t>határozat</w:t>
      </w:r>
      <w:r w:rsidRPr="00F01A2E">
        <w:rPr>
          <w:rFonts w:ascii="Times New Roman" w:hAnsi="Times New Roman"/>
          <w:sz w:val="24"/>
          <w:szCs w:val="24"/>
        </w:rPr>
        <w:t xml:space="preserve"> az „Ásván</w:t>
      </w:r>
      <w:r w:rsidR="00B819D8">
        <w:rPr>
          <w:rFonts w:ascii="Times New Roman" w:hAnsi="Times New Roman"/>
          <w:sz w:val="24"/>
          <w:szCs w:val="24"/>
        </w:rPr>
        <w:t>yráró Jövője A</w:t>
      </w:r>
      <w:r>
        <w:rPr>
          <w:rFonts w:ascii="Times New Roman" w:hAnsi="Times New Roman"/>
          <w:sz w:val="24"/>
          <w:szCs w:val="24"/>
        </w:rPr>
        <w:t>lapítvány” 2016</w:t>
      </w:r>
      <w:r w:rsidR="008123B6">
        <w:rPr>
          <w:rFonts w:ascii="Times New Roman" w:hAnsi="Times New Roman"/>
          <w:sz w:val="24"/>
          <w:szCs w:val="24"/>
        </w:rPr>
        <w:t xml:space="preserve">. évről szóló </w:t>
      </w:r>
      <w:proofErr w:type="gramStart"/>
      <w:r w:rsidR="008123B6">
        <w:rPr>
          <w:rFonts w:ascii="Times New Roman" w:hAnsi="Times New Roman"/>
          <w:sz w:val="24"/>
          <w:szCs w:val="24"/>
        </w:rPr>
        <w:t>beszámolójának</w:t>
      </w:r>
      <w:proofErr w:type="gramEnd"/>
      <w:r w:rsidR="008123B6">
        <w:rPr>
          <w:rFonts w:ascii="Times New Roman" w:hAnsi="Times New Roman"/>
          <w:sz w:val="24"/>
          <w:szCs w:val="24"/>
        </w:rPr>
        <w:t xml:space="preserve"> elfogadásáról</w:t>
      </w:r>
    </w:p>
    <w:p w:rsidR="002A6CC4" w:rsidRPr="00F01A2E" w:rsidRDefault="002A6CC4" w:rsidP="00E34D03">
      <w:pPr>
        <w:spacing w:after="0" w:line="240" w:lineRule="auto"/>
        <w:jc w:val="both"/>
        <w:rPr>
          <w:rFonts w:ascii="Times New Roman" w:hAnsi="Times New Roman"/>
          <w:sz w:val="24"/>
          <w:szCs w:val="24"/>
        </w:rPr>
      </w:pPr>
    </w:p>
    <w:p w:rsidR="002A6CC4" w:rsidRPr="00E83283" w:rsidRDefault="002A6CC4" w:rsidP="00E34D03">
      <w:pPr>
        <w:spacing w:after="0" w:line="240" w:lineRule="auto"/>
        <w:jc w:val="both"/>
        <w:rPr>
          <w:rFonts w:ascii="Times New Roman" w:hAnsi="Times New Roman"/>
          <w:sz w:val="24"/>
          <w:szCs w:val="24"/>
        </w:rPr>
      </w:pPr>
      <w:r>
        <w:rPr>
          <w:rFonts w:ascii="Times New Roman" w:hAnsi="Times New Roman"/>
          <w:b/>
          <w:sz w:val="24"/>
          <w:szCs w:val="24"/>
        </w:rPr>
        <w:t>45/2017. (VI.</w:t>
      </w:r>
      <w:r w:rsidR="00A9006C">
        <w:rPr>
          <w:rFonts w:ascii="Times New Roman" w:hAnsi="Times New Roman"/>
          <w:b/>
          <w:sz w:val="24"/>
          <w:szCs w:val="24"/>
        </w:rPr>
        <w:t xml:space="preserve"> </w:t>
      </w:r>
      <w:r>
        <w:rPr>
          <w:rFonts w:ascii="Times New Roman" w:hAnsi="Times New Roman"/>
          <w:b/>
          <w:sz w:val="24"/>
          <w:szCs w:val="24"/>
        </w:rPr>
        <w:t>27.) határozat</w:t>
      </w:r>
      <w:r w:rsidRPr="00E83283">
        <w:rPr>
          <w:rFonts w:ascii="Times New Roman" w:hAnsi="Times New Roman"/>
          <w:sz w:val="24"/>
          <w:szCs w:val="24"/>
        </w:rPr>
        <w:t xml:space="preserve"> az Önkéntes</w:t>
      </w:r>
      <w:r>
        <w:rPr>
          <w:rFonts w:ascii="Times New Roman" w:hAnsi="Times New Roman"/>
          <w:sz w:val="24"/>
          <w:szCs w:val="24"/>
        </w:rPr>
        <w:t xml:space="preserve"> </w:t>
      </w:r>
      <w:r w:rsidRPr="00E83283">
        <w:rPr>
          <w:rFonts w:ascii="Times New Roman" w:hAnsi="Times New Roman"/>
          <w:sz w:val="24"/>
          <w:szCs w:val="24"/>
        </w:rPr>
        <w:t xml:space="preserve">Tűzoltó </w:t>
      </w:r>
      <w:r>
        <w:rPr>
          <w:rFonts w:ascii="Times New Roman" w:hAnsi="Times New Roman"/>
          <w:sz w:val="24"/>
          <w:szCs w:val="24"/>
        </w:rPr>
        <w:t xml:space="preserve">és </w:t>
      </w:r>
      <w:r w:rsidRPr="00E83283">
        <w:rPr>
          <w:rFonts w:ascii="Times New Roman" w:hAnsi="Times New Roman"/>
          <w:sz w:val="24"/>
          <w:szCs w:val="24"/>
        </w:rPr>
        <w:t>Polgárőr Egyesület 201</w:t>
      </w:r>
      <w:r>
        <w:rPr>
          <w:rFonts w:ascii="Times New Roman" w:hAnsi="Times New Roman"/>
          <w:sz w:val="24"/>
          <w:szCs w:val="24"/>
        </w:rPr>
        <w:t>6</w:t>
      </w:r>
      <w:r w:rsidR="008123B6">
        <w:rPr>
          <w:rFonts w:ascii="Times New Roman" w:hAnsi="Times New Roman"/>
          <w:sz w:val="24"/>
          <w:szCs w:val="24"/>
        </w:rPr>
        <w:t>. évről szóló beszámolójának elfogadásáról</w:t>
      </w:r>
    </w:p>
    <w:p w:rsidR="002A6CC4" w:rsidRPr="00287EAC" w:rsidRDefault="002A6CC4" w:rsidP="00E34D03">
      <w:pPr>
        <w:spacing w:after="0" w:line="240" w:lineRule="auto"/>
        <w:jc w:val="both"/>
        <w:rPr>
          <w:rFonts w:ascii="Times New Roman" w:hAnsi="Times New Roman"/>
          <w:b/>
          <w:sz w:val="24"/>
          <w:szCs w:val="24"/>
        </w:rPr>
      </w:pPr>
    </w:p>
    <w:p w:rsidR="0075544B" w:rsidRDefault="002A6CC4" w:rsidP="00E34D03">
      <w:pPr>
        <w:spacing w:after="0" w:line="240" w:lineRule="auto"/>
        <w:jc w:val="both"/>
        <w:rPr>
          <w:rFonts w:ascii="Times New Roman" w:hAnsi="Times New Roman"/>
          <w:b/>
          <w:sz w:val="24"/>
          <w:szCs w:val="24"/>
        </w:rPr>
      </w:pPr>
      <w:r>
        <w:rPr>
          <w:rFonts w:ascii="Times New Roman" w:hAnsi="Times New Roman"/>
          <w:b/>
          <w:sz w:val="24"/>
          <w:szCs w:val="24"/>
        </w:rPr>
        <w:t>46/2017. (VI.</w:t>
      </w:r>
      <w:r w:rsidR="00A9006C">
        <w:rPr>
          <w:rFonts w:ascii="Times New Roman" w:hAnsi="Times New Roman"/>
          <w:b/>
          <w:sz w:val="24"/>
          <w:szCs w:val="24"/>
        </w:rPr>
        <w:t xml:space="preserve"> </w:t>
      </w:r>
      <w:r>
        <w:rPr>
          <w:rFonts w:ascii="Times New Roman" w:hAnsi="Times New Roman"/>
          <w:b/>
          <w:sz w:val="24"/>
          <w:szCs w:val="24"/>
        </w:rPr>
        <w:t>27.)</w:t>
      </w:r>
      <w:r w:rsidRPr="009754E9">
        <w:rPr>
          <w:rFonts w:ascii="Times New Roman" w:hAnsi="Times New Roman"/>
          <w:b/>
          <w:sz w:val="24"/>
          <w:szCs w:val="24"/>
        </w:rPr>
        <w:t xml:space="preserve"> határozat</w:t>
      </w:r>
      <w:r w:rsidR="008123B6">
        <w:rPr>
          <w:rFonts w:ascii="Times New Roman" w:hAnsi="Times New Roman"/>
          <w:b/>
          <w:sz w:val="24"/>
          <w:szCs w:val="24"/>
        </w:rPr>
        <w:t xml:space="preserve"> </w:t>
      </w:r>
      <w:r>
        <w:rPr>
          <w:rFonts w:ascii="Times New Roman" w:hAnsi="Times New Roman"/>
          <w:sz w:val="24"/>
          <w:szCs w:val="24"/>
        </w:rPr>
        <w:t xml:space="preserve">a Sportegyesület 2016. </w:t>
      </w:r>
      <w:r w:rsidR="008123B6">
        <w:rPr>
          <w:rFonts w:ascii="Times New Roman" w:hAnsi="Times New Roman"/>
          <w:sz w:val="24"/>
          <w:szCs w:val="24"/>
        </w:rPr>
        <w:t>évi munkájáról szóló beszámolójának elfogadásáról</w:t>
      </w:r>
    </w:p>
    <w:p w:rsidR="008123B6" w:rsidRDefault="008123B6" w:rsidP="00E34D03">
      <w:pPr>
        <w:spacing w:after="0" w:line="240" w:lineRule="auto"/>
        <w:jc w:val="both"/>
        <w:rPr>
          <w:rFonts w:ascii="Times New Roman" w:hAnsi="Times New Roman"/>
          <w:b/>
          <w:sz w:val="24"/>
          <w:szCs w:val="24"/>
        </w:rPr>
      </w:pPr>
    </w:p>
    <w:p w:rsidR="002A6CC4" w:rsidRPr="00164E9E" w:rsidRDefault="002A6CC4" w:rsidP="00E34D03">
      <w:pPr>
        <w:spacing w:after="0" w:line="240" w:lineRule="auto"/>
        <w:jc w:val="both"/>
        <w:rPr>
          <w:rFonts w:ascii="Times New Roman" w:hAnsi="Times New Roman"/>
          <w:sz w:val="24"/>
          <w:szCs w:val="24"/>
        </w:rPr>
      </w:pPr>
      <w:r w:rsidRPr="00164E9E">
        <w:rPr>
          <w:rFonts w:ascii="Times New Roman" w:hAnsi="Times New Roman"/>
          <w:b/>
          <w:sz w:val="24"/>
          <w:szCs w:val="24"/>
        </w:rPr>
        <w:t>47/2017. (VI.</w:t>
      </w:r>
      <w:r w:rsidR="00A9006C">
        <w:rPr>
          <w:rFonts w:ascii="Times New Roman" w:hAnsi="Times New Roman"/>
          <w:b/>
          <w:sz w:val="24"/>
          <w:szCs w:val="24"/>
        </w:rPr>
        <w:t xml:space="preserve"> </w:t>
      </w:r>
      <w:r w:rsidRPr="00164E9E">
        <w:rPr>
          <w:rFonts w:ascii="Times New Roman" w:hAnsi="Times New Roman"/>
          <w:b/>
          <w:sz w:val="24"/>
          <w:szCs w:val="24"/>
        </w:rPr>
        <w:t>27.) határozat</w:t>
      </w:r>
      <w:r w:rsidRPr="00164E9E">
        <w:rPr>
          <w:rFonts w:ascii="Times New Roman" w:hAnsi="Times New Roman"/>
          <w:sz w:val="24"/>
          <w:szCs w:val="24"/>
        </w:rPr>
        <w:t xml:space="preserve"> a Kimlei Közös Önkormányzati Hivatal 2016. évi munkájáról előterjesztett beszámoló</w:t>
      </w:r>
      <w:r w:rsidR="008123B6">
        <w:rPr>
          <w:rFonts w:ascii="Times New Roman" w:hAnsi="Times New Roman"/>
          <w:sz w:val="24"/>
          <w:szCs w:val="24"/>
        </w:rPr>
        <w:t xml:space="preserve"> elfogadásáról</w:t>
      </w:r>
    </w:p>
    <w:p w:rsidR="002A6CC4" w:rsidRPr="00164E9E" w:rsidRDefault="002A6CC4" w:rsidP="00E34D03">
      <w:pPr>
        <w:spacing w:after="0" w:line="240" w:lineRule="auto"/>
        <w:jc w:val="both"/>
        <w:rPr>
          <w:rFonts w:ascii="Times New Roman" w:hAnsi="Times New Roman"/>
          <w:sz w:val="24"/>
          <w:szCs w:val="24"/>
        </w:rPr>
      </w:pPr>
    </w:p>
    <w:p w:rsidR="002A6CC4" w:rsidRPr="007248DB" w:rsidRDefault="002A6CC4" w:rsidP="00E34D03">
      <w:pPr>
        <w:spacing w:after="0" w:line="240" w:lineRule="auto"/>
        <w:jc w:val="both"/>
        <w:rPr>
          <w:rFonts w:ascii="Times New Roman" w:hAnsi="Times New Roman"/>
          <w:color w:val="000000"/>
          <w:sz w:val="24"/>
          <w:szCs w:val="24"/>
        </w:rPr>
      </w:pPr>
      <w:r>
        <w:rPr>
          <w:rFonts w:ascii="Times New Roman" w:hAnsi="Times New Roman"/>
          <w:b/>
          <w:sz w:val="24"/>
          <w:szCs w:val="24"/>
        </w:rPr>
        <w:t>48</w:t>
      </w:r>
      <w:r w:rsidRPr="009F43BA">
        <w:rPr>
          <w:rFonts w:ascii="Times New Roman" w:hAnsi="Times New Roman"/>
          <w:b/>
          <w:sz w:val="24"/>
          <w:szCs w:val="24"/>
        </w:rPr>
        <w:t>/2017. (</w:t>
      </w:r>
      <w:r>
        <w:rPr>
          <w:rFonts w:ascii="Times New Roman" w:hAnsi="Times New Roman"/>
          <w:b/>
          <w:sz w:val="24"/>
          <w:szCs w:val="24"/>
        </w:rPr>
        <w:t>VI. 27.</w:t>
      </w:r>
      <w:r w:rsidRPr="009F43BA">
        <w:rPr>
          <w:rFonts w:ascii="Times New Roman" w:hAnsi="Times New Roman"/>
          <w:b/>
          <w:sz w:val="24"/>
          <w:szCs w:val="24"/>
        </w:rPr>
        <w:t>) határozat</w:t>
      </w:r>
      <w:r w:rsidR="008123B6">
        <w:rPr>
          <w:rFonts w:ascii="Times New Roman" w:hAnsi="Times New Roman"/>
          <w:b/>
          <w:sz w:val="24"/>
          <w:szCs w:val="24"/>
        </w:rPr>
        <w:t xml:space="preserve"> </w:t>
      </w:r>
      <w:r w:rsidR="008123B6" w:rsidRPr="008123B6">
        <w:rPr>
          <w:rFonts w:ascii="Times New Roman" w:hAnsi="Times New Roman"/>
          <w:sz w:val="24"/>
          <w:szCs w:val="24"/>
        </w:rPr>
        <w:t>a</w:t>
      </w:r>
      <w:r w:rsidR="008123B6">
        <w:rPr>
          <w:rFonts w:ascii="Times New Roman" w:hAnsi="Times New Roman"/>
          <w:b/>
          <w:sz w:val="24"/>
          <w:szCs w:val="24"/>
        </w:rPr>
        <w:t xml:space="preserve"> </w:t>
      </w:r>
      <w:r w:rsidRPr="007248DB">
        <w:rPr>
          <w:rFonts w:ascii="Times New Roman" w:hAnsi="Times New Roman"/>
          <w:color w:val="000000"/>
          <w:sz w:val="24"/>
          <w:szCs w:val="24"/>
        </w:rPr>
        <w:t>Mosonmagyaróvár Térségi Tá</w:t>
      </w:r>
      <w:r w:rsidR="008123B6">
        <w:rPr>
          <w:rFonts w:ascii="Times New Roman" w:hAnsi="Times New Roman"/>
          <w:color w:val="000000"/>
          <w:sz w:val="24"/>
          <w:szCs w:val="24"/>
        </w:rPr>
        <w:t>rsulás Társulási Megállapodás módosításáról</w:t>
      </w:r>
    </w:p>
    <w:p w:rsidR="0075544B" w:rsidRDefault="0075544B" w:rsidP="00E34D03">
      <w:pPr>
        <w:spacing w:after="0" w:line="240" w:lineRule="auto"/>
        <w:jc w:val="both"/>
        <w:rPr>
          <w:rFonts w:ascii="Times New Roman" w:hAnsi="Times New Roman"/>
          <w:b/>
          <w:sz w:val="24"/>
          <w:szCs w:val="24"/>
        </w:rPr>
      </w:pPr>
    </w:p>
    <w:p w:rsidR="002A6CC4" w:rsidRDefault="002A6CC4" w:rsidP="00E34D03">
      <w:pPr>
        <w:spacing w:after="0" w:line="240" w:lineRule="auto"/>
        <w:jc w:val="both"/>
        <w:rPr>
          <w:rFonts w:ascii="Times New Roman" w:hAnsi="Times New Roman"/>
          <w:color w:val="000000"/>
          <w:sz w:val="24"/>
          <w:szCs w:val="24"/>
        </w:rPr>
      </w:pPr>
      <w:r>
        <w:rPr>
          <w:rFonts w:ascii="Times New Roman" w:hAnsi="Times New Roman"/>
          <w:b/>
          <w:sz w:val="24"/>
          <w:szCs w:val="24"/>
        </w:rPr>
        <w:t>49</w:t>
      </w:r>
      <w:r w:rsidRPr="009F43BA">
        <w:rPr>
          <w:rFonts w:ascii="Times New Roman" w:hAnsi="Times New Roman"/>
          <w:b/>
          <w:sz w:val="24"/>
          <w:szCs w:val="24"/>
        </w:rPr>
        <w:t>/2017. (</w:t>
      </w:r>
      <w:r>
        <w:rPr>
          <w:rFonts w:ascii="Times New Roman" w:hAnsi="Times New Roman"/>
          <w:b/>
          <w:sz w:val="24"/>
          <w:szCs w:val="24"/>
        </w:rPr>
        <w:t>VI. 27.</w:t>
      </w:r>
      <w:r w:rsidRPr="009F43BA">
        <w:rPr>
          <w:rFonts w:ascii="Times New Roman" w:hAnsi="Times New Roman"/>
          <w:b/>
          <w:sz w:val="24"/>
          <w:szCs w:val="24"/>
        </w:rPr>
        <w:t>) határozat</w:t>
      </w:r>
      <w:r w:rsidRPr="007248DB">
        <w:rPr>
          <w:rFonts w:ascii="Times New Roman" w:hAnsi="Times New Roman"/>
          <w:color w:val="000000"/>
          <w:sz w:val="24"/>
          <w:szCs w:val="24"/>
        </w:rPr>
        <w:t xml:space="preserve"> </w:t>
      </w:r>
      <w:r>
        <w:rPr>
          <w:rFonts w:ascii="Times New Roman" w:hAnsi="Times New Roman"/>
          <w:color w:val="000000"/>
          <w:sz w:val="24"/>
          <w:szCs w:val="24"/>
        </w:rPr>
        <w:t>az Orvosi Ügyeleti Kft.</w:t>
      </w:r>
      <w:r w:rsidRPr="00D772BE">
        <w:rPr>
          <w:rFonts w:ascii="Times New Roman" w:hAnsi="Times New Roman"/>
          <w:color w:val="000000"/>
          <w:sz w:val="24"/>
          <w:szCs w:val="24"/>
        </w:rPr>
        <w:t xml:space="preserve"> </w:t>
      </w:r>
      <w:r w:rsidR="008123B6">
        <w:rPr>
          <w:rFonts w:ascii="Times New Roman" w:hAnsi="Times New Roman"/>
          <w:color w:val="000000"/>
          <w:sz w:val="24"/>
          <w:szCs w:val="24"/>
        </w:rPr>
        <w:t>beszámolójának elfogadásáról</w:t>
      </w:r>
    </w:p>
    <w:p w:rsidR="002A6CC4" w:rsidRPr="007248DB" w:rsidRDefault="002A6CC4" w:rsidP="00E34D03">
      <w:pPr>
        <w:autoSpaceDE w:val="0"/>
        <w:autoSpaceDN w:val="0"/>
        <w:adjustRightInd w:val="0"/>
        <w:spacing w:after="0" w:line="240" w:lineRule="auto"/>
        <w:jc w:val="both"/>
        <w:rPr>
          <w:rFonts w:ascii="Times New Roman" w:hAnsi="Times New Roman"/>
          <w:color w:val="000000"/>
          <w:sz w:val="24"/>
          <w:szCs w:val="24"/>
        </w:rPr>
      </w:pPr>
    </w:p>
    <w:p w:rsidR="00064D86" w:rsidRPr="00921B30" w:rsidRDefault="00064D86" w:rsidP="00E34D03">
      <w:pPr>
        <w:spacing w:after="0" w:line="240" w:lineRule="auto"/>
        <w:jc w:val="both"/>
        <w:rPr>
          <w:rFonts w:ascii="Times New Roman" w:hAnsi="Times New Roman"/>
          <w:color w:val="000000"/>
          <w:sz w:val="24"/>
          <w:szCs w:val="24"/>
        </w:rPr>
      </w:pPr>
      <w:r w:rsidRPr="00921B30">
        <w:rPr>
          <w:rFonts w:ascii="Times New Roman" w:eastAsia="Calibri" w:hAnsi="Times New Roman"/>
          <w:b/>
          <w:sz w:val="24"/>
          <w:szCs w:val="24"/>
          <w:lang w:eastAsia="en-US"/>
        </w:rPr>
        <w:t>50/2017. (VI. 27.) határozat</w:t>
      </w:r>
      <w:r w:rsidRPr="00921B30">
        <w:rPr>
          <w:rFonts w:ascii="Times New Roman" w:hAnsi="Times New Roman"/>
          <w:color w:val="000000"/>
          <w:sz w:val="24"/>
          <w:szCs w:val="24"/>
        </w:rPr>
        <w:t xml:space="preserve"> </w:t>
      </w:r>
      <w:r w:rsidR="008123B6">
        <w:rPr>
          <w:rFonts w:ascii="Times New Roman" w:hAnsi="Times New Roman"/>
          <w:color w:val="000000"/>
          <w:sz w:val="24"/>
          <w:szCs w:val="24"/>
        </w:rPr>
        <w:t xml:space="preserve">a </w:t>
      </w:r>
      <w:r w:rsidRPr="00921B30">
        <w:rPr>
          <w:rFonts w:ascii="Times New Roman" w:hAnsi="Times New Roman"/>
          <w:color w:val="000000"/>
          <w:sz w:val="24"/>
          <w:szCs w:val="24"/>
        </w:rPr>
        <w:t>Szigetközi Natúrp</w:t>
      </w:r>
      <w:r w:rsidR="008123B6">
        <w:rPr>
          <w:rFonts w:ascii="Times New Roman" w:hAnsi="Times New Roman"/>
          <w:color w:val="000000"/>
          <w:sz w:val="24"/>
          <w:szCs w:val="24"/>
        </w:rPr>
        <w:t>ark Egyesület létrehozásáról</w:t>
      </w:r>
      <w:r w:rsidRPr="00921B30">
        <w:rPr>
          <w:rFonts w:ascii="Times New Roman" w:hAnsi="Times New Roman"/>
          <w:color w:val="000000"/>
          <w:sz w:val="24"/>
          <w:szCs w:val="24"/>
        </w:rPr>
        <w:t xml:space="preserve"> </w:t>
      </w:r>
    </w:p>
    <w:p w:rsidR="0075544B" w:rsidRDefault="0075544B" w:rsidP="00E34D03">
      <w:pPr>
        <w:spacing w:after="0" w:line="240" w:lineRule="auto"/>
        <w:jc w:val="both"/>
        <w:rPr>
          <w:rFonts w:ascii="Times New Roman" w:hAnsi="Times New Roman"/>
          <w:b/>
          <w:sz w:val="24"/>
          <w:szCs w:val="24"/>
        </w:rPr>
      </w:pPr>
    </w:p>
    <w:p w:rsidR="00064D86" w:rsidRDefault="00064D86" w:rsidP="00E34D03">
      <w:pPr>
        <w:spacing w:after="0" w:line="240" w:lineRule="auto"/>
        <w:jc w:val="both"/>
        <w:rPr>
          <w:rFonts w:ascii="Times New Roman" w:hAnsi="Times New Roman"/>
          <w:sz w:val="24"/>
          <w:szCs w:val="24"/>
        </w:rPr>
      </w:pPr>
      <w:r>
        <w:rPr>
          <w:rFonts w:ascii="Times New Roman" w:hAnsi="Times New Roman"/>
          <w:b/>
          <w:sz w:val="24"/>
          <w:szCs w:val="24"/>
        </w:rPr>
        <w:t>51</w:t>
      </w:r>
      <w:r w:rsidRPr="00DD68E3">
        <w:rPr>
          <w:rFonts w:ascii="Times New Roman" w:hAnsi="Times New Roman"/>
          <w:b/>
          <w:sz w:val="24"/>
          <w:szCs w:val="24"/>
        </w:rPr>
        <w:t>/2017. (V</w:t>
      </w:r>
      <w:r>
        <w:rPr>
          <w:rFonts w:ascii="Times New Roman" w:hAnsi="Times New Roman"/>
          <w:b/>
          <w:sz w:val="24"/>
          <w:szCs w:val="24"/>
        </w:rPr>
        <w:t>I</w:t>
      </w:r>
      <w:r w:rsidRPr="00DD68E3">
        <w:rPr>
          <w:rFonts w:ascii="Times New Roman" w:hAnsi="Times New Roman"/>
          <w:b/>
          <w:sz w:val="24"/>
          <w:szCs w:val="24"/>
        </w:rPr>
        <w:t>.</w:t>
      </w:r>
      <w:r w:rsidR="00A9006C">
        <w:rPr>
          <w:rFonts w:ascii="Times New Roman" w:hAnsi="Times New Roman"/>
          <w:b/>
          <w:sz w:val="24"/>
          <w:szCs w:val="24"/>
        </w:rPr>
        <w:t xml:space="preserve"> </w:t>
      </w:r>
      <w:r w:rsidRPr="00DD68E3">
        <w:rPr>
          <w:rFonts w:ascii="Times New Roman" w:hAnsi="Times New Roman"/>
          <w:b/>
          <w:sz w:val="24"/>
          <w:szCs w:val="24"/>
        </w:rPr>
        <w:t>2</w:t>
      </w:r>
      <w:r>
        <w:rPr>
          <w:rFonts w:ascii="Times New Roman" w:hAnsi="Times New Roman"/>
          <w:b/>
          <w:sz w:val="24"/>
          <w:szCs w:val="24"/>
        </w:rPr>
        <w:t>7</w:t>
      </w:r>
      <w:r w:rsidRPr="00DD68E3">
        <w:rPr>
          <w:rFonts w:ascii="Times New Roman" w:hAnsi="Times New Roman"/>
          <w:b/>
          <w:sz w:val="24"/>
          <w:szCs w:val="24"/>
        </w:rPr>
        <w:t>.) határozat</w:t>
      </w:r>
      <w:r w:rsidRPr="000A1342">
        <w:rPr>
          <w:rFonts w:ascii="Times New Roman" w:hAnsi="Times New Roman"/>
          <w:sz w:val="24"/>
          <w:szCs w:val="24"/>
        </w:rPr>
        <w:t xml:space="preserve"> a Települési Arculati Kézikönyv elkészítésére </w:t>
      </w:r>
      <w:r w:rsidR="00B819D8">
        <w:rPr>
          <w:rFonts w:ascii="Times New Roman" w:hAnsi="Times New Roman"/>
          <w:sz w:val="24"/>
          <w:szCs w:val="24"/>
        </w:rPr>
        <w:t>adott árajánlat elfogadásáról és megbízásáról</w:t>
      </w:r>
    </w:p>
    <w:p w:rsidR="00E34D03" w:rsidRDefault="00E34D03" w:rsidP="00E34D03">
      <w:pPr>
        <w:spacing w:after="0" w:line="240" w:lineRule="auto"/>
        <w:jc w:val="both"/>
        <w:rPr>
          <w:rFonts w:ascii="Times New Roman" w:hAnsi="Times New Roman"/>
          <w:sz w:val="24"/>
          <w:szCs w:val="24"/>
        </w:rPr>
      </w:pPr>
    </w:p>
    <w:p w:rsidR="00E34D03" w:rsidRDefault="00B819D8" w:rsidP="00E34D03">
      <w:pPr>
        <w:spacing w:after="0" w:line="240" w:lineRule="auto"/>
        <w:jc w:val="both"/>
        <w:rPr>
          <w:rFonts w:ascii="Times New Roman" w:hAnsi="Times New Roman"/>
          <w:b/>
          <w:sz w:val="24"/>
          <w:szCs w:val="24"/>
        </w:rPr>
      </w:pPr>
      <w:r>
        <w:rPr>
          <w:rFonts w:ascii="Times New Roman" w:hAnsi="Times New Roman"/>
          <w:b/>
          <w:sz w:val="24"/>
          <w:szCs w:val="24"/>
        </w:rPr>
        <w:t>52</w:t>
      </w:r>
      <w:r w:rsidRPr="00DD68E3">
        <w:rPr>
          <w:rFonts w:ascii="Times New Roman" w:hAnsi="Times New Roman"/>
          <w:b/>
          <w:sz w:val="24"/>
          <w:szCs w:val="24"/>
        </w:rPr>
        <w:t>/2017. (V</w:t>
      </w:r>
      <w:r>
        <w:rPr>
          <w:rFonts w:ascii="Times New Roman" w:hAnsi="Times New Roman"/>
          <w:b/>
          <w:sz w:val="24"/>
          <w:szCs w:val="24"/>
        </w:rPr>
        <w:t>I</w:t>
      </w:r>
      <w:r w:rsidRPr="00DD68E3">
        <w:rPr>
          <w:rFonts w:ascii="Times New Roman" w:hAnsi="Times New Roman"/>
          <w:b/>
          <w:sz w:val="24"/>
          <w:szCs w:val="24"/>
        </w:rPr>
        <w:t>.</w:t>
      </w:r>
      <w:r>
        <w:rPr>
          <w:rFonts w:ascii="Times New Roman" w:hAnsi="Times New Roman"/>
          <w:b/>
          <w:sz w:val="24"/>
          <w:szCs w:val="24"/>
        </w:rPr>
        <w:t xml:space="preserve"> </w:t>
      </w:r>
      <w:r w:rsidRPr="00DD68E3">
        <w:rPr>
          <w:rFonts w:ascii="Times New Roman" w:hAnsi="Times New Roman"/>
          <w:b/>
          <w:sz w:val="24"/>
          <w:szCs w:val="24"/>
        </w:rPr>
        <w:t>2</w:t>
      </w:r>
      <w:r>
        <w:rPr>
          <w:rFonts w:ascii="Times New Roman" w:hAnsi="Times New Roman"/>
          <w:b/>
          <w:sz w:val="24"/>
          <w:szCs w:val="24"/>
        </w:rPr>
        <w:t>7</w:t>
      </w:r>
      <w:r w:rsidRPr="00DD68E3">
        <w:rPr>
          <w:rFonts w:ascii="Times New Roman" w:hAnsi="Times New Roman"/>
          <w:b/>
          <w:sz w:val="24"/>
          <w:szCs w:val="24"/>
        </w:rPr>
        <w:t>.) határozat</w:t>
      </w:r>
      <w:r w:rsidR="0075012D">
        <w:rPr>
          <w:rFonts w:ascii="Times New Roman" w:hAnsi="Times New Roman"/>
          <w:b/>
          <w:sz w:val="24"/>
          <w:szCs w:val="24"/>
        </w:rPr>
        <w:t xml:space="preserve"> </w:t>
      </w:r>
      <w:r w:rsidR="0075012D" w:rsidRPr="0075012D">
        <w:rPr>
          <w:rFonts w:ascii="Times New Roman" w:hAnsi="Times New Roman"/>
          <w:sz w:val="24"/>
          <w:szCs w:val="24"/>
        </w:rPr>
        <w:t>az</w:t>
      </w:r>
      <w:r w:rsidR="0075012D">
        <w:rPr>
          <w:rFonts w:ascii="Times New Roman" w:hAnsi="Times New Roman"/>
          <w:b/>
          <w:sz w:val="24"/>
          <w:szCs w:val="24"/>
        </w:rPr>
        <w:t xml:space="preserve"> </w:t>
      </w:r>
      <w:r w:rsidR="0075012D" w:rsidRPr="00F26E74">
        <w:rPr>
          <w:rFonts w:ascii="Times New Roman" w:hAnsi="Times New Roman"/>
          <w:sz w:val="24"/>
          <w:szCs w:val="24"/>
        </w:rPr>
        <w:t>óvoda épületé</w:t>
      </w:r>
      <w:r w:rsidR="0075012D">
        <w:rPr>
          <w:rFonts w:ascii="Times New Roman" w:hAnsi="Times New Roman"/>
          <w:sz w:val="24"/>
          <w:szCs w:val="24"/>
        </w:rPr>
        <w:t>nek belső festési munkálatainak megbízásáról</w:t>
      </w:r>
    </w:p>
    <w:p w:rsidR="00B819D8" w:rsidRDefault="00B819D8" w:rsidP="00B819D8">
      <w:pPr>
        <w:spacing w:after="0" w:line="240" w:lineRule="auto"/>
      </w:pPr>
      <w:r>
        <w:rPr>
          <w:rFonts w:ascii="Times New Roman" w:hAnsi="Times New Roman"/>
          <w:b/>
          <w:sz w:val="24"/>
          <w:szCs w:val="24"/>
        </w:rPr>
        <w:t>53</w:t>
      </w:r>
      <w:r w:rsidRPr="00DD68E3">
        <w:rPr>
          <w:rFonts w:ascii="Times New Roman" w:hAnsi="Times New Roman"/>
          <w:b/>
          <w:sz w:val="24"/>
          <w:szCs w:val="24"/>
        </w:rPr>
        <w:t>/2017. (V</w:t>
      </w:r>
      <w:r>
        <w:rPr>
          <w:rFonts w:ascii="Times New Roman" w:hAnsi="Times New Roman"/>
          <w:b/>
          <w:sz w:val="24"/>
          <w:szCs w:val="24"/>
        </w:rPr>
        <w:t>I</w:t>
      </w:r>
      <w:r w:rsidRPr="00DD68E3">
        <w:rPr>
          <w:rFonts w:ascii="Times New Roman" w:hAnsi="Times New Roman"/>
          <w:b/>
          <w:sz w:val="24"/>
          <w:szCs w:val="24"/>
        </w:rPr>
        <w:t>.</w:t>
      </w:r>
      <w:r>
        <w:rPr>
          <w:rFonts w:ascii="Times New Roman" w:hAnsi="Times New Roman"/>
          <w:b/>
          <w:sz w:val="24"/>
          <w:szCs w:val="24"/>
        </w:rPr>
        <w:t xml:space="preserve"> </w:t>
      </w:r>
      <w:r w:rsidRPr="00DD68E3">
        <w:rPr>
          <w:rFonts w:ascii="Times New Roman" w:hAnsi="Times New Roman"/>
          <w:b/>
          <w:sz w:val="24"/>
          <w:szCs w:val="24"/>
        </w:rPr>
        <w:t>2</w:t>
      </w:r>
      <w:r>
        <w:rPr>
          <w:rFonts w:ascii="Times New Roman" w:hAnsi="Times New Roman"/>
          <w:b/>
          <w:sz w:val="24"/>
          <w:szCs w:val="24"/>
        </w:rPr>
        <w:t>7</w:t>
      </w:r>
      <w:r w:rsidRPr="00DD68E3">
        <w:rPr>
          <w:rFonts w:ascii="Times New Roman" w:hAnsi="Times New Roman"/>
          <w:b/>
          <w:sz w:val="24"/>
          <w:szCs w:val="24"/>
        </w:rPr>
        <w:t>.) határozat</w:t>
      </w:r>
      <w:r>
        <w:rPr>
          <w:rFonts w:ascii="Times New Roman" w:hAnsi="Times New Roman"/>
          <w:b/>
          <w:sz w:val="24"/>
          <w:szCs w:val="24"/>
        </w:rPr>
        <w:t xml:space="preserve"> </w:t>
      </w:r>
      <w:r w:rsidRPr="00B819D8">
        <w:rPr>
          <w:rFonts w:ascii="Times New Roman" w:hAnsi="Times New Roman"/>
          <w:sz w:val="24"/>
          <w:szCs w:val="24"/>
        </w:rPr>
        <w:t>a K2 Építész Stúdió Kft</w:t>
      </w:r>
      <w:r w:rsidRPr="00B819D8">
        <w:rPr>
          <w:rFonts w:ascii="Times New Roman" w:hAnsi="Times New Roman"/>
          <w:iCs/>
          <w:sz w:val="24"/>
          <w:szCs w:val="24"/>
        </w:rPr>
        <w:t xml:space="preserve">. által adott árajánlat elfogadásáról és </w:t>
      </w:r>
      <w:r w:rsidRPr="00FA156F">
        <w:rPr>
          <w:rFonts w:ascii="Times New Roman" w:hAnsi="Times New Roman"/>
          <w:iCs/>
          <w:sz w:val="24"/>
          <w:szCs w:val="24"/>
        </w:rPr>
        <w:t>az egészségház tervezési feladatainak ellátásával</w:t>
      </w:r>
      <w:r>
        <w:rPr>
          <w:rFonts w:ascii="Times New Roman" w:hAnsi="Times New Roman"/>
          <w:iCs/>
          <w:sz w:val="24"/>
          <w:szCs w:val="24"/>
        </w:rPr>
        <w:t xml:space="preserve"> történő megbízásáról</w:t>
      </w:r>
    </w:p>
    <w:p w:rsidR="0075012D" w:rsidRDefault="0075012D">
      <w:pPr>
        <w:rPr>
          <w:rFonts w:ascii="Times New Roman" w:hAnsi="Times New Roman"/>
          <w:sz w:val="24"/>
          <w:szCs w:val="24"/>
        </w:rPr>
      </w:pPr>
      <w:r>
        <w:rPr>
          <w:rFonts w:ascii="Times New Roman" w:hAnsi="Times New Roman"/>
          <w:sz w:val="24"/>
          <w:szCs w:val="24"/>
        </w:rPr>
        <w:br w:type="page"/>
      </w:r>
    </w:p>
    <w:p w:rsidR="00B819D8" w:rsidRDefault="00B819D8" w:rsidP="00E34D03">
      <w:pPr>
        <w:spacing w:after="0" w:line="240" w:lineRule="auto"/>
        <w:jc w:val="both"/>
        <w:rPr>
          <w:rFonts w:ascii="Times New Roman" w:hAnsi="Times New Roman"/>
          <w:sz w:val="24"/>
          <w:szCs w:val="24"/>
        </w:rPr>
      </w:pPr>
    </w:p>
    <w:p w:rsidR="0048612C" w:rsidRDefault="0048612C" w:rsidP="00E34D03">
      <w:pPr>
        <w:spacing w:after="0" w:line="240" w:lineRule="auto"/>
        <w:jc w:val="center"/>
        <w:rPr>
          <w:rFonts w:ascii="Times New Roman" w:hAnsi="Times New Roman"/>
          <w:b/>
          <w:sz w:val="24"/>
          <w:szCs w:val="24"/>
        </w:rPr>
      </w:pPr>
      <w:r>
        <w:rPr>
          <w:rFonts w:ascii="Times New Roman" w:hAnsi="Times New Roman"/>
          <w:b/>
          <w:sz w:val="24"/>
          <w:szCs w:val="24"/>
        </w:rPr>
        <w:t>Jegyzőkönyv</w:t>
      </w:r>
    </w:p>
    <w:p w:rsidR="00121128" w:rsidRDefault="00121128" w:rsidP="00E34D03">
      <w:pPr>
        <w:spacing w:after="0" w:line="240" w:lineRule="auto"/>
        <w:jc w:val="both"/>
        <w:rPr>
          <w:rFonts w:ascii="Times New Roman" w:hAnsi="Times New Roman"/>
          <w:sz w:val="24"/>
          <w:szCs w:val="24"/>
        </w:rPr>
      </w:pPr>
    </w:p>
    <w:p w:rsidR="00121128" w:rsidRDefault="00121128" w:rsidP="00E34D03">
      <w:pPr>
        <w:spacing w:after="0" w:line="240" w:lineRule="auto"/>
        <w:jc w:val="both"/>
        <w:rPr>
          <w:rFonts w:ascii="Times New Roman" w:hAnsi="Times New Roman"/>
          <w:sz w:val="24"/>
          <w:szCs w:val="24"/>
        </w:rPr>
      </w:pPr>
      <w:r>
        <w:rPr>
          <w:rFonts w:ascii="Times New Roman" w:hAnsi="Times New Roman"/>
          <w:b/>
          <w:sz w:val="24"/>
          <w:szCs w:val="24"/>
        </w:rPr>
        <w:t>Készült:</w:t>
      </w:r>
      <w:r>
        <w:rPr>
          <w:rFonts w:ascii="Times New Roman" w:hAnsi="Times New Roman"/>
          <w:sz w:val="24"/>
          <w:szCs w:val="24"/>
        </w:rPr>
        <w:t xml:space="preserve"> Ásványrárón, 2017. </w:t>
      </w:r>
      <w:r w:rsidR="005670B2">
        <w:rPr>
          <w:rFonts w:ascii="Times New Roman" w:hAnsi="Times New Roman"/>
          <w:sz w:val="24"/>
          <w:szCs w:val="24"/>
        </w:rPr>
        <w:t>június</w:t>
      </w:r>
      <w:r w:rsidR="0081052F">
        <w:rPr>
          <w:rFonts w:ascii="Times New Roman" w:hAnsi="Times New Roman"/>
          <w:sz w:val="24"/>
          <w:szCs w:val="24"/>
        </w:rPr>
        <w:t xml:space="preserve"> 2</w:t>
      </w:r>
      <w:r w:rsidR="005670B2">
        <w:rPr>
          <w:rFonts w:ascii="Times New Roman" w:hAnsi="Times New Roman"/>
          <w:sz w:val="24"/>
          <w:szCs w:val="24"/>
        </w:rPr>
        <w:t>7</w:t>
      </w:r>
      <w:r w:rsidR="00A9006C">
        <w:rPr>
          <w:rFonts w:ascii="Times New Roman" w:hAnsi="Times New Roman"/>
          <w:sz w:val="24"/>
          <w:szCs w:val="24"/>
        </w:rPr>
        <w:t>-é</w:t>
      </w:r>
      <w:r>
        <w:rPr>
          <w:rFonts w:ascii="Times New Roman" w:hAnsi="Times New Roman"/>
          <w:sz w:val="24"/>
          <w:szCs w:val="24"/>
        </w:rPr>
        <w:t>n 1</w:t>
      </w:r>
      <w:r w:rsidR="001171ED">
        <w:rPr>
          <w:rFonts w:ascii="Times New Roman" w:hAnsi="Times New Roman"/>
          <w:sz w:val="24"/>
          <w:szCs w:val="24"/>
        </w:rPr>
        <w:t>7</w:t>
      </w:r>
      <w:r>
        <w:rPr>
          <w:rFonts w:ascii="Times New Roman" w:hAnsi="Times New Roman"/>
          <w:sz w:val="24"/>
          <w:szCs w:val="24"/>
        </w:rPr>
        <w:t>.00 órai kezdettel megtartott nyílt Képviselő-testületi ülésről.</w:t>
      </w:r>
    </w:p>
    <w:p w:rsidR="00121128" w:rsidRDefault="00121128" w:rsidP="00E34D03">
      <w:pPr>
        <w:spacing w:after="0" w:line="240" w:lineRule="auto"/>
        <w:jc w:val="both"/>
        <w:rPr>
          <w:rFonts w:ascii="Times New Roman" w:hAnsi="Times New Roman"/>
          <w:sz w:val="24"/>
          <w:szCs w:val="24"/>
        </w:rPr>
      </w:pPr>
    </w:p>
    <w:p w:rsidR="00121128" w:rsidRDefault="00121128" w:rsidP="00E34D03">
      <w:pPr>
        <w:spacing w:after="0" w:line="240" w:lineRule="auto"/>
        <w:jc w:val="both"/>
        <w:rPr>
          <w:rFonts w:ascii="Times New Roman" w:hAnsi="Times New Roman"/>
          <w:sz w:val="24"/>
          <w:szCs w:val="24"/>
        </w:rPr>
      </w:pPr>
      <w:r>
        <w:rPr>
          <w:rFonts w:ascii="Times New Roman" w:hAnsi="Times New Roman"/>
          <w:b/>
          <w:sz w:val="24"/>
          <w:szCs w:val="24"/>
        </w:rPr>
        <w:t>Jelen vannak:</w:t>
      </w:r>
      <w:r>
        <w:rPr>
          <w:rFonts w:ascii="Times New Roman" w:hAnsi="Times New Roman"/>
          <w:sz w:val="24"/>
          <w:szCs w:val="24"/>
        </w:rPr>
        <w:t xml:space="preserve"> A csatolt jelenléti ív szerint.</w:t>
      </w:r>
    </w:p>
    <w:p w:rsidR="00121128" w:rsidRDefault="00121128" w:rsidP="00E34D03">
      <w:pPr>
        <w:spacing w:after="0" w:line="240" w:lineRule="auto"/>
        <w:jc w:val="both"/>
        <w:rPr>
          <w:rFonts w:ascii="Times New Roman" w:hAnsi="Times New Roman"/>
          <w:sz w:val="24"/>
          <w:szCs w:val="24"/>
        </w:rPr>
      </w:pPr>
    </w:p>
    <w:p w:rsidR="00121128" w:rsidRDefault="00121128" w:rsidP="00E34D03">
      <w:pPr>
        <w:spacing w:after="0" w:line="240" w:lineRule="auto"/>
        <w:jc w:val="both"/>
        <w:rPr>
          <w:rFonts w:ascii="Times New Roman" w:hAnsi="Times New Roman"/>
          <w:sz w:val="24"/>
          <w:szCs w:val="24"/>
        </w:rPr>
      </w:pPr>
      <w:proofErr w:type="spellStart"/>
      <w:r>
        <w:rPr>
          <w:rFonts w:ascii="Times New Roman" w:hAnsi="Times New Roman"/>
          <w:b/>
          <w:sz w:val="24"/>
          <w:szCs w:val="24"/>
        </w:rPr>
        <w:t>Tatainé</w:t>
      </w:r>
      <w:proofErr w:type="spellEnd"/>
      <w:r>
        <w:rPr>
          <w:rFonts w:ascii="Times New Roman" w:hAnsi="Times New Roman"/>
          <w:b/>
          <w:sz w:val="24"/>
          <w:szCs w:val="24"/>
        </w:rPr>
        <w:t xml:space="preserve"> </w:t>
      </w:r>
      <w:proofErr w:type="spellStart"/>
      <w:r>
        <w:rPr>
          <w:rFonts w:ascii="Times New Roman" w:hAnsi="Times New Roman"/>
          <w:b/>
          <w:sz w:val="24"/>
          <w:szCs w:val="24"/>
        </w:rPr>
        <w:t>Popp</w:t>
      </w:r>
      <w:proofErr w:type="spellEnd"/>
      <w:r>
        <w:rPr>
          <w:rFonts w:ascii="Times New Roman" w:hAnsi="Times New Roman"/>
          <w:b/>
          <w:sz w:val="24"/>
          <w:szCs w:val="24"/>
        </w:rPr>
        <w:t xml:space="preserve"> Rita polgármester</w:t>
      </w:r>
      <w:r>
        <w:rPr>
          <w:rFonts w:ascii="Times New Roman" w:hAnsi="Times New Roman"/>
          <w:sz w:val="24"/>
          <w:szCs w:val="24"/>
        </w:rPr>
        <w:t xml:space="preserve"> köszönti a megjelenteket. Megállapítja, hogy a Képviselő-testület határozat</w:t>
      </w:r>
      <w:r w:rsidR="00240272">
        <w:rPr>
          <w:rFonts w:ascii="Times New Roman" w:hAnsi="Times New Roman"/>
          <w:sz w:val="24"/>
          <w:szCs w:val="24"/>
        </w:rPr>
        <w:t xml:space="preserve">képes, mivel 7 fő képviselőből </w:t>
      </w:r>
      <w:r w:rsidR="005670B2">
        <w:rPr>
          <w:rFonts w:ascii="Times New Roman" w:hAnsi="Times New Roman"/>
          <w:sz w:val="24"/>
          <w:szCs w:val="24"/>
        </w:rPr>
        <w:t>6</w:t>
      </w:r>
      <w:r>
        <w:rPr>
          <w:rFonts w:ascii="Times New Roman" w:hAnsi="Times New Roman"/>
          <w:sz w:val="24"/>
          <w:szCs w:val="24"/>
        </w:rPr>
        <w:t xml:space="preserve"> fő képviselő jelen van, és az ülést megnyitja. </w:t>
      </w:r>
    </w:p>
    <w:p w:rsidR="00121128" w:rsidRDefault="00121128" w:rsidP="00E34D03">
      <w:pPr>
        <w:spacing w:after="0" w:line="240" w:lineRule="auto"/>
        <w:jc w:val="both"/>
        <w:rPr>
          <w:rFonts w:ascii="Times New Roman" w:hAnsi="Times New Roman"/>
          <w:sz w:val="24"/>
          <w:szCs w:val="24"/>
        </w:rPr>
      </w:pPr>
    </w:p>
    <w:p w:rsidR="00121128" w:rsidRDefault="00121128" w:rsidP="00E34D03">
      <w:pPr>
        <w:spacing w:after="0" w:line="240" w:lineRule="auto"/>
        <w:jc w:val="both"/>
        <w:rPr>
          <w:rFonts w:ascii="Times New Roman" w:hAnsi="Times New Roman"/>
          <w:b/>
          <w:sz w:val="24"/>
          <w:szCs w:val="24"/>
        </w:rPr>
      </w:pPr>
      <w:r>
        <w:rPr>
          <w:rFonts w:ascii="Times New Roman" w:hAnsi="Times New Roman"/>
          <w:b/>
          <w:sz w:val="24"/>
          <w:szCs w:val="24"/>
        </w:rPr>
        <w:t>Tervezett napirendi pontok:</w:t>
      </w:r>
    </w:p>
    <w:p w:rsidR="00F364EA" w:rsidRDefault="00F364EA" w:rsidP="00E34D03">
      <w:pPr>
        <w:spacing w:after="0" w:line="240" w:lineRule="auto"/>
        <w:jc w:val="both"/>
        <w:rPr>
          <w:rFonts w:ascii="Times New Roman" w:hAnsi="Times New Roman"/>
          <w:b/>
          <w:sz w:val="24"/>
          <w:szCs w:val="24"/>
        </w:rPr>
      </w:pPr>
    </w:p>
    <w:p w:rsidR="00990584" w:rsidRPr="00990584" w:rsidRDefault="00990584" w:rsidP="00E34D03">
      <w:pPr>
        <w:spacing w:after="0" w:line="240" w:lineRule="auto"/>
        <w:jc w:val="both"/>
        <w:rPr>
          <w:rFonts w:ascii="Times New Roman" w:hAnsi="Times New Roman"/>
          <w:sz w:val="24"/>
          <w:szCs w:val="24"/>
        </w:rPr>
      </w:pPr>
      <w:r w:rsidRPr="00990584">
        <w:rPr>
          <w:rFonts w:ascii="Times New Roman" w:hAnsi="Times New Roman"/>
          <w:sz w:val="24"/>
          <w:szCs w:val="24"/>
        </w:rPr>
        <w:t>1.) Az önkormányzat 2017. évi költségvetési előirányzatának módosítása</w:t>
      </w:r>
    </w:p>
    <w:p w:rsidR="00990584" w:rsidRPr="00990584" w:rsidRDefault="00990584" w:rsidP="00E34D03">
      <w:pPr>
        <w:spacing w:after="0" w:line="240" w:lineRule="auto"/>
        <w:jc w:val="both"/>
        <w:rPr>
          <w:rFonts w:ascii="Times New Roman" w:hAnsi="Times New Roman"/>
          <w:sz w:val="24"/>
          <w:szCs w:val="24"/>
        </w:rPr>
      </w:pPr>
      <w:r w:rsidRPr="00990584">
        <w:rPr>
          <w:rFonts w:ascii="Times New Roman" w:hAnsi="Times New Roman"/>
          <w:sz w:val="24"/>
          <w:szCs w:val="24"/>
        </w:rPr>
        <w:t>2.) Ásványráró 2000 Kft. 2016. évi működéséről beszámoló</w:t>
      </w:r>
    </w:p>
    <w:p w:rsidR="00990584" w:rsidRPr="00990584" w:rsidRDefault="00990584" w:rsidP="00E34D03">
      <w:pPr>
        <w:spacing w:after="0" w:line="240" w:lineRule="auto"/>
        <w:jc w:val="both"/>
        <w:rPr>
          <w:rFonts w:ascii="Times New Roman" w:hAnsi="Times New Roman"/>
          <w:sz w:val="24"/>
          <w:szCs w:val="24"/>
        </w:rPr>
      </w:pPr>
      <w:r w:rsidRPr="00990584">
        <w:rPr>
          <w:rFonts w:ascii="Times New Roman" w:hAnsi="Times New Roman"/>
          <w:sz w:val="24"/>
          <w:szCs w:val="24"/>
        </w:rPr>
        <w:t xml:space="preserve">3.) „Ásványráró Jövője” Alapítvány 2016. évi működéséről </w:t>
      </w:r>
    </w:p>
    <w:p w:rsidR="00990584" w:rsidRPr="00990584" w:rsidRDefault="00990584" w:rsidP="00E34D03">
      <w:pPr>
        <w:spacing w:after="0" w:line="240" w:lineRule="auto"/>
        <w:jc w:val="both"/>
        <w:rPr>
          <w:rFonts w:ascii="Times New Roman" w:hAnsi="Times New Roman"/>
          <w:sz w:val="24"/>
          <w:szCs w:val="24"/>
        </w:rPr>
      </w:pPr>
      <w:r w:rsidRPr="00990584">
        <w:rPr>
          <w:rFonts w:ascii="Times New Roman" w:hAnsi="Times New Roman"/>
          <w:sz w:val="24"/>
          <w:szCs w:val="24"/>
        </w:rPr>
        <w:t>4.) Ásványrárói Önkéntes Tűzoltó és Polgárőr Egyesület 2016. évi munkájáról beszámoló</w:t>
      </w:r>
    </w:p>
    <w:p w:rsidR="00990584" w:rsidRPr="00990584" w:rsidRDefault="00990584" w:rsidP="00E34D03">
      <w:pPr>
        <w:spacing w:after="0" w:line="240" w:lineRule="auto"/>
        <w:jc w:val="both"/>
        <w:rPr>
          <w:rFonts w:ascii="Times New Roman" w:hAnsi="Times New Roman"/>
          <w:sz w:val="24"/>
          <w:szCs w:val="24"/>
        </w:rPr>
      </w:pPr>
      <w:r w:rsidRPr="00990584">
        <w:rPr>
          <w:rFonts w:ascii="Times New Roman" w:hAnsi="Times New Roman"/>
          <w:sz w:val="24"/>
          <w:szCs w:val="24"/>
        </w:rPr>
        <w:t>5.) Sportegyesület 2016. évi munkájáról beszámoló</w:t>
      </w:r>
    </w:p>
    <w:p w:rsidR="00990584" w:rsidRPr="00990584" w:rsidRDefault="00990584" w:rsidP="00E34D03">
      <w:pPr>
        <w:spacing w:after="0" w:line="240" w:lineRule="auto"/>
        <w:jc w:val="both"/>
        <w:rPr>
          <w:rFonts w:ascii="Times New Roman" w:hAnsi="Times New Roman"/>
          <w:sz w:val="24"/>
          <w:szCs w:val="24"/>
        </w:rPr>
      </w:pPr>
      <w:r w:rsidRPr="00990584">
        <w:rPr>
          <w:rFonts w:ascii="Times New Roman" w:hAnsi="Times New Roman"/>
          <w:sz w:val="24"/>
          <w:szCs w:val="24"/>
        </w:rPr>
        <w:t>6.) Közös Önkormányzati Hivatal beszámolója a 2016. évi munkájáról</w:t>
      </w:r>
    </w:p>
    <w:p w:rsidR="00990584" w:rsidRPr="00990584" w:rsidRDefault="00990584" w:rsidP="00E34D03">
      <w:pPr>
        <w:spacing w:after="0" w:line="240" w:lineRule="auto"/>
        <w:jc w:val="both"/>
        <w:rPr>
          <w:rFonts w:ascii="Times New Roman" w:hAnsi="Times New Roman"/>
          <w:sz w:val="24"/>
          <w:szCs w:val="24"/>
        </w:rPr>
      </w:pPr>
      <w:r w:rsidRPr="00990584">
        <w:rPr>
          <w:rFonts w:ascii="Times New Roman" w:hAnsi="Times New Roman"/>
          <w:sz w:val="24"/>
          <w:szCs w:val="24"/>
        </w:rPr>
        <w:t>7.) Mosonmagyaróvári Térségi Társulási Megállapodás módosítása</w:t>
      </w:r>
    </w:p>
    <w:p w:rsidR="00990584" w:rsidRPr="00990584" w:rsidRDefault="00990584" w:rsidP="00E34D03">
      <w:pPr>
        <w:spacing w:after="0" w:line="240" w:lineRule="auto"/>
        <w:jc w:val="both"/>
        <w:rPr>
          <w:rFonts w:ascii="Times New Roman" w:hAnsi="Times New Roman"/>
          <w:sz w:val="24"/>
          <w:szCs w:val="24"/>
        </w:rPr>
      </w:pPr>
      <w:r w:rsidRPr="00990584">
        <w:rPr>
          <w:rFonts w:ascii="Times New Roman" w:hAnsi="Times New Roman"/>
          <w:sz w:val="24"/>
          <w:szCs w:val="24"/>
        </w:rPr>
        <w:t>8.) Orvosi Ügyeleti Kft. beszámolója</w:t>
      </w:r>
    </w:p>
    <w:p w:rsidR="00990584" w:rsidRPr="00990584" w:rsidRDefault="00990584" w:rsidP="00E34D03">
      <w:pPr>
        <w:spacing w:after="0" w:line="240" w:lineRule="auto"/>
        <w:jc w:val="both"/>
        <w:rPr>
          <w:rFonts w:ascii="Times New Roman" w:hAnsi="Times New Roman"/>
          <w:sz w:val="24"/>
          <w:szCs w:val="24"/>
        </w:rPr>
      </w:pPr>
      <w:r w:rsidRPr="00990584">
        <w:rPr>
          <w:rFonts w:ascii="Times New Roman" w:hAnsi="Times New Roman"/>
          <w:sz w:val="24"/>
          <w:szCs w:val="24"/>
        </w:rPr>
        <w:t>9.) Szigetközi Natúrpark Egyesület alapítása</w:t>
      </w:r>
    </w:p>
    <w:p w:rsidR="001033D0" w:rsidRPr="00B1447E" w:rsidRDefault="00990584" w:rsidP="00E34D03">
      <w:pPr>
        <w:spacing w:after="0" w:line="240" w:lineRule="auto"/>
        <w:jc w:val="both"/>
        <w:rPr>
          <w:rFonts w:ascii="Times New Roman" w:hAnsi="Times New Roman"/>
          <w:sz w:val="24"/>
          <w:szCs w:val="24"/>
        </w:rPr>
      </w:pPr>
      <w:r w:rsidRPr="00990584">
        <w:rPr>
          <w:rFonts w:ascii="Times New Roman" w:hAnsi="Times New Roman"/>
          <w:sz w:val="24"/>
          <w:szCs w:val="24"/>
        </w:rPr>
        <w:t>10.) Egyebek</w:t>
      </w:r>
    </w:p>
    <w:p w:rsidR="00121128" w:rsidRDefault="00121128" w:rsidP="00E34D03">
      <w:pPr>
        <w:spacing w:after="0" w:line="240" w:lineRule="auto"/>
        <w:jc w:val="both"/>
        <w:rPr>
          <w:rFonts w:ascii="Times New Roman" w:eastAsia="Calibri" w:hAnsi="Times New Roman"/>
          <w:sz w:val="24"/>
          <w:szCs w:val="24"/>
          <w:lang w:eastAsia="en-US"/>
        </w:rPr>
      </w:pPr>
    </w:p>
    <w:p w:rsidR="00121128" w:rsidRDefault="00121128" w:rsidP="00E34D03">
      <w:pPr>
        <w:spacing w:after="0" w:line="240" w:lineRule="auto"/>
        <w:jc w:val="both"/>
        <w:rPr>
          <w:rFonts w:ascii="Times New Roman" w:hAnsi="Times New Roman"/>
          <w:sz w:val="24"/>
          <w:szCs w:val="24"/>
        </w:rPr>
      </w:pPr>
      <w:proofErr w:type="spellStart"/>
      <w:r>
        <w:rPr>
          <w:rFonts w:ascii="Times New Roman" w:hAnsi="Times New Roman"/>
          <w:b/>
          <w:sz w:val="24"/>
          <w:szCs w:val="24"/>
        </w:rPr>
        <w:t>Tatainé</w:t>
      </w:r>
      <w:proofErr w:type="spellEnd"/>
      <w:r>
        <w:rPr>
          <w:rFonts w:ascii="Times New Roman" w:hAnsi="Times New Roman"/>
          <w:b/>
          <w:sz w:val="24"/>
          <w:szCs w:val="24"/>
        </w:rPr>
        <w:t xml:space="preserve"> </w:t>
      </w:r>
      <w:proofErr w:type="spellStart"/>
      <w:r>
        <w:rPr>
          <w:rFonts w:ascii="Times New Roman" w:hAnsi="Times New Roman"/>
          <w:b/>
          <w:sz w:val="24"/>
          <w:szCs w:val="24"/>
        </w:rPr>
        <w:t>Popp</w:t>
      </w:r>
      <w:proofErr w:type="spellEnd"/>
      <w:r>
        <w:rPr>
          <w:rFonts w:ascii="Times New Roman" w:hAnsi="Times New Roman"/>
          <w:b/>
          <w:sz w:val="24"/>
          <w:szCs w:val="24"/>
        </w:rPr>
        <w:t xml:space="preserve"> Rita polgármester:</w:t>
      </w:r>
      <w:r>
        <w:rPr>
          <w:rFonts w:ascii="Times New Roman" w:hAnsi="Times New Roman"/>
          <w:sz w:val="24"/>
          <w:szCs w:val="24"/>
        </w:rPr>
        <w:t xml:space="preserve"> </w:t>
      </w:r>
      <w:r w:rsidR="00F364EA">
        <w:rPr>
          <w:rFonts w:ascii="Times New Roman" w:hAnsi="Times New Roman"/>
          <w:sz w:val="24"/>
          <w:szCs w:val="24"/>
        </w:rPr>
        <w:t>Köszöntöm Karácsony Ferencet, Horváth Frigyest</w:t>
      </w:r>
      <w:r w:rsidR="001005BC">
        <w:rPr>
          <w:rFonts w:ascii="Times New Roman" w:hAnsi="Times New Roman"/>
          <w:sz w:val="24"/>
          <w:szCs w:val="24"/>
        </w:rPr>
        <w:t xml:space="preserve"> és </w:t>
      </w:r>
      <w:proofErr w:type="spellStart"/>
      <w:r w:rsidR="001005BC">
        <w:rPr>
          <w:rFonts w:ascii="Times New Roman" w:hAnsi="Times New Roman"/>
          <w:sz w:val="24"/>
          <w:szCs w:val="24"/>
        </w:rPr>
        <w:t>Szemeti</w:t>
      </w:r>
      <w:proofErr w:type="spellEnd"/>
      <w:r w:rsidR="001005BC">
        <w:rPr>
          <w:rFonts w:ascii="Times New Roman" w:hAnsi="Times New Roman"/>
          <w:sz w:val="24"/>
          <w:szCs w:val="24"/>
        </w:rPr>
        <w:t xml:space="preserve"> Károlyt. </w:t>
      </w:r>
      <w:proofErr w:type="spellStart"/>
      <w:r w:rsidR="000125A9">
        <w:rPr>
          <w:rFonts w:ascii="Times New Roman" w:hAnsi="Times New Roman"/>
          <w:sz w:val="24"/>
          <w:szCs w:val="24"/>
        </w:rPr>
        <w:t>Banyár</w:t>
      </w:r>
      <w:proofErr w:type="spellEnd"/>
      <w:r w:rsidR="000125A9">
        <w:rPr>
          <w:rFonts w:ascii="Times New Roman" w:hAnsi="Times New Roman"/>
          <w:sz w:val="24"/>
          <w:szCs w:val="24"/>
        </w:rPr>
        <w:t xml:space="preserve"> Károlyné jelezte távolmaradását. </w:t>
      </w:r>
      <w:r w:rsidR="00373656">
        <w:rPr>
          <w:rFonts w:ascii="Times New Roman" w:hAnsi="Times New Roman"/>
          <w:sz w:val="24"/>
          <w:szCs w:val="24"/>
        </w:rPr>
        <w:t xml:space="preserve">Nekem elég sok mondandóm lenne az egyebekben, ha odaérünk, sorban fogom mondani őket. </w:t>
      </w:r>
      <w:r>
        <w:rPr>
          <w:rFonts w:ascii="Times New Roman" w:hAnsi="Times New Roman"/>
          <w:sz w:val="24"/>
          <w:szCs w:val="24"/>
        </w:rPr>
        <w:t>Van-e valakinek egyéb döntést igénylő javaslata? Jegyzőkönyv hi</w:t>
      </w:r>
      <w:r w:rsidR="000A0A92">
        <w:rPr>
          <w:rFonts w:ascii="Times New Roman" w:hAnsi="Times New Roman"/>
          <w:sz w:val="24"/>
          <w:szCs w:val="24"/>
        </w:rPr>
        <w:t xml:space="preserve">telesítő személyeknek javaslom </w:t>
      </w:r>
      <w:r w:rsidR="00990584">
        <w:rPr>
          <w:rFonts w:ascii="Times New Roman" w:hAnsi="Times New Roman"/>
          <w:sz w:val="24"/>
          <w:szCs w:val="24"/>
        </w:rPr>
        <w:t xml:space="preserve">Kovacsicsné Lakatosné Krisztina és </w:t>
      </w:r>
      <w:proofErr w:type="spellStart"/>
      <w:r w:rsidR="00990584">
        <w:rPr>
          <w:rFonts w:ascii="Times New Roman" w:hAnsi="Times New Roman"/>
          <w:sz w:val="24"/>
          <w:szCs w:val="24"/>
        </w:rPr>
        <w:t>Peredi</w:t>
      </w:r>
      <w:proofErr w:type="spellEnd"/>
      <w:r w:rsidR="00990584">
        <w:rPr>
          <w:rFonts w:ascii="Times New Roman" w:hAnsi="Times New Roman"/>
          <w:sz w:val="24"/>
          <w:szCs w:val="24"/>
        </w:rPr>
        <w:t xml:space="preserve"> László </w:t>
      </w:r>
      <w:r>
        <w:rPr>
          <w:rFonts w:ascii="Times New Roman" w:hAnsi="Times New Roman"/>
          <w:sz w:val="24"/>
          <w:szCs w:val="24"/>
        </w:rPr>
        <w:t>képviselőket.</w:t>
      </w:r>
    </w:p>
    <w:p w:rsidR="00121128" w:rsidRDefault="00121128" w:rsidP="00E34D03">
      <w:pPr>
        <w:spacing w:after="0" w:line="240" w:lineRule="auto"/>
        <w:jc w:val="both"/>
        <w:rPr>
          <w:rFonts w:ascii="Times New Roman" w:hAnsi="Times New Roman"/>
          <w:sz w:val="24"/>
          <w:szCs w:val="24"/>
        </w:rPr>
      </w:pPr>
    </w:p>
    <w:p w:rsidR="00B819D8" w:rsidRDefault="00B819D8" w:rsidP="00E34D03">
      <w:pPr>
        <w:spacing w:after="0" w:line="240" w:lineRule="auto"/>
        <w:jc w:val="both"/>
        <w:rPr>
          <w:rFonts w:ascii="Times New Roman" w:hAnsi="Times New Roman"/>
          <w:sz w:val="24"/>
          <w:szCs w:val="24"/>
        </w:rPr>
      </w:pPr>
      <w:r>
        <w:rPr>
          <w:rFonts w:ascii="Times New Roman" w:hAnsi="Times New Roman"/>
          <w:sz w:val="24"/>
          <w:szCs w:val="24"/>
        </w:rPr>
        <w:t>Egyéb döntést igénylő napirendi javaslat nem volt.</w:t>
      </w:r>
    </w:p>
    <w:p w:rsidR="00B819D8" w:rsidRDefault="00B819D8" w:rsidP="00E34D03">
      <w:pPr>
        <w:spacing w:after="0" w:line="240" w:lineRule="auto"/>
        <w:jc w:val="both"/>
        <w:rPr>
          <w:rFonts w:ascii="Times New Roman" w:hAnsi="Times New Roman"/>
          <w:sz w:val="24"/>
          <w:szCs w:val="24"/>
        </w:rPr>
      </w:pPr>
    </w:p>
    <w:p w:rsidR="00121128" w:rsidRDefault="00121128" w:rsidP="00E34D03">
      <w:pPr>
        <w:spacing w:after="0" w:line="240" w:lineRule="auto"/>
        <w:jc w:val="both"/>
        <w:rPr>
          <w:rFonts w:ascii="Times New Roman" w:hAnsi="Times New Roman"/>
          <w:sz w:val="24"/>
          <w:szCs w:val="24"/>
        </w:rPr>
      </w:pPr>
      <w:r>
        <w:rPr>
          <w:rFonts w:ascii="Times New Roman" w:hAnsi="Times New Roman"/>
          <w:sz w:val="24"/>
          <w:szCs w:val="24"/>
        </w:rPr>
        <w:t xml:space="preserve">Mivel egyéb hozzászólás, javaslat nem volt, a polgármester szavazásra teszi fel a napirendi pontokat és a hitelesítő képviselők személyét. </w:t>
      </w:r>
    </w:p>
    <w:p w:rsidR="00121128" w:rsidRDefault="00121128" w:rsidP="00E34D03">
      <w:pPr>
        <w:spacing w:after="0" w:line="240" w:lineRule="auto"/>
        <w:jc w:val="both"/>
        <w:rPr>
          <w:rFonts w:ascii="Times New Roman" w:hAnsi="Times New Roman"/>
          <w:sz w:val="24"/>
          <w:szCs w:val="24"/>
        </w:rPr>
      </w:pPr>
    </w:p>
    <w:p w:rsidR="00121128" w:rsidRPr="00A9006C" w:rsidRDefault="00121128" w:rsidP="00E34D03">
      <w:pPr>
        <w:spacing w:after="0" w:line="240" w:lineRule="auto"/>
        <w:jc w:val="both"/>
        <w:rPr>
          <w:rFonts w:ascii="Times New Roman" w:hAnsi="Times New Roman"/>
          <w:b/>
          <w:i/>
          <w:sz w:val="24"/>
          <w:szCs w:val="24"/>
        </w:rPr>
      </w:pPr>
      <w:r w:rsidRPr="00A9006C">
        <w:rPr>
          <w:rFonts w:ascii="Times New Roman" w:hAnsi="Times New Roman"/>
          <w:b/>
          <w:i/>
          <w:sz w:val="24"/>
          <w:szCs w:val="24"/>
        </w:rPr>
        <w:t>…/2017. (</w:t>
      </w:r>
      <w:proofErr w:type="gramStart"/>
      <w:r w:rsidRPr="00A9006C">
        <w:rPr>
          <w:rFonts w:ascii="Times New Roman" w:hAnsi="Times New Roman"/>
          <w:b/>
          <w:i/>
          <w:sz w:val="24"/>
          <w:szCs w:val="24"/>
        </w:rPr>
        <w:t>...</w:t>
      </w:r>
      <w:proofErr w:type="gramEnd"/>
      <w:r w:rsidRPr="00A9006C">
        <w:rPr>
          <w:rFonts w:ascii="Times New Roman" w:hAnsi="Times New Roman"/>
          <w:b/>
          <w:i/>
          <w:sz w:val="24"/>
          <w:szCs w:val="24"/>
        </w:rPr>
        <w:t>) határozati javaslat</w:t>
      </w:r>
    </w:p>
    <w:p w:rsidR="00121128" w:rsidRDefault="00121128" w:rsidP="00E34D03">
      <w:pPr>
        <w:spacing w:after="0" w:line="240" w:lineRule="auto"/>
        <w:jc w:val="both"/>
        <w:rPr>
          <w:rFonts w:ascii="Times New Roman" w:hAnsi="Times New Roman"/>
          <w:sz w:val="24"/>
          <w:szCs w:val="24"/>
        </w:rPr>
      </w:pPr>
    </w:p>
    <w:p w:rsidR="00121128" w:rsidRDefault="00121128" w:rsidP="00E34D03">
      <w:pPr>
        <w:spacing w:after="0" w:line="240" w:lineRule="auto"/>
        <w:jc w:val="both"/>
        <w:rPr>
          <w:rFonts w:ascii="Times New Roman" w:hAnsi="Times New Roman"/>
          <w:i/>
          <w:sz w:val="24"/>
          <w:szCs w:val="24"/>
        </w:rPr>
      </w:pPr>
      <w:r>
        <w:rPr>
          <w:rFonts w:ascii="Times New Roman" w:hAnsi="Times New Roman"/>
          <w:i/>
          <w:sz w:val="24"/>
          <w:szCs w:val="24"/>
        </w:rPr>
        <w:t>Ásványráró Község Önkormányzat Képviselő-testülete úgy h</w:t>
      </w:r>
      <w:r w:rsidR="00B125A0">
        <w:rPr>
          <w:rFonts w:ascii="Times New Roman" w:hAnsi="Times New Roman"/>
          <w:i/>
          <w:sz w:val="24"/>
          <w:szCs w:val="24"/>
        </w:rPr>
        <w:t>atározott, hogy a 2017.</w:t>
      </w:r>
      <w:r w:rsidR="00A9006C">
        <w:rPr>
          <w:rFonts w:ascii="Times New Roman" w:hAnsi="Times New Roman"/>
          <w:i/>
          <w:sz w:val="24"/>
          <w:szCs w:val="24"/>
        </w:rPr>
        <w:t xml:space="preserve"> jún</w:t>
      </w:r>
      <w:r w:rsidR="00990584">
        <w:rPr>
          <w:rFonts w:ascii="Times New Roman" w:hAnsi="Times New Roman"/>
          <w:i/>
          <w:sz w:val="24"/>
          <w:szCs w:val="24"/>
        </w:rPr>
        <w:t>ius</w:t>
      </w:r>
      <w:r w:rsidR="00512073">
        <w:rPr>
          <w:rFonts w:ascii="Times New Roman" w:hAnsi="Times New Roman"/>
          <w:i/>
          <w:sz w:val="24"/>
          <w:szCs w:val="24"/>
        </w:rPr>
        <w:t xml:space="preserve"> 2</w:t>
      </w:r>
      <w:r w:rsidR="00990584">
        <w:rPr>
          <w:rFonts w:ascii="Times New Roman" w:hAnsi="Times New Roman"/>
          <w:i/>
          <w:sz w:val="24"/>
          <w:szCs w:val="24"/>
        </w:rPr>
        <w:t>7</w:t>
      </w:r>
      <w:r>
        <w:rPr>
          <w:rFonts w:ascii="Times New Roman" w:hAnsi="Times New Roman"/>
          <w:i/>
          <w:sz w:val="24"/>
          <w:szCs w:val="24"/>
        </w:rPr>
        <w:t>-i nyílt testületi ülésen az alábbi napirendi pontok megtárgyalását elfogadja:</w:t>
      </w:r>
    </w:p>
    <w:p w:rsidR="00990584" w:rsidRDefault="00990584" w:rsidP="00E34D03">
      <w:pPr>
        <w:spacing w:after="0" w:line="240" w:lineRule="auto"/>
        <w:jc w:val="both"/>
        <w:rPr>
          <w:rFonts w:ascii="Times New Roman" w:hAnsi="Times New Roman"/>
          <w:i/>
          <w:sz w:val="24"/>
          <w:szCs w:val="24"/>
        </w:rPr>
      </w:pPr>
    </w:p>
    <w:p w:rsidR="00990584" w:rsidRPr="00990584" w:rsidRDefault="00990584" w:rsidP="00E34D03">
      <w:pPr>
        <w:spacing w:after="0" w:line="240" w:lineRule="auto"/>
        <w:jc w:val="both"/>
        <w:rPr>
          <w:rFonts w:ascii="Times New Roman" w:hAnsi="Times New Roman"/>
          <w:i/>
          <w:sz w:val="24"/>
          <w:szCs w:val="24"/>
        </w:rPr>
      </w:pPr>
      <w:r w:rsidRPr="00990584">
        <w:rPr>
          <w:rFonts w:ascii="Times New Roman" w:hAnsi="Times New Roman"/>
          <w:i/>
          <w:sz w:val="24"/>
          <w:szCs w:val="24"/>
        </w:rPr>
        <w:t>1.) Az önkormányzat 2017. évi költségvetési előirányzatának módosítása</w:t>
      </w:r>
    </w:p>
    <w:p w:rsidR="00990584" w:rsidRPr="00990584" w:rsidRDefault="00990584" w:rsidP="00E34D03">
      <w:pPr>
        <w:spacing w:after="0" w:line="240" w:lineRule="auto"/>
        <w:jc w:val="both"/>
        <w:rPr>
          <w:rFonts w:ascii="Times New Roman" w:hAnsi="Times New Roman"/>
          <w:i/>
          <w:sz w:val="24"/>
          <w:szCs w:val="24"/>
        </w:rPr>
      </w:pPr>
      <w:r w:rsidRPr="00990584">
        <w:rPr>
          <w:rFonts w:ascii="Times New Roman" w:hAnsi="Times New Roman"/>
          <w:i/>
          <w:sz w:val="24"/>
          <w:szCs w:val="24"/>
        </w:rPr>
        <w:t>2.) Ásványráró 2000 Kft. 2016. évi működéséről beszámoló</w:t>
      </w:r>
    </w:p>
    <w:p w:rsidR="00990584" w:rsidRPr="00990584" w:rsidRDefault="00990584" w:rsidP="00E34D03">
      <w:pPr>
        <w:spacing w:after="0" w:line="240" w:lineRule="auto"/>
        <w:jc w:val="both"/>
        <w:rPr>
          <w:rFonts w:ascii="Times New Roman" w:hAnsi="Times New Roman"/>
          <w:i/>
          <w:sz w:val="24"/>
          <w:szCs w:val="24"/>
        </w:rPr>
      </w:pPr>
      <w:r w:rsidRPr="00990584">
        <w:rPr>
          <w:rFonts w:ascii="Times New Roman" w:hAnsi="Times New Roman"/>
          <w:i/>
          <w:sz w:val="24"/>
          <w:szCs w:val="24"/>
        </w:rPr>
        <w:t xml:space="preserve">3.) „Ásványráró Jövője” Alapítvány 2016. évi működéséről </w:t>
      </w:r>
    </w:p>
    <w:p w:rsidR="00990584" w:rsidRPr="00990584" w:rsidRDefault="00990584" w:rsidP="00E34D03">
      <w:pPr>
        <w:spacing w:after="0" w:line="240" w:lineRule="auto"/>
        <w:jc w:val="both"/>
        <w:rPr>
          <w:rFonts w:ascii="Times New Roman" w:hAnsi="Times New Roman"/>
          <w:i/>
          <w:sz w:val="24"/>
          <w:szCs w:val="24"/>
        </w:rPr>
      </w:pPr>
      <w:r w:rsidRPr="00990584">
        <w:rPr>
          <w:rFonts w:ascii="Times New Roman" w:hAnsi="Times New Roman"/>
          <w:i/>
          <w:sz w:val="24"/>
          <w:szCs w:val="24"/>
        </w:rPr>
        <w:t>4.) Ásványrárói Önkéntes Tűzoltó és Polgárőr Egyesület 2016. évi munkájáról beszámoló</w:t>
      </w:r>
    </w:p>
    <w:p w:rsidR="00990584" w:rsidRPr="00990584" w:rsidRDefault="00990584" w:rsidP="00E34D03">
      <w:pPr>
        <w:spacing w:after="0" w:line="240" w:lineRule="auto"/>
        <w:jc w:val="both"/>
        <w:rPr>
          <w:rFonts w:ascii="Times New Roman" w:hAnsi="Times New Roman"/>
          <w:i/>
          <w:sz w:val="24"/>
          <w:szCs w:val="24"/>
        </w:rPr>
      </w:pPr>
      <w:r w:rsidRPr="00990584">
        <w:rPr>
          <w:rFonts w:ascii="Times New Roman" w:hAnsi="Times New Roman"/>
          <w:i/>
          <w:sz w:val="24"/>
          <w:szCs w:val="24"/>
        </w:rPr>
        <w:t>5.) Sportegyesület 2016. évi munkájáról beszámoló</w:t>
      </w:r>
    </w:p>
    <w:p w:rsidR="00990584" w:rsidRPr="00990584" w:rsidRDefault="00990584" w:rsidP="00E34D03">
      <w:pPr>
        <w:spacing w:after="0" w:line="240" w:lineRule="auto"/>
        <w:jc w:val="both"/>
        <w:rPr>
          <w:rFonts w:ascii="Times New Roman" w:hAnsi="Times New Roman"/>
          <w:i/>
          <w:sz w:val="24"/>
          <w:szCs w:val="24"/>
        </w:rPr>
      </w:pPr>
      <w:r w:rsidRPr="00990584">
        <w:rPr>
          <w:rFonts w:ascii="Times New Roman" w:hAnsi="Times New Roman"/>
          <w:i/>
          <w:sz w:val="24"/>
          <w:szCs w:val="24"/>
        </w:rPr>
        <w:t>6.) Közös Önkormányzati Hivatal beszámolója a 2016. évi munkájáról</w:t>
      </w:r>
    </w:p>
    <w:p w:rsidR="00990584" w:rsidRPr="00990584" w:rsidRDefault="00990584" w:rsidP="00E34D03">
      <w:pPr>
        <w:spacing w:after="0" w:line="240" w:lineRule="auto"/>
        <w:jc w:val="both"/>
        <w:rPr>
          <w:rFonts w:ascii="Times New Roman" w:hAnsi="Times New Roman"/>
          <w:i/>
          <w:sz w:val="24"/>
          <w:szCs w:val="24"/>
        </w:rPr>
      </w:pPr>
      <w:r w:rsidRPr="00990584">
        <w:rPr>
          <w:rFonts w:ascii="Times New Roman" w:hAnsi="Times New Roman"/>
          <w:i/>
          <w:sz w:val="24"/>
          <w:szCs w:val="24"/>
        </w:rPr>
        <w:t>7.) Mosonmagyaróvári Térségi Társulási Megállapodás módosítása</w:t>
      </w:r>
    </w:p>
    <w:p w:rsidR="00990584" w:rsidRPr="00990584" w:rsidRDefault="00990584" w:rsidP="00E34D03">
      <w:pPr>
        <w:spacing w:after="0" w:line="240" w:lineRule="auto"/>
        <w:jc w:val="both"/>
        <w:rPr>
          <w:rFonts w:ascii="Times New Roman" w:hAnsi="Times New Roman"/>
          <w:i/>
          <w:sz w:val="24"/>
          <w:szCs w:val="24"/>
        </w:rPr>
      </w:pPr>
      <w:r w:rsidRPr="00990584">
        <w:rPr>
          <w:rFonts w:ascii="Times New Roman" w:hAnsi="Times New Roman"/>
          <w:i/>
          <w:sz w:val="24"/>
          <w:szCs w:val="24"/>
        </w:rPr>
        <w:t>8.) Orvosi Ügyeleti Kft. beszámolója</w:t>
      </w:r>
    </w:p>
    <w:p w:rsidR="00990584" w:rsidRPr="00990584" w:rsidRDefault="00990584" w:rsidP="00E34D03">
      <w:pPr>
        <w:spacing w:after="0" w:line="240" w:lineRule="auto"/>
        <w:jc w:val="both"/>
        <w:rPr>
          <w:rFonts w:ascii="Times New Roman" w:hAnsi="Times New Roman"/>
          <w:i/>
          <w:sz w:val="24"/>
          <w:szCs w:val="24"/>
        </w:rPr>
      </w:pPr>
      <w:r w:rsidRPr="00990584">
        <w:rPr>
          <w:rFonts w:ascii="Times New Roman" w:hAnsi="Times New Roman"/>
          <w:i/>
          <w:sz w:val="24"/>
          <w:szCs w:val="24"/>
        </w:rPr>
        <w:t>9.) Szigetközi Natúrpark Egyesület alapítása</w:t>
      </w:r>
    </w:p>
    <w:p w:rsidR="00990584" w:rsidRDefault="00990584" w:rsidP="00E34D03">
      <w:pPr>
        <w:spacing w:after="0" w:line="240" w:lineRule="auto"/>
        <w:jc w:val="both"/>
        <w:rPr>
          <w:rFonts w:ascii="Times New Roman" w:hAnsi="Times New Roman"/>
          <w:i/>
          <w:sz w:val="24"/>
          <w:szCs w:val="24"/>
        </w:rPr>
      </w:pPr>
      <w:r w:rsidRPr="00990584">
        <w:rPr>
          <w:rFonts w:ascii="Times New Roman" w:hAnsi="Times New Roman"/>
          <w:i/>
          <w:sz w:val="24"/>
          <w:szCs w:val="24"/>
        </w:rPr>
        <w:t>10.) Egyebek</w:t>
      </w:r>
    </w:p>
    <w:p w:rsidR="00990584" w:rsidRDefault="00990584" w:rsidP="00E34D03">
      <w:pPr>
        <w:spacing w:after="0" w:line="240" w:lineRule="auto"/>
        <w:jc w:val="both"/>
        <w:rPr>
          <w:rFonts w:ascii="Times New Roman" w:hAnsi="Times New Roman"/>
          <w:i/>
          <w:sz w:val="24"/>
          <w:szCs w:val="24"/>
        </w:rPr>
      </w:pPr>
    </w:p>
    <w:p w:rsidR="00121128" w:rsidRDefault="00121128" w:rsidP="00E34D03">
      <w:pPr>
        <w:spacing w:after="0" w:line="240" w:lineRule="auto"/>
        <w:jc w:val="both"/>
        <w:rPr>
          <w:rFonts w:ascii="Times New Roman" w:hAnsi="Times New Roman"/>
          <w:i/>
          <w:sz w:val="24"/>
          <w:szCs w:val="24"/>
        </w:rPr>
      </w:pPr>
      <w:r>
        <w:rPr>
          <w:rFonts w:ascii="Times New Roman" w:hAnsi="Times New Roman"/>
          <w:i/>
          <w:sz w:val="24"/>
          <w:szCs w:val="24"/>
        </w:rPr>
        <w:t>Továbbá a Képviselő-testület jel</w:t>
      </w:r>
      <w:r w:rsidR="00240272">
        <w:rPr>
          <w:rFonts w:ascii="Times New Roman" w:hAnsi="Times New Roman"/>
          <w:i/>
          <w:sz w:val="24"/>
          <w:szCs w:val="24"/>
        </w:rPr>
        <w:t xml:space="preserve">en jegyzőkönyv hitelesítésére </w:t>
      </w:r>
      <w:r w:rsidR="00990584">
        <w:rPr>
          <w:rFonts w:ascii="Times New Roman" w:hAnsi="Times New Roman"/>
          <w:i/>
          <w:sz w:val="24"/>
          <w:szCs w:val="24"/>
        </w:rPr>
        <w:t xml:space="preserve">Kovacsicsné Lakatos Krisztina és </w:t>
      </w:r>
      <w:proofErr w:type="spellStart"/>
      <w:r w:rsidR="00990584">
        <w:rPr>
          <w:rFonts w:ascii="Times New Roman" w:hAnsi="Times New Roman"/>
          <w:i/>
          <w:sz w:val="24"/>
          <w:szCs w:val="24"/>
        </w:rPr>
        <w:t>Peredi</w:t>
      </w:r>
      <w:proofErr w:type="spellEnd"/>
      <w:r w:rsidR="00990584">
        <w:rPr>
          <w:rFonts w:ascii="Times New Roman" w:hAnsi="Times New Roman"/>
          <w:i/>
          <w:sz w:val="24"/>
          <w:szCs w:val="24"/>
        </w:rPr>
        <w:t xml:space="preserve"> László</w:t>
      </w:r>
      <w:r w:rsidR="00056DB9">
        <w:rPr>
          <w:rFonts w:ascii="Times New Roman" w:hAnsi="Times New Roman"/>
          <w:i/>
          <w:sz w:val="24"/>
          <w:szCs w:val="24"/>
        </w:rPr>
        <w:t xml:space="preserve"> képviselőket </w:t>
      </w:r>
      <w:r>
        <w:rPr>
          <w:rFonts w:ascii="Times New Roman" w:hAnsi="Times New Roman"/>
          <w:i/>
          <w:sz w:val="24"/>
          <w:szCs w:val="24"/>
        </w:rPr>
        <w:t>bízza meg.</w:t>
      </w:r>
    </w:p>
    <w:p w:rsidR="00121128" w:rsidRDefault="00121128" w:rsidP="00E34D03">
      <w:pPr>
        <w:spacing w:after="0" w:line="240" w:lineRule="auto"/>
        <w:jc w:val="both"/>
        <w:rPr>
          <w:rFonts w:ascii="Times New Roman" w:hAnsi="Times New Roman"/>
          <w:i/>
          <w:sz w:val="24"/>
          <w:szCs w:val="24"/>
        </w:rPr>
      </w:pPr>
    </w:p>
    <w:p w:rsidR="00121128" w:rsidRDefault="00121128" w:rsidP="00E34D03">
      <w:pPr>
        <w:spacing w:after="0" w:line="240" w:lineRule="auto"/>
        <w:jc w:val="both"/>
        <w:rPr>
          <w:rFonts w:ascii="Times New Roman" w:hAnsi="Times New Roman"/>
          <w:i/>
          <w:sz w:val="24"/>
          <w:szCs w:val="24"/>
        </w:rPr>
      </w:pPr>
      <w:r>
        <w:rPr>
          <w:rFonts w:ascii="Times New Roman" w:hAnsi="Times New Roman"/>
          <w:b/>
          <w:i/>
          <w:sz w:val="24"/>
          <w:szCs w:val="24"/>
        </w:rPr>
        <w:t>Felelős:</w:t>
      </w:r>
      <w:r>
        <w:rPr>
          <w:rFonts w:ascii="Times New Roman" w:hAnsi="Times New Roman"/>
          <w:i/>
          <w:sz w:val="24"/>
          <w:szCs w:val="24"/>
        </w:rPr>
        <w:t xml:space="preserve"> </w:t>
      </w:r>
      <w:proofErr w:type="spellStart"/>
      <w:r>
        <w:rPr>
          <w:rFonts w:ascii="Times New Roman" w:hAnsi="Times New Roman"/>
          <w:i/>
          <w:sz w:val="24"/>
          <w:szCs w:val="24"/>
        </w:rPr>
        <w:t>Tatainé</w:t>
      </w:r>
      <w:proofErr w:type="spellEnd"/>
      <w:r>
        <w:rPr>
          <w:rFonts w:ascii="Times New Roman" w:hAnsi="Times New Roman"/>
          <w:i/>
          <w:sz w:val="24"/>
          <w:szCs w:val="24"/>
        </w:rPr>
        <w:t xml:space="preserve"> </w:t>
      </w:r>
      <w:proofErr w:type="spellStart"/>
      <w:r>
        <w:rPr>
          <w:rFonts w:ascii="Times New Roman" w:hAnsi="Times New Roman"/>
          <w:i/>
          <w:sz w:val="24"/>
          <w:szCs w:val="24"/>
        </w:rPr>
        <w:t>Popp</w:t>
      </w:r>
      <w:proofErr w:type="spellEnd"/>
      <w:r>
        <w:rPr>
          <w:rFonts w:ascii="Times New Roman" w:hAnsi="Times New Roman"/>
          <w:i/>
          <w:sz w:val="24"/>
          <w:szCs w:val="24"/>
        </w:rPr>
        <w:t xml:space="preserve"> Rita polgármester</w:t>
      </w:r>
    </w:p>
    <w:p w:rsidR="00121128" w:rsidRDefault="00121128" w:rsidP="00E34D03">
      <w:pPr>
        <w:spacing w:after="0" w:line="240" w:lineRule="auto"/>
        <w:jc w:val="both"/>
        <w:rPr>
          <w:rFonts w:ascii="Times New Roman" w:hAnsi="Times New Roman"/>
          <w:i/>
          <w:sz w:val="24"/>
          <w:szCs w:val="24"/>
        </w:rPr>
      </w:pPr>
      <w:r>
        <w:rPr>
          <w:rFonts w:ascii="Times New Roman" w:hAnsi="Times New Roman"/>
          <w:b/>
          <w:i/>
          <w:sz w:val="24"/>
          <w:szCs w:val="24"/>
        </w:rPr>
        <w:t>Határidő:</w:t>
      </w:r>
      <w:r>
        <w:rPr>
          <w:rFonts w:ascii="Times New Roman" w:hAnsi="Times New Roman"/>
          <w:i/>
          <w:sz w:val="24"/>
          <w:szCs w:val="24"/>
        </w:rPr>
        <w:t xml:space="preserve"> Azonnal</w:t>
      </w:r>
    </w:p>
    <w:p w:rsidR="00121128" w:rsidRDefault="00121128" w:rsidP="00E34D03">
      <w:pPr>
        <w:spacing w:after="0" w:line="240" w:lineRule="auto"/>
        <w:jc w:val="both"/>
        <w:rPr>
          <w:rFonts w:ascii="Times New Roman" w:hAnsi="Times New Roman"/>
          <w:i/>
          <w:sz w:val="24"/>
          <w:szCs w:val="24"/>
        </w:rPr>
      </w:pPr>
    </w:p>
    <w:p w:rsidR="00121128" w:rsidRDefault="00121128" w:rsidP="00E34D03">
      <w:pPr>
        <w:spacing w:after="0" w:line="240" w:lineRule="auto"/>
        <w:jc w:val="both"/>
        <w:rPr>
          <w:rFonts w:ascii="Times New Roman" w:hAnsi="Times New Roman"/>
          <w:sz w:val="24"/>
          <w:szCs w:val="24"/>
        </w:rPr>
      </w:pPr>
      <w:r>
        <w:rPr>
          <w:rFonts w:ascii="Times New Roman" w:hAnsi="Times New Roman"/>
          <w:sz w:val="24"/>
          <w:szCs w:val="24"/>
        </w:rPr>
        <w:t xml:space="preserve">Ásványráró Község Képviselő-testülete </w:t>
      </w:r>
      <w:r w:rsidR="00F364EA">
        <w:rPr>
          <w:rFonts w:ascii="Times New Roman" w:hAnsi="Times New Roman"/>
          <w:sz w:val="24"/>
          <w:szCs w:val="24"/>
        </w:rPr>
        <w:t>6</w:t>
      </w:r>
      <w:r>
        <w:rPr>
          <w:rFonts w:ascii="Times New Roman" w:hAnsi="Times New Roman"/>
          <w:sz w:val="24"/>
          <w:szCs w:val="24"/>
        </w:rPr>
        <w:t xml:space="preserve"> igen szavazattal – </w:t>
      </w:r>
      <w:proofErr w:type="gramStart"/>
      <w:r>
        <w:rPr>
          <w:rFonts w:ascii="Times New Roman" w:hAnsi="Times New Roman"/>
          <w:sz w:val="24"/>
          <w:szCs w:val="24"/>
        </w:rPr>
        <w:t>egyhangúlag</w:t>
      </w:r>
      <w:proofErr w:type="gramEnd"/>
      <w:r>
        <w:rPr>
          <w:rFonts w:ascii="Times New Roman" w:hAnsi="Times New Roman"/>
          <w:sz w:val="24"/>
          <w:szCs w:val="24"/>
        </w:rPr>
        <w:t xml:space="preserve"> – hozta meg határozatát:</w:t>
      </w:r>
    </w:p>
    <w:p w:rsidR="00121128" w:rsidRDefault="00121128" w:rsidP="00E34D03">
      <w:pPr>
        <w:spacing w:after="0" w:line="240" w:lineRule="auto"/>
        <w:jc w:val="both"/>
        <w:rPr>
          <w:rFonts w:ascii="Times New Roman" w:hAnsi="Times New Roman"/>
          <w:b/>
          <w:sz w:val="24"/>
          <w:szCs w:val="24"/>
        </w:rPr>
      </w:pPr>
    </w:p>
    <w:p w:rsidR="00121128" w:rsidRDefault="00990584" w:rsidP="00E34D03">
      <w:pPr>
        <w:spacing w:after="0" w:line="240" w:lineRule="auto"/>
        <w:jc w:val="center"/>
        <w:rPr>
          <w:rFonts w:ascii="Times New Roman" w:hAnsi="Times New Roman"/>
          <w:b/>
          <w:sz w:val="24"/>
          <w:szCs w:val="24"/>
        </w:rPr>
      </w:pPr>
      <w:r>
        <w:rPr>
          <w:rFonts w:ascii="Times New Roman" w:hAnsi="Times New Roman"/>
          <w:b/>
          <w:sz w:val="24"/>
          <w:szCs w:val="24"/>
        </w:rPr>
        <w:t>42</w:t>
      </w:r>
      <w:r w:rsidR="00FB67D8">
        <w:rPr>
          <w:rFonts w:ascii="Times New Roman" w:hAnsi="Times New Roman"/>
          <w:b/>
          <w:sz w:val="24"/>
          <w:szCs w:val="24"/>
        </w:rPr>
        <w:t>/2017. (V</w:t>
      </w:r>
      <w:r>
        <w:rPr>
          <w:rFonts w:ascii="Times New Roman" w:hAnsi="Times New Roman"/>
          <w:b/>
          <w:sz w:val="24"/>
          <w:szCs w:val="24"/>
        </w:rPr>
        <w:t>I</w:t>
      </w:r>
      <w:r w:rsidR="00FB67D8">
        <w:rPr>
          <w:rFonts w:ascii="Times New Roman" w:hAnsi="Times New Roman"/>
          <w:b/>
          <w:sz w:val="24"/>
          <w:szCs w:val="24"/>
        </w:rPr>
        <w:t>. 2</w:t>
      </w:r>
      <w:r>
        <w:rPr>
          <w:rFonts w:ascii="Times New Roman" w:hAnsi="Times New Roman"/>
          <w:b/>
          <w:sz w:val="24"/>
          <w:szCs w:val="24"/>
        </w:rPr>
        <w:t>7</w:t>
      </w:r>
      <w:r w:rsidR="00FB67D8">
        <w:rPr>
          <w:rFonts w:ascii="Times New Roman" w:hAnsi="Times New Roman"/>
          <w:b/>
          <w:sz w:val="24"/>
          <w:szCs w:val="24"/>
        </w:rPr>
        <w:t>.</w:t>
      </w:r>
      <w:r w:rsidR="00121128">
        <w:rPr>
          <w:rFonts w:ascii="Times New Roman" w:hAnsi="Times New Roman"/>
          <w:b/>
          <w:sz w:val="24"/>
          <w:szCs w:val="24"/>
        </w:rPr>
        <w:t>) határozat</w:t>
      </w:r>
    </w:p>
    <w:p w:rsidR="00990584" w:rsidRDefault="00990584" w:rsidP="00A9006C">
      <w:pPr>
        <w:spacing w:after="0" w:line="240" w:lineRule="auto"/>
        <w:rPr>
          <w:rFonts w:ascii="Times New Roman" w:hAnsi="Times New Roman"/>
          <w:b/>
          <w:sz w:val="24"/>
          <w:szCs w:val="24"/>
        </w:rPr>
      </w:pPr>
    </w:p>
    <w:p w:rsidR="00990584" w:rsidRPr="00990584" w:rsidRDefault="00990584" w:rsidP="00E34D03">
      <w:pPr>
        <w:spacing w:after="0" w:line="240" w:lineRule="auto"/>
        <w:ind w:left="708"/>
        <w:jc w:val="both"/>
        <w:rPr>
          <w:rFonts w:ascii="Times New Roman" w:hAnsi="Times New Roman"/>
          <w:sz w:val="24"/>
          <w:szCs w:val="24"/>
        </w:rPr>
      </w:pPr>
      <w:r w:rsidRPr="00990584">
        <w:rPr>
          <w:rFonts w:ascii="Times New Roman" w:hAnsi="Times New Roman"/>
          <w:sz w:val="24"/>
          <w:szCs w:val="24"/>
        </w:rPr>
        <w:t xml:space="preserve">Ásványráró Község Önkormányzat Képviselő-testülete </w:t>
      </w:r>
      <w:r w:rsidR="00A9006C">
        <w:rPr>
          <w:rFonts w:ascii="Times New Roman" w:hAnsi="Times New Roman"/>
          <w:sz w:val="24"/>
          <w:szCs w:val="24"/>
        </w:rPr>
        <w:t>úgy határozott, hogy a 2017. jún</w:t>
      </w:r>
      <w:r w:rsidRPr="00990584">
        <w:rPr>
          <w:rFonts w:ascii="Times New Roman" w:hAnsi="Times New Roman"/>
          <w:sz w:val="24"/>
          <w:szCs w:val="24"/>
        </w:rPr>
        <w:t>ius 27-i nyílt testületi ülésen az alábbi napirendi pontok megtárgyalását elfogadja:</w:t>
      </w:r>
    </w:p>
    <w:p w:rsidR="00990584" w:rsidRPr="00990584" w:rsidRDefault="00990584" w:rsidP="00E34D03">
      <w:pPr>
        <w:spacing w:after="0" w:line="240" w:lineRule="auto"/>
        <w:ind w:left="708"/>
        <w:jc w:val="both"/>
        <w:rPr>
          <w:rFonts w:ascii="Times New Roman" w:hAnsi="Times New Roman"/>
          <w:sz w:val="24"/>
          <w:szCs w:val="24"/>
        </w:rPr>
      </w:pPr>
    </w:p>
    <w:p w:rsidR="00990584" w:rsidRPr="00990584" w:rsidRDefault="00990584" w:rsidP="00E34D03">
      <w:pPr>
        <w:spacing w:after="0" w:line="240" w:lineRule="auto"/>
        <w:ind w:left="708"/>
        <w:jc w:val="both"/>
        <w:rPr>
          <w:rFonts w:ascii="Times New Roman" w:hAnsi="Times New Roman"/>
          <w:sz w:val="24"/>
          <w:szCs w:val="24"/>
        </w:rPr>
      </w:pPr>
      <w:r w:rsidRPr="00990584">
        <w:rPr>
          <w:rFonts w:ascii="Times New Roman" w:hAnsi="Times New Roman"/>
          <w:sz w:val="24"/>
          <w:szCs w:val="24"/>
        </w:rPr>
        <w:t>1.) Az önkormányzat 2017. évi költségvetési előirányzatának módosítása</w:t>
      </w:r>
    </w:p>
    <w:p w:rsidR="00990584" w:rsidRPr="00990584" w:rsidRDefault="00990584" w:rsidP="00E34D03">
      <w:pPr>
        <w:spacing w:after="0" w:line="240" w:lineRule="auto"/>
        <w:ind w:left="708"/>
        <w:jc w:val="both"/>
        <w:rPr>
          <w:rFonts w:ascii="Times New Roman" w:hAnsi="Times New Roman"/>
          <w:sz w:val="24"/>
          <w:szCs w:val="24"/>
        </w:rPr>
      </w:pPr>
      <w:r w:rsidRPr="00990584">
        <w:rPr>
          <w:rFonts w:ascii="Times New Roman" w:hAnsi="Times New Roman"/>
          <w:sz w:val="24"/>
          <w:szCs w:val="24"/>
        </w:rPr>
        <w:t>2.) Ásványráró 2000 Kft. 2016. évi működéséről beszámoló</w:t>
      </w:r>
    </w:p>
    <w:p w:rsidR="00990584" w:rsidRPr="00990584" w:rsidRDefault="00990584" w:rsidP="00E34D03">
      <w:pPr>
        <w:spacing w:after="0" w:line="240" w:lineRule="auto"/>
        <w:ind w:left="708"/>
        <w:jc w:val="both"/>
        <w:rPr>
          <w:rFonts w:ascii="Times New Roman" w:hAnsi="Times New Roman"/>
          <w:sz w:val="24"/>
          <w:szCs w:val="24"/>
        </w:rPr>
      </w:pPr>
      <w:r w:rsidRPr="00990584">
        <w:rPr>
          <w:rFonts w:ascii="Times New Roman" w:hAnsi="Times New Roman"/>
          <w:sz w:val="24"/>
          <w:szCs w:val="24"/>
        </w:rPr>
        <w:t xml:space="preserve">3.) „Ásványráró Jövője” Alapítvány 2016. évi működéséről </w:t>
      </w:r>
    </w:p>
    <w:p w:rsidR="00990584" w:rsidRPr="00990584" w:rsidRDefault="00990584" w:rsidP="00E34D03">
      <w:pPr>
        <w:spacing w:after="0" w:line="240" w:lineRule="auto"/>
        <w:ind w:left="708"/>
        <w:jc w:val="both"/>
        <w:rPr>
          <w:rFonts w:ascii="Times New Roman" w:hAnsi="Times New Roman"/>
          <w:sz w:val="24"/>
          <w:szCs w:val="24"/>
        </w:rPr>
      </w:pPr>
      <w:r w:rsidRPr="00990584">
        <w:rPr>
          <w:rFonts w:ascii="Times New Roman" w:hAnsi="Times New Roman"/>
          <w:sz w:val="24"/>
          <w:szCs w:val="24"/>
        </w:rPr>
        <w:t>4.) Ásványrárói Önkéntes Tűzoltó és Polgárőr Egyesület 2016. évi munkájáról beszámoló</w:t>
      </w:r>
    </w:p>
    <w:p w:rsidR="00990584" w:rsidRPr="00990584" w:rsidRDefault="00990584" w:rsidP="00E34D03">
      <w:pPr>
        <w:spacing w:after="0" w:line="240" w:lineRule="auto"/>
        <w:ind w:left="708"/>
        <w:jc w:val="both"/>
        <w:rPr>
          <w:rFonts w:ascii="Times New Roman" w:hAnsi="Times New Roman"/>
          <w:sz w:val="24"/>
          <w:szCs w:val="24"/>
        </w:rPr>
      </w:pPr>
      <w:r w:rsidRPr="00990584">
        <w:rPr>
          <w:rFonts w:ascii="Times New Roman" w:hAnsi="Times New Roman"/>
          <w:sz w:val="24"/>
          <w:szCs w:val="24"/>
        </w:rPr>
        <w:t>5.) Sportegyesület 2016. évi munkájáról beszámoló</w:t>
      </w:r>
    </w:p>
    <w:p w:rsidR="00990584" w:rsidRPr="00990584" w:rsidRDefault="00990584" w:rsidP="00E34D03">
      <w:pPr>
        <w:spacing w:after="0" w:line="240" w:lineRule="auto"/>
        <w:ind w:left="708"/>
        <w:jc w:val="both"/>
        <w:rPr>
          <w:rFonts w:ascii="Times New Roman" w:hAnsi="Times New Roman"/>
          <w:sz w:val="24"/>
          <w:szCs w:val="24"/>
        </w:rPr>
      </w:pPr>
      <w:r w:rsidRPr="00990584">
        <w:rPr>
          <w:rFonts w:ascii="Times New Roman" w:hAnsi="Times New Roman"/>
          <w:sz w:val="24"/>
          <w:szCs w:val="24"/>
        </w:rPr>
        <w:t>6.) Közös Önkormányzati Hivatal beszámolója a 2016. évi munkájáról</w:t>
      </w:r>
    </w:p>
    <w:p w:rsidR="00990584" w:rsidRPr="00990584" w:rsidRDefault="00990584" w:rsidP="00E34D03">
      <w:pPr>
        <w:spacing w:after="0" w:line="240" w:lineRule="auto"/>
        <w:ind w:left="708"/>
        <w:jc w:val="both"/>
        <w:rPr>
          <w:rFonts w:ascii="Times New Roman" w:hAnsi="Times New Roman"/>
          <w:sz w:val="24"/>
          <w:szCs w:val="24"/>
        </w:rPr>
      </w:pPr>
      <w:r w:rsidRPr="00990584">
        <w:rPr>
          <w:rFonts w:ascii="Times New Roman" w:hAnsi="Times New Roman"/>
          <w:sz w:val="24"/>
          <w:szCs w:val="24"/>
        </w:rPr>
        <w:t>7.) Mosonmagyaróvári Térségi Társulási Megállapodás módosítása</w:t>
      </w:r>
    </w:p>
    <w:p w:rsidR="00990584" w:rsidRPr="00990584" w:rsidRDefault="00990584" w:rsidP="00E34D03">
      <w:pPr>
        <w:spacing w:after="0" w:line="240" w:lineRule="auto"/>
        <w:ind w:left="708"/>
        <w:jc w:val="both"/>
        <w:rPr>
          <w:rFonts w:ascii="Times New Roman" w:hAnsi="Times New Roman"/>
          <w:sz w:val="24"/>
          <w:szCs w:val="24"/>
        </w:rPr>
      </w:pPr>
      <w:r w:rsidRPr="00990584">
        <w:rPr>
          <w:rFonts w:ascii="Times New Roman" w:hAnsi="Times New Roman"/>
          <w:sz w:val="24"/>
          <w:szCs w:val="24"/>
        </w:rPr>
        <w:t>8.) Orvosi Ügyeleti Kft. beszámolója</w:t>
      </w:r>
    </w:p>
    <w:p w:rsidR="00990584" w:rsidRPr="00990584" w:rsidRDefault="00990584" w:rsidP="00E34D03">
      <w:pPr>
        <w:spacing w:after="0" w:line="240" w:lineRule="auto"/>
        <w:ind w:left="708"/>
        <w:jc w:val="both"/>
        <w:rPr>
          <w:rFonts w:ascii="Times New Roman" w:hAnsi="Times New Roman"/>
          <w:sz w:val="24"/>
          <w:szCs w:val="24"/>
        </w:rPr>
      </w:pPr>
      <w:r w:rsidRPr="00990584">
        <w:rPr>
          <w:rFonts w:ascii="Times New Roman" w:hAnsi="Times New Roman"/>
          <w:sz w:val="24"/>
          <w:szCs w:val="24"/>
        </w:rPr>
        <w:t>9.) Szigetközi Natúrpark Egyesület alapítása</w:t>
      </w:r>
    </w:p>
    <w:p w:rsidR="00990584" w:rsidRPr="00990584" w:rsidRDefault="00990584" w:rsidP="00E34D03">
      <w:pPr>
        <w:spacing w:after="0" w:line="240" w:lineRule="auto"/>
        <w:ind w:left="708"/>
        <w:jc w:val="both"/>
        <w:rPr>
          <w:rFonts w:ascii="Times New Roman" w:hAnsi="Times New Roman"/>
          <w:sz w:val="24"/>
          <w:szCs w:val="24"/>
        </w:rPr>
      </w:pPr>
      <w:r w:rsidRPr="00990584">
        <w:rPr>
          <w:rFonts w:ascii="Times New Roman" w:hAnsi="Times New Roman"/>
          <w:sz w:val="24"/>
          <w:szCs w:val="24"/>
        </w:rPr>
        <w:t>10.) Egyebek</w:t>
      </w:r>
    </w:p>
    <w:p w:rsidR="00990584" w:rsidRPr="00990584" w:rsidRDefault="00990584" w:rsidP="00E34D03">
      <w:pPr>
        <w:spacing w:after="0" w:line="240" w:lineRule="auto"/>
        <w:ind w:left="708"/>
        <w:jc w:val="both"/>
        <w:rPr>
          <w:rFonts w:ascii="Times New Roman" w:hAnsi="Times New Roman"/>
          <w:sz w:val="24"/>
          <w:szCs w:val="24"/>
        </w:rPr>
      </w:pPr>
    </w:p>
    <w:p w:rsidR="00990584" w:rsidRPr="00990584" w:rsidRDefault="00990584" w:rsidP="00E34D03">
      <w:pPr>
        <w:spacing w:after="0" w:line="240" w:lineRule="auto"/>
        <w:ind w:left="708"/>
        <w:jc w:val="both"/>
        <w:rPr>
          <w:rFonts w:ascii="Times New Roman" w:hAnsi="Times New Roman"/>
          <w:sz w:val="24"/>
          <w:szCs w:val="24"/>
        </w:rPr>
      </w:pPr>
      <w:r w:rsidRPr="00990584">
        <w:rPr>
          <w:rFonts w:ascii="Times New Roman" w:hAnsi="Times New Roman"/>
          <w:sz w:val="24"/>
          <w:szCs w:val="24"/>
        </w:rPr>
        <w:t xml:space="preserve">Továbbá a Képviselő-testület jelen jegyzőkönyv hitelesítésére Kovacsicsné Lakatos Krisztina és </w:t>
      </w:r>
      <w:proofErr w:type="spellStart"/>
      <w:r w:rsidRPr="00990584">
        <w:rPr>
          <w:rFonts w:ascii="Times New Roman" w:hAnsi="Times New Roman"/>
          <w:sz w:val="24"/>
          <w:szCs w:val="24"/>
        </w:rPr>
        <w:t>Peredi</w:t>
      </w:r>
      <w:proofErr w:type="spellEnd"/>
      <w:r w:rsidRPr="00990584">
        <w:rPr>
          <w:rFonts w:ascii="Times New Roman" w:hAnsi="Times New Roman"/>
          <w:sz w:val="24"/>
          <w:szCs w:val="24"/>
        </w:rPr>
        <w:t xml:space="preserve"> László képviselőket bízza meg.</w:t>
      </w:r>
    </w:p>
    <w:p w:rsidR="00990584" w:rsidRPr="00990584" w:rsidRDefault="00990584" w:rsidP="00E34D03">
      <w:pPr>
        <w:spacing w:after="0" w:line="240" w:lineRule="auto"/>
        <w:ind w:left="708"/>
        <w:jc w:val="both"/>
        <w:rPr>
          <w:rFonts w:ascii="Times New Roman" w:hAnsi="Times New Roman"/>
          <w:sz w:val="24"/>
          <w:szCs w:val="24"/>
        </w:rPr>
      </w:pPr>
    </w:p>
    <w:p w:rsidR="00990584" w:rsidRPr="00990584" w:rsidRDefault="00990584" w:rsidP="00E34D03">
      <w:pPr>
        <w:spacing w:after="0" w:line="240" w:lineRule="auto"/>
        <w:ind w:left="2832"/>
        <w:jc w:val="both"/>
        <w:rPr>
          <w:rFonts w:ascii="Times New Roman" w:hAnsi="Times New Roman"/>
          <w:sz w:val="24"/>
          <w:szCs w:val="24"/>
        </w:rPr>
      </w:pPr>
      <w:r w:rsidRPr="00A9006C">
        <w:rPr>
          <w:rFonts w:ascii="Times New Roman" w:hAnsi="Times New Roman"/>
          <w:b/>
          <w:sz w:val="24"/>
          <w:szCs w:val="24"/>
        </w:rPr>
        <w:t>Felelős:</w:t>
      </w:r>
      <w:r w:rsidRPr="00990584">
        <w:rPr>
          <w:rFonts w:ascii="Times New Roman" w:hAnsi="Times New Roman"/>
          <w:sz w:val="24"/>
          <w:szCs w:val="24"/>
        </w:rPr>
        <w:t xml:space="preserve"> </w:t>
      </w:r>
      <w:proofErr w:type="spellStart"/>
      <w:r w:rsidRPr="00990584">
        <w:rPr>
          <w:rFonts w:ascii="Times New Roman" w:hAnsi="Times New Roman"/>
          <w:sz w:val="24"/>
          <w:szCs w:val="24"/>
        </w:rPr>
        <w:t>Tatainé</w:t>
      </w:r>
      <w:proofErr w:type="spellEnd"/>
      <w:r w:rsidRPr="00990584">
        <w:rPr>
          <w:rFonts w:ascii="Times New Roman" w:hAnsi="Times New Roman"/>
          <w:sz w:val="24"/>
          <w:szCs w:val="24"/>
        </w:rPr>
        <w:t xml:space="preserve"> </w:t>
      </w:r>
      <w:proofErr w:type="spellStart"/>
      <w:r w:rsidRPr="00990584">
        <w:rPr>
          <w:rFonts w:ascii="Times New Roman" w:hAnsi="Times New Roman"/>
          <w:sz w:val="24"/>
          <w:szCs w:val="24"/>
        </w:rPr>
        <w:t>Popp</w:t>
      </w:r>
      <w:proofErr w:type="spellEnd"/>
      <w:r w:rsidRPr="00990584">
        <w:rPr>
          <w:rFonts w:ascii="Times New Roman" w:hAnsi="Times New Roman"/>
          <w:sz w:val="24"/>
          <w:szCs w:val="24"/>
        </w:rPr>
        <w:t xml:space="preserve"> Rita polgármester</w:t>
      </w:r>
    </w:p>
    <w:p w:rsidR="00990584" w:rsidRPr="00990584" w:rsidRDefault="00990584" w:rsidP="00E34D03">
      <w:pPr>
        <w:spacing w:after="0" w:line="240" w:lineRule="auto"/>
        <w:ind w:left="2832"/>
        <w:jc w:val="both"/>
        <w:rPr>
          <w:rFonts w:ascii="Times New Roman" w:hAnsi="Times New Roman"/>
          <w:sz w:val="24"/>
          <w:szCs w:val="24"/>
        </w:rPr>
      </w:pPr>
      <w:r w:rsidRPr="00A9006C">
        <w:rPr>
          <w:rFonts w:ascii="Times New Roman" w:hAnsi="Times New Roman"/>
          <w:b/>
          <w:sz w:val="24"/>
          <w:szCs w:val="24"/>
        </w:rPr>
        <w:t>Határidő:</w:t>
      </w:r>
      <w:r w:rsidRPr="00990584">
        <w:rPr>
          <w:rFonts w:ascii="Times New Roman" w:hAnsi="Times New Roman"/>
          <w:sz w:val="24"/>
          <w:szCs w:val="24"/>
        </w:rPr>
        <w:t xml:space="preserve"> Azonnal</w:t>
      </w:r>
    </w:p>
    <w:p w:rsidR="000A0A92" w:rsidRDefault="000A0A92" w:rsidP="00A9006C">
      <w:pPr>
        <w:spacing w:after="0" w:line="240" w:lineRule="auto"/>
        <w:jc w:val="both"/>
        <w:rPr>
          <w:rFonts w:ascii="Times New Roman" w:hAnsi="Times New Roman"/>
          <w:sz w:val="24"/>
          <w:szCs w:val="24"/>
        </w:rPr>
      </w:pPr>
    </w:p>
    <w:p w:rsidR="00A9006C" w:rsidRDefault="00A9006C" w:rsidP="00A9006C">
      <w:pPr>
        <w:spacing w:after="0" w:line="240" w:lineRule="auto"/>
        <w:jc w:val="both"/>
        <w:rPr>
          <w:rFonts w:ascii="Times New Roman" w:hAnsi="Times New Roman"/>
          <w:sz w:val="24"/>
          <w:szCs w:val="24"/>
        </w:rPr>
      </w:pPr>
    </w:p>
    <w:p w:rsidR="00121128" w:rsidRPr="00240272" w:rsidRDefault="00240272" w:rsidP="00E34D03">
      <w:pPr>
        <w:spacing w:after="0" w:line="240" w:lineRule="auto"/>
        <w:jc w:val="both"/>
        <w:rPr>
          <w:rFonts w:ascii="Times New Roman" w:hAnsi="Times New Roman"/>
          <w:b/>
          <w:sz w:val="24"/>
          <w:szCs w:val="24"/>
          <w:u w:val="single"/>
        </w:rPr>
      </w:pPr>
      <w:r>
        <w:rPr>
          <w:rFonts w:ascii="Times New Roman" w:hAnsi="Times New Roman"/>
          <w:b/>
          <w:sz w:val="24"/>
          <w:szCs w:val="24"/>
          <w:u w:val="single"/>
        </w:rPr>
        <w:t>1.</w:t>
      </w:r>
      <w:r w:rsidR="00121128" w:rsidRPr="00240272">
        <w:rPr>
          <w:rFonts w:ascii="Times New Roman" w:hAnsi="Times New Roman"/>
          <w:b/>
          <w:sz w:val="24"/>
          <w:szCs w:val="24"/>
          <w:u w:val="single"/>
        </w:rPr>
        <w:t>Napirendi pont</w:t>
      </w:r>
    </w:p>
    <w:p w:rsidR="00F364EA" w:rsidRPr="001166BD" w:rsidRDefault="00F364EA" w:rsidP="00E34D03">
      <w:pPr>
        <w:spacing w:after="0" w:line="240" w:lineRule="auto"/>
        <w:jc w:val="both"/>
        <w:rPr>
          <w:rFonts w:ascii="Times New Roman" w:hAnsi="Times New Roman"/>
          <w:b/>
          <w:sz w:val="24"/>
          <w:szCs w:val="24"/>
        </w:rPr>
      </w:pPr>
      <w:r w:rsidRPr="001166BD">
        <w:rPr>
          <w:rFonts w:ascii="Times New Roman" w:hAnsi="Times New Roman"/>
          <w:b/>
          <w:sz w:val="24"/>
          <w:szCs w:val="24"/>
        </w:rPr>
        <w:t>Az önkormányzat 2017. évi költségvetési előirányzatának módosítása</w:t>
      </w:r>
    </w:p>
    <w:p w:rsidR="00CF2EAB" w:rsidRPr="00A9006C" w:rsidRDefault="00CF2EAB" w:rsidP="00A9006C">
      <w:pPr>
        <w:spacing w:after="0" w:line="240" w:lineRule="auto"/>
        <w:jc w:val="both"/>
        <w:rPr>
          <w:rFonts w:ascii="Times New Roman" w:hAnsi="Times New Roman"/>
          <w:b/>
          <w:sz w:val="20"/>
          <w:szCs w:val="20"/>
        </w:rPr>
      </w:pPr>
    </w:p>
    <w:p w:rsidR="00A9006C" w:rsidRPr="00A9006C" w:rsidRDefault="00A9006C" w:rsidP="00A9006C">
      <w:pPr>
        <w:spacing w:after="0" w:line="240" w:lineRule="auto"/>
        <w:rPr>
          <w:rFonts w:ascii="Times New Roman" w:hAnsi="Times New Roman"/>
          <w:b/>
          <w:sz w:val="20"/>
          <w:szCs w:val="20"/>
        </w:rPr>
      </w:pPr>
    </w:p>
    <w:p w:rsidR="00A9006C" w:rsidRPr="00A9006C" w:rsidRDefault="00A9006C" w:rsidP="00A9006C">
      <w:pPr>
        <w:spacing w:after="0" w:line="240" w:lineRule="auto"/>
        <w:rPr>
          <w:rFonts w:ascii="Times New Roman" w:hAnsi="Times New Roman"/>
          <w:b/>
          <w:sz w:val="20"/>
          <w:szCs w:val="20"/>
        </w:rPr>
      </w:pPr>
      <w:r w:rsidRPr="00A9006C">
        <w:rPr>
          <w:rFonts w:ascii="Times New Roman" w:hAnsi="Times New Roman"/>
          <w:b/>
          <w:sz w:val="20"/>
          <w:szCs w:val="20"/>
        </w:rPr>
        <w:t>„ELŐTERJESZTÉS</w:t>
      </w:r>
    </w:p>
    <w:p w:rsidR="00A9006C" w:rsidRPr="00A9006C" w:rsidRDefault="00A9006C" w:rsidP="00A9006C">
      <w:pPr>
        <w:spacing w:after="0" w:line="240" w:lineRule="auto"/>
        <w:jc w:val="center"/>
        <w:rPr>
          <w:rFonts w:ascii="Times New Roman" w:hAnsi="Times New Roman"/>
          <w:b/>
          <w:sz w:val="20"/>
          <w:szCs w:val="20"/>
        </w:rPr>
      </w:pPr>
      <w:r w:rsidRPr="00A9006C">
        <w:rPr>
          <w:rFonts w:ascii="Times New Roman" w:hAnsi="Times New Roman"/>
          <w:b/>
          <w:sz w:val="20"/>
          <w:szCs w:val="20"/>
        </w:rPr>
        <w:t>Ásványráró Község Önkormányzata 2017. évi előirányzat-módosításához</w:t>
      </w:r>
    </w:p>
    <w:p w:rsidR="00A9006C" w:rsidRPr="00A9006C" w:rsidRDefault="00A9006C" w:rsidP="00A9006C">
      <w:pPr>
        <w:spacing w:after="0" w:line="240" w:lineRule="auto"/>
        <w:rPr>
          <w:rFonts w:ascii="Times New Roman" w:hAnsi="Times New Roman"/>
          <w:sz w:val="20"/>
          <w:szCs w:val="20"/>
        </w:rPr>
      </w:pPr>
      <w:r w:rsidRPr="00A9006C">
        <w:rPr>
          <w:rFonts w:ascii="Times New Roman" w:hAnsi="Times New Roman"/>
          <w:sz w:val="20"/>
          <w:szCs w:val="20"/>
        </w:rPr>
        <w:t>Előirányzat-módosítás időpontja: 2017. május 31.</w:t>
      </w:r>
    </w:p>
    <w:p w:rsidR="00A9006C" w:rsidRPr="00A9006C" w:rsidRDefault="00A9006C" w:rsidP="00A9006C">
      <w:pPr>
        <w:spacing w:after="0" w:line="240" w:lineRule="auto"/>
        <w:rPr>
          <w:rFonts w:ascii="Times New Roman" w:hAnsi="Times New Roman"/>
          <w:b/>
          <w:sz w:val="20"/>
          <w:szCs w:val="20"/>
        </w:rPr>
      </w:pPr>
    </w:p>
    <w:p w:rsidR="00A9006C" w:rsidRPr="00A9006C" w:rsidRDefault="00A9006C" w:rsidP="00A9006C">
      <w:pPr>
        <w:spacing w:after="0" w:line="240" w:lineRule="auto"/>
        <w:jc w:val="both"/>
        <w:rPr>
          <w:rFonts w:ascii="Times New Roman" w:hAnsi="Times New Roman"/>
          <w:sz w:val="20"/>
          <w:szCs w:val="20"/>
        </w:rPr>
      </w:pPr>
      <w:r w:rsidRPr="00A9006C">
        <w:rPr>
          <w:rFonts w:ascii="Times New Roman" w:hAnsi="Times New Roman"/>
          <w:sz w:val="20"/>
          <w:szCs w:val="20"/>
        </w:rPr>
        <w:t xml:space="preserve">Az önkormányzat 2017. évi jóváhagyott költségvetési előirányzatának módosítását indokolja a 2017.05.31-ig realizálódott bevételek, illetve az elnyert pályázatok. Az eredeti konszolidált előirányzatot </w:t>
      </w:r>
      <w:r w:rsidRPr="00A9006C">
        <w:rPr>
          <w:rFonts w:ascii="Times New Roman" w:hAnsi="Times New Roman"/>
          <w:b/>
          <w:sz w:val="20"/>
          <w:szCs w:val="20"/>
        </w:rPr>
        <w:t>185 410 881 Ft-ról 266 627 235 Ft-ra javasoljuk növelni</w:t>
      </w:r>
      <w:r w:rsidRPr="00A9006C">
        <w:rPr>
          <w:rFonts w:ascii="Times New Roman" w:hAnsi="Times New Roman"/>
          <w:sz w:val="20"/>
          <w:szCs w:val="20"/>
        </w:rPr>
        <w:t>.</w:t>
      </w:r>
    </w:p>
    <w:p w:rsidR="00A9006C" w:rsidRPr="00A9006C" w:rsidRDefault="00A9006C" w:rsidP="00A9006C">
      <w:pPr>
        <w:spacing w:after="0" w:line="240" w:lineRule="auto"/>
        <w:rPr>
          <w:rFonts w:ascii="Times New Roman" w:hAnsi="Times New Roman"/>
          <w:b/>
          <w:sz w:val="20"/>
          <w:szCs w:val="20"/>
        </w:rPr>
      </w:pPr>
    </w:p>
    <w:p w:rsidR="00A9006C" w:rsidRPr="00A9006C" w:rsidRDefault="00A9006C" w:rsidP="00A9006C">
      <w:pPr>
        <w:spacing w:after="0" w:line="240" w:lineRule="auto"/>
        <w:rPr>
          <w:rFonts w:ascii="Times New Roman" w:hAnsi="Times New Roman"/>
          <w:b/>
          <w:sz w:val="20"/>
          <w:szCs w:val="20"/>
        </w:rPr>
      </w:pPr>
      <w:r w:rsidRPr="00A9006C">
        <w:rPr>
          <w:rFonts w:ascii="Times New Roman" w:hAnsi="Times New Roman"/>
          <w:b/>
          <w:sz w:val="20"/>
          <w:szCs w:val="20"/>
        </w:rPr>
        <w:t>Főösszeg változást érintő jelentősebb javaslatok:</w:t>
      </w:r>
    </w:p>
    <w:p w:rsidR="00A9006C" w:rsidRPr="00A9006C" w:rsidRDefault="00A9006C" w:rsidP="00A9006C">
      <w:pPr>
        <w:spacing w:after="0" w:line="240" w:lineRule="auto"/>
        <w:rPr>
          <w:rFonts w:ascii="Times New Roman" w:hAnsi="Times New Roman"/>
          <w:sz w:val="20"/>
          <w:szCs w:val="20"/>
        </w:rPr>
      </w:pPr>
      <w:r w:rsidRPr="00A9006C">
        <w:rPr>
          <w:rFonts w:ascii="Times New Roman" w:hAnsi="Times New Roman"/>
          <w:sz w:val="20"/>
          <w:szCs w:val="20"/>
        </w:rPr>
        <w:t>Bevételek:</w:t>
      </w:r>
      <w:r w:rsidRPr="00A9006C">
        <w:rPr>
          <w:rFonts w:ascii="Times New Roman" w:hAnsi="Times New Roman"/>
          <w:sz w:val="20"/>
          <w:szCs w:val="20"/>
        </w:rPr>
        <w:tab/>
      </w:r>
      <w:r w:rsidRPr="00A9006C">
        <w:rPr>
          <w:rFonts w:ascii="Times New Roman" w:hAnsi="Times New Roman"/>
          <w:sz w:val="20"/>
          <w:szCs w:val="20"/>
        </w:rPr>
        <w:tab/>
      </w:r>
      <w:r w:rsidRPr="00A9006C">
        <w:rPr>
          <w:rFonts w:ascii="Times New Roman" w:hAnsi="Times New Roman"/>
          <w:sz w:val="20"/>
          <w:szCs w:val="20"/>
        </w:rPr>
        <w:tab/>
      </w:r>
      <w:r w:rsidRPr="00A9006C">
        <w:rPr>
          <w:rFonts w:ascii="Times New Roman" w:hAnsi="Times New Roman"/>
          <w:sz w:val="20"/>
          <w:szCs w:val="20"/>
        </w:rPr>
        <w:tab/>
      </w:r>
      <w:r w:rsidRPr="00A9006C">
        <w:rPr>
          <w:rFonts w:ascii="Times New Roman" w:hAnsi="Times New Roman"/>
          <w:sz w:val="20"/>
          <w:szCs w:val="20"/>
        </w:rPr>
        <w:tab/>
      </w:r>
      <w:r w:rsidRPr="00A9006C">
        <w:rPr>
          <w:rFonts w:ascii="Times New Roman" w:hAnsi="Times New Roman"/>
          <w:sz w:val="20"/>
          <w:szCs w:val="20"/>
        </w:rPr>
        <w:tab/>
      </w:r>
      <w:r w:rsidRPr="00A9006C">
        <w:rPr>
          <w:rFonts w:ascii="Times New Roman" w:hAnsi="Times New Roman"/>
          <w:sz w:val="20"/>
          <w:szCs w:val="20"/>
        </w:rPr>
        <w:tab/>
      </w:r>
      <w:r w:rsidRPr="00A9006C">
        <w:rPr>
          <w:rFonts w:ascii="Times New Roman" w:hAnsi="Times New Roman"/>
          <w:sz w:val="20"/>
          <w:szCs w:val="20"/>
        </w:rPr>
        <w:tab/>
      </w:r>
      <w:r w:rsidRPr="00A9006C">
        <w:rPr>
          <w:rFonts w:ascii="Times New Roman" w:hAnsi="Times New Roman"/>
          <w:sz w:val="20"/>
          <w:szCs w:val="20"/>
        </w:rPr>
        <w:tab/>
      </w:r>
      <w:r w:rsidRPr="00A9006C">
        <w:rPr>
          <w:rFonts w:ascii="Times New Roman" w:hAnsi="Times New Roman"/>
          <w:sz w:val="20"/>
          <w:szCs w:val="20"/>
        </w:rPr>
        <w:tab/>
      </w:r>
      <w:r w:rsidRPr="00A9006C">
        <w:rPr>
          <w:rFonts w:ascii="Times New Roman" w:hAnsi="Times New Roman"/>
          <w:sz w:val="20"/>
          <w:szCs w:val="20"/>
        </w:rPr>
        <w:tab/>
        <w:t>(Ft-ban)</w:t>
      </w:r>
    </w:p>
    <w:tbl>
      <w:tblPr>
        <w:tblStyle w:val="Rcsostblzat"/>
        <w:tblW w:w="0" w:type="auto"/>
        <w:tblLook w:val="04A0" w:firstRow="1" w:lastRow="0" w:firstColumn="1" w:lastColumn="0" w:noHBand="0" w:noVBand="1"/>
      </w:tblPr>
      <w:tblGrid>
        <w:gridCol w:w="7558"/>
        <w:gridCol w:w="1504"/>
      </w:tblGrid>
      <w:tr w:rsidR="00A9006C" w:rsidRPr="00A9006C" w:rsidTr="00A9006C">
        <w:tc>
          <w:tcPr>
            <w:tcW w:w="8075" w:type="dxa"/>
            <w:shd w:val="pct10" w:color="auto" w:fill="auto"/>
          </w:tcPr>
          <w:p w:rsidR="00A9006C" w:rsidRPr="00A9006C" w:rsidRDefault="00A9006C" w:rsidP="00A9006C">
            <w:pPr>
              <w:rPr>
                <w:rFonts w:ascii="Times New Roman" w:hAnsi="Times New Roman"/>
                <w:sz w:val="20"/>
                <w:szCs w:val="20"/>
              </w:rPr>
            </w:pPr>
            <w:r w:rsidRPr="00A9006C">
              <w:rPr>
                <w:rFonts w:ascii="Times New Roman" w:hAnsi="Times New Roman"/>
                <w:sz w:val="20"/>
                <w:szCs w:val="20"/>
              </w:rPr>
              <w:t>realizált bevételek:</w:t>
            </w:r>
          </w:p>
        </w:tc>
        <w:tc>
          <w:tcPr>
            <w:tcW w:w="1554" w:type="dxa"/>
            <w:shd w:val="pct10" w:color="auto" w:fill="auto"/>
          </w:tcPr>
          <w:p w:rsidR="00A9006C" w:rsidRPr="00A9006C" w:rsidRDefault="00A9006C" w:rsidP="00A9006C">
            <w:pPr>
              <w:rPr>
                <w:rFonts w:ascii="Times New Roman" w:hAnsi="Times New Roman"/>
                <w:sz w:val="20"/>
                <w:szCs w:val="20"/>
              </w:rPr>
            </w:pPr>
          </w:p>
        </w:tc>
      </w:tr>
      <w:tr w:rsidR="00A9006C" w:rsidRPr="00A9006C" w:rsidTr="00A9006C">
        <w:tc>
          <w:tcPr>
            <w:tcW w:w="8075" w:type="dxa"/>
          </w:tcPr>
          <w:p w:rsidR="00A9006C" w:rsidRPr="00A9006C" w:rsidRDefault="00A9006C" w:rsidP="00A9006C">
            <w:pPr>
              <w:rPr>
                <w:rFonts w:ascii="Times New Roman" w:hAnsi="Times New Roman"/>
                <w:sz w:val="20"/>
                <w:szCs w:val="20"/>
              </w:rPr>
            </w:pPr>
            <w:r w:rsidRPr="00A9006C">
              <w:rPr>
                <w:rFonts w:ascii="Times New Roman" w:hAnsi="Times New Roman"/>
                <w:sz w:val="20"/>
                <w:szCs w:val="20"/>
              </w:rPr>
              <w:t xml:space="preserve">költségvetési szerveknél foglalkoztatottak bérkompenzációja címen </w:t>
            </w:r>
          </w:p>
        </w:tc>
        <w:tc>
          <w:tcPr>
            <w:tcW w:w="1554" w:type="dxa"/>
          </w:tcPr>
          <w:p w:rsidR="00A9006C" w:rsidRPr="00A9006C" w:rsidRDefault="00A9006C" w:rsidP="00A9006C">
            <w:pPr>
              <w:pStyle w:val="Listaszerbekezds"/>
              <w:numPr>
                <w:ilvl w:val="0"/>
                <w:numId w:val="32"/>
              </w:numPr>
              <w:jc w:val="right"/>
              <w:rPr>
                <w:rFonts w:ascii="Times New Roman" w:hAnsi="Times New Roman"/>
                <w:sz w:val="20"/>
                <w:szCs w:val="20"/>
              </w:rPr>
            </w:pPr>
            <w:r w:rsidRPr="00A9006C">
              <w:rPr>
                <w:rFonts w:ascii="Times New Roman" w:hAnsi="Times New Roman"/>
                <w:sz w:val="20"/>
                <w:szCs w:val="20"/>
              </w:rPr>
              <w:t xml:space="preserve"> 767</w:t>
            </w:r>
          </w:p>
        </w:tc>
      </w:tr>
      <w:tr w:rsidR="00A9006C" w:rsidRPr="00A9006C" w:rsidTr="00A9006C">
        <w:tc>
          <w:tcPr>
            <w:tcW w:w="8075" w:type="dxa"/>
          </w:tcPr>
          <w:p w:rsidR="00A9006C" w:rsidRPr="00A9006C" w:rsidRDefault="00A9006C" w:rsidP="00A9006C">
            <w:pPr>
              <w:rPr>
                <w:rFonts w:ascii="Times New Roman" w:hAnsi="Times New Roman"/>
                <w:sz w:val="20"/>
                <w:szCs w:val="20"/>
              </w:rPr>
            </w:pPr>
            <w:r w:rsidRPr="00A9006C">
              <w:rPr>
                <w:rFonts w:ascii="Times New Roman" w:hAnsi="Times New Roman"/>
                <w:sz w:val="20"/>
                <w:szCs w:val="20"/>
              </w:rPr>
              <w:t xml:space="preserve">központi </w:t>
            </w:r>
            <w:proofErr w:type="spellStart"/>
            <w:r w:rsidRPr="00A9006C">
              <w:rPr>
                <w:rFonts w:ascii="Times New Roman" w:hAnsi="Times New Roman"/>
                <w:sz w:val="20"/>
                <w:szCs w:val="20"/>
              </w:rPr>
              <w:t>ktgvetési</w:t>
            </w:r>
            <w:proofErr w:type="spellEnd"/>
            <w:r w:rsidRPr="00A9006C">
              <w:rPr>
                <w:rFonts w:ascii="Times New Roman" w:hAnsi="Times New Roman"/>
                <w:sz w:val="20"/>
                <w:szCs w:val="20"/>
              </w:rPr>
              <w:t xml:space="preserve"> szervtől származó pótlólagos támogatás (2015 év </w:t>
            </w:r>
            <w:proofErr w:type="spellStart"/>
            <w:r w:rsidRPr="00A9006C">
              <w:rPr>
                <w:rFonts w:ascii="Times New Roman" w:hAnsi="Times New Roman"/>
                <w:sz w:val="20"/>
                <w:szCs w:val="20"/>
              </w:rPr>
              <w:t>elsz.miatt</w:t>
            </w:r>
            <w:proofErr w:type="spellEnd"/>
            <w:r w:rsidRPr="00A9006C">
              <w:rPr>
                <w:rFonts w:ascii="Times New Roman" w:hAnsi="Times New Roman"/>
                <w:sz w:val="20"/>
                <w:szCs w:val="20"/>
              </w:rPr>
              <w:t>)</w:t>
            </w:r>
          </w:p>
        </w:tc>
        <w:tc>
          <w:tcPr>
            <w:tcW w:w="1554" w:type="dxa"/>
          </w:tcPr>
          <w:p w:rsidR="00A9006C" w:rsidRPr="00A9006C" w:rsidRDefault="00A9006C" w:rsidP="00A9006C">
            <w:pPr>
              <w:jc w:val="right"/>
              <w:rPr>
                <w:rFonts w:ascii="Times New Roman" w:hAnsi="Times New Roman"/>
                <w:sz w:val="20"/>
                <w:szCs w:val="20"/>
              </w:rPr>
            </w:pPr>
            <w:r w:rsidRPr="00A9006C">
              <w:rPr>
                <w:rFonts w:ascii="Times New Roman" w:hAnsi="Times New Roman"/>
                <w:sz w:val="20"/>
                <w:szCs w:val="20"/>
              </w:rPr>
              <w:t>141 900</w:t>
            </w:r>
          </w:p>
        </w:tc>
      </w:tr>
      <w:tr w:rsidR="00A9006C" w:rsidRPr="00A9006C" w:rsidTr="00A9006C">
        <w:tc>
          <w:tcPr>
            <w:tcW w:w="8075" w:type="dxa"/>
          </w:tcPr>
          <w:p w:rsidR="00A9006C" w:rsidRPr="00A9006C" w:rsidRDefault="00A9006C" w:rsidP="00A9006C">
            <w:pPr>
              <w:rPr>
                <w:rFonts w:ascii="Times New Roman" w:hAnsi="Times New Roman"/>
                <w:sz w:val="20"/>
                <w:szCs w:val="20"/>
              </w:rPr>
            </w:pPr>
            <w:r w:rsidRPr="00A9006C">
              <w:rPr>
                <w:rFonts w:ascii="Times New Roman" w:hAnsi="Times New Roman"/>
                <w:sz w:val="20"/>
                <w:szCs w:val="20"/>
              </w:rPr>
              <w:t>továbbszámlázott szolgáltatásokból adódó</w:t>
            </w:r>
          </w:p>
        </w:tc>
        <w:tc>
          <w:tcPr>
            <w:tcW w:w="1554" w:type="dxa"/>
          </w:tcPr>
          <w:p w:rsidR="00A9006C" w:rsidRPr="00A9006C" w:rsidRDefault="00A9006C" w:rsidP="00A9006C">
            <w:pPr>
              <w:jc w:val="right"/>
              <w:rPr>
                <w:rFonts w:ascii="Times New Roman" w:hAnsi="Times New Roman"/>
                <w:sz w:val="20"/>
                <w:szCs w:val="20"/>
              </w:rPr>
            </w:pPr>
            <w:r w:rsidRPr="00A9006C">
              <w:rPr>
                <w:rFonts w:ascii="Times New Roman" w:hAnsi="Times New Roman"/>
                <w:sz w:val="20"/>
                <w:szCs w:val="20"/>
              </w:rPr>
              <w:t>704 711</w:t>
            </w:r>
          </w:p>
        </w:tc>
      </w:tr>
      <w:tr w:rsidR="00A9006C" w:rsidRPr="00A9006C" w:rsidTr="00A9006C">
        <w:tc>
          <w:tcPr>
            <w:tcW w:w="8075" w:type="dxa"/>
          </w:tcPr>
          <w:p w:rsidR="00A9006C" w:rsidRPr="00A9006C" w:rsidRDefault="00A9006C" w:rsidP="00A9006C">
            <w:pPr>
              <w:rPr>
                <w:rFonts w:ascii="Times New Roman" w:hAnsi="Times New Roman"/>
                <w:sz w:val="20"/>
                <w:szCs w:val="20"/>
              </w:rPr>
            </w:pPr>
            <w:r w:rsidRPr="00A9006C">
              <w:rPr>
                <w:rFonts w:ascii="Times New Roman" w:hAnsi="Times New Roman"/>
                <w:sz w:val="20"/>
                <w:szCs w:val="20"/>
              </w:rPr>
              <w:lastRenderedPageBreak/>
              <w:t xml:space="preserve">működési támogatások, kamatbevételek </w:t>
            </w:r>
          </w:p>
        </w:tc>
        <w:tc>
          <w:tcPr>
            <w:tcW w:w="1554" w:type="dxa"/>
          </w:tcPr>
          <w:p w:rsidR="00A9006C" w:rsidRPr="00A9006C" w:rsidRDefault="00A9006C" w:rsidP="00A9006C">
            <w:pPr>
              <w:jc w:val="right"/>
              <w:rPr>
                <w:rFonts w:ascii="Times New Roman" w:hAnsi="Times New Roman"/>
                <w:sz w:val="20"/>
                <w:szCs w:val="20"/>
              </w:rPr>
            </w:pPr>
            <w:r w:rsidRPr="00A9006C">
              <w:rPr>
                <w:rFonts w:ascii="Times New Roman" w:hAnsi="Times New Roman"/>
                <w:sz w:val="20"/>
                <w:szCs w:val="20"/>
              </w:rPr>
              <w:t>3 198</w:t>
            </w:r>
          </w:p>
        </w:tc>
      </w:tr>
      <w:tr w:rsidR="00A9006C" w:rsidRPr="00A9006C" w:rsidTr="00A9006C">
        <w:tc>
          <w:tcPr>
            <w:tcW w:w="8075" w:type="dxa"/>
          </w:tcPr>
          <w:p w:rsidR="00A9006C" w:rsidRPr="00A9006C" w:rsidRDefault="00A9006C" w:rsidP="00A9006C">
            <w:pPr>
              <w:rPr>
                <w:rFonts w:ascii="Times New Roman" w:hAnsi="Times New Roman"/>
                <w:sz w:val="20"/>
                <w:szCs w:val="20"/>
              </w:rPr>
            </w:pPr>
            <w:r w:rsidRPr="00A9006C">
              <w:rPr>
                <w:rFonts w:ascii="Times New Roman" w:hAnsi="Times New Roman"/>
                <w:sz w:val="20"/>
                <w:szCs w:val="20"/>
              </w:rPr>
              <w:t>igazgatási díjak, közigazgatási bírság önk. megillető része</w:t>
            </w:r>
          </w:p>
        </w:tc>
        <w:tc>
          <w:tcPr>
            <w:tcW w:w="1554" w:type="dxa"/>
          </w:tcPr>
          <w:p w:rsidR="00A9006C" w:rsidRPr="00A9006C" w:rsidRDefault="00A9006C" w:rsidP="00A9006C">
            <w:pPr>
              <w:jc w:val="right"/>
              <w:rPr>
                <w:rFonts w:ascii="Times New Roman" w:hAnsi="Times New Roman"/>
                <w:sz w:val="20"/>
                <w:szCs w:val="20"/>
              </w:rPr>
            </w:pPr>
            <w:r w:rsidRPr="00A9006C">
              <w:rPr>
                <w:rFonts w:ascii="Times New Roman" w:hAnsi="Times New Roman"/>
                <w:sz w:val="20"/>
                <w:szCs w:val="20"/>
              </w:rPr>
              <w:t>24 000</w:t>
            </w:r>
          </w:p>
        </w:tc>
      </w:tr>
      <w:tr w:rsidR="00A9006C" w:rsidRPr="00A9006C" w:rsidTr="00A9006C">
        <w:tc>
          <w:tcPr>
            <w:tcW w:w="8075" w:type="dxa"/>
          </w:tcPr>
          <w:p w:rsidR="00A9006C" w:rsidRPr="00A9006C" w:rsidRDefault="00A9006C" w:rsidP="00A9006C">
            <w:pPr>
              <w:rPr>
                <w:rFonts w:ascii="Times New Roman" w:hAnsi="Times New Roman"/>
                <w:sz w:val="20"/>
                <w:szCs w:val="20"/>
              </w:rPr>
            </w:pPr>
            <w:r w:rsidRPr="00A9006C">
              <w:rPr>
                <w:rFonts w:ascii="Times New Roman" w:hAnsi="Times New Roman"/>
                <w:sz w:val="20"/>
                <w:szCs w:val="20"/>
              </w:rPr>
              <w:t>ÁFA visszatérítés (óvoda)</w:t>
            </w:r>
          </w:p>
        </w:tc>
        <w:tc>
          <w:tcPr>
            <w:tcW w:w="1554" w:type="dxa"/>
          </w:tcPr>
          <w:p w:rsidR="00A9006C" w:rsidRPr="00A9006C" w:rsidRDefault="00A9006C" w:rsidP="00A9006C">
            <w:pPr>
              <w:jc w:val="right"/>
              <w:rPr>
                <w:rFonts w:ascii="Times New Roman" w:hAnsi="Times New Roman"/>
                <w:sz w:val="20"/>
                <w:szCs w:val="20"/>
              </w:rPr>
            </w:pPr>
            <w:r w:rsidRPr="00A9006C">
              <w:rPr>
                <w:rFonts w:ascii="Times New Roman" w:hAnsi="Times New Roman"/>
                <w:sz w:val="20"/>
                <w:szCs w:val="20"/>
              </w:rPr>
              <w:t>215 000</w:t>
            </w:r>
          </w:p>
        </w:tc>
      </w:tr>
      <w:tr w:rsidR="00A9006C" w:rsidRPr="00A9006C" w:rsidTr="00A9006C">
        <w:tc>
          <w:tcPr>
            <w:tcW w:w="8075" w:type="dxa"/>
            <w:tcBorders>
              <w:bottom w:val="single" w:sz="4" w:space="0" w:color="auto"/>
            </w:tcBorders>
          </w:tcPr>
          <w:p w:rsidR="00A9006C" w:rsidRPr="00A9006C" w:rsidRDefault="00A9006C" w:rsidP="00A9006C">
            <w:pPr>
              <w:rPr>
                <w:rFonts w:ascii="Times New Roman" w:hAnsi="Times New Roman"/>
                <w:sz w:val="20"/>
                <w:szCs w:val="20"/>
              </w:rPr>
            </w:pPr>
            <w:r w:rsidRPr="00A9006C">
              <w:rPr>
                <w:rFonts w:ascii="Times New Roman" w:hAnsi="Times New Roman"/>
                <w:sz w:val="20"/>
                <w:szCs w:val="20"/>
              </w:rPr>
              <w:t>pénzmaradvány beemelése csökkentette konszolidált főösszeget a tervezetthez képest</w:t>
            </w:r>
          </w:p>
        </w:tc>
        <w:tc>
          <w:tcPr>
            <w:tcW w:w="1554" w:type="dxa"/>
            <w:tcBorders>
              <w:bottom w:val="single" w:sz="4" w:space="0" w:color="auto"/>
            </w:tcBorders>
          </w:tcPr>
          <w:p w:rsidR="00A9006C" w:rsidRPr="00A9006C" w:rsidRDefault="00A9006C" w:rsidP="00A9006C">
            <w:pPr>
              <w:jc w:val="right"/>
              <w:rPr>
                <w:rFonts w:ascii="Times New Roman" w:hAnsi="Times New Roman"/>
                <w:sz w:val="20"/>
                <w:szCs w:val="20"/>
              </w:rPr>
            </w:pPr>
          </w:p>
          <w:p w:rsidR="00A9006C" w:rsidRPr="00A9006C" w:rsidRDefault="00A9006C" w:rsidP="00A9006C">
            <w:pPr>
              <w:jc w:val="right"/>
              <w:rPr>
                <w:rFonts w:ascii="Times New Roman" w:hAnsi="Times New Roman"/>
                <w:sz w:val="20"/>
                <w:szCs w:val="20"/>
              </w:rPr>
            </w:pPr>
            <w:r w:rsidRPr="00A9006C">
              <w:rPr>
                <w:rFonts w:ascii="Times New Roman" w:hAnsi="Times New Roman"/>
                <w:sz w:val="20"/>
                <w:szCs w:val="20"/>
              </w:rPr>
              <w:t>-424 575</w:t>
            </w:r>
          </w:p>
        </w:tc>
      </w:tr>
      <w:tr w:rsidR="00A9006C" w:rsidRPr="00A9006C" w:rsidTr="00A9006C">
        <w:tc>
          <w:tcPr>
            <w:tcW w:w="8075" w:type="dxa"/>
            <w:shd w:val="pct10" w:color="auto" w:fill="auto"/>
          </w:tcPr>
          <w:p w:rsidR="00A9006C" w:rsidRPr="00A9006C" w:rsidRDefault="00A9006C" w:rsidP="00A9006C">
            <w:pPr>
              <w:rPr>
                <w:rFonts w:ascii="Times New Roman" w:hAnsi="Times New Roman"/>
                <w:sz w:val="20"/>
                <w:szCs w:val="20"/>
              </w:rPr>
            </w:pPr>
            <w:r w:rsidRPr="00A9006C">
              <w:rPr>
                <w:rFonts w:ascii="Times New Roman" w:hAnsi="Times New Roman"/>
                <w:sz w:val="20"/>
                <w:szCs w:val="20"/>
              </w:rPr>
              <w:t>elnyert pályázatok:</w:t>
            </w:r>
          </w:p>
        </w:tc>
        <w:tc>
          <w:tcPr>
            <w:tcW w:w="1554" w:type="dxa"/>
            <w:shd w:val="pct10" w:color="auto" w:fill="auto"/>
          </w:tcPr>
          <w:p w:rsidR="00A9006C" w:rsidRPr="00A9006C" w:rsidRDefault="00A9006C" w:rsidP="00A9006C">
            <w:pPr>
              <w:jc w:val="right"/>
              <w:rPr>
                <w:rFonts w:ascii="Times New Roman" w:hAnsi="Times New Roman"/>
                <w:sz w:val="20"/>
                <w:szCs w:val="20"/>
              </w:rPr>
            </w:pPr>
          </w:p>
        </w:tc>
      </w:tr>
      <w:tr w:rsidR="00A9006C" w:rsidRPr="00A9006C" w:rsidTr="00A9006C">
        <w:tc>
          <w:tcPr>
            <w:tcW w:w="8075" w:type="dxa"/>
          </w:tcPr>
          <w:p w:rsidR="00A9006C" w:rsidRPr="00A9006C" w:rsidRDefault="00A9006C" w:rsidP="00A9006C">
            <w:pPr>
              <w:rPr>
                <w:rFonts w:ascii="Times New Roman" w:hAnsi="Times New Roman"/>
                <w:sz w:val="20"/>
                <w:szCs w:val="20"/>
              </w:rPr>
            </w:pPr>
            <w:r w:rsidRPr="00A9006C">
              <w:rPr>
                <w:rFonts w:ascii="Times New Roman" w:hAnsi="Times New Roman"/>
                <w:sz w:val="20"/>
                <w:szCs w:val="20"/>
              </w:rPr>
              <w:t xml:space="preserve">TOP-4.1.1-15-GM1-2016-00033 </w:t>
            </w:r>
            <w:proofErr w:type="spellStart"/>
            <w:r w:rsidRPr="00A9006C">
              <w:rPr>
                <w:rFonts w:ascii="Times New Roman" w:hAnsi="Times New Roman"/>
                <w:sz w:val="20"/>
                <w:szCs w:val="20"/>
              </w:rPr>
              <w:t>eü-i</w:t>
            </w:r>
            <w:proofErr w:type="spellEnd"/>
            <w:r w:rsidRPr="00A9006C">
              <w:rPr>
                <w:rFonts w:ascii="Times New Roman" w:hAnsi="Times New Roman"/>
                <w:sz w:val="20"/>
                <w:szCs w:val="20"/>
              </w:rPr>
              <w:t xml:space="preserve"> alapellátást nyújtó szolgálatok </w:t>
            </w:r>
            <w:proofErr w:type="spellStart"/>
            <w:r w:rsidRPr="00A9006C">
              <w:rPr>
                <w:rFonts w:ascii="Times New Roman" w:hAnsi="Times New Roman"/>
                <w:sz w:val="20"/>
                <w:szCs w:val="20"/>
              </w:rPr>
              <w:t>fejl</w:t>
            </w:r>
            <w:proofErr w:type="spellEnd"/>
            <w:r w:rsidRPr="00A9006C">
              <w:rPr>
                <w:rFonts w:ascii="Times New Roman" w:hAnsi="Times New Roman"/>
                <w:sz w:val="20"/>
                <w:szCs w:val="20"/>
              </w:rPr>
              <w:t>. címén</w:t>
            </w:r>
          </w:p>
          <w:p w:rsidR="00A9006C" w:rsidRPr="00A9006C" w:rsidRDefault="00A9006C" w:rsidP="00A9006C">
            <w:pPr>
              <w:rPr>
                <w:rFonts w:ascii="Times New Roman" w:hAnsi="Times New Roman"/>
                <w:sz w:val="20"/>
                <w:szCs w:val="20"/>
              </w:rPr>
            </w:pPr>
            <w:r w:rsidRPr="00A9006C">
              <w:rPr>
                <w:rFonts w:ascii="Times New Roman" w:hAnsi="Times New Roman"/>
                <w:sz w:val="20"/>
                <w:szCs w:val="20"/>
              </w:rPr>
              <w:t>(2017. évben lehívható összeg)</w:t>
            </w:r>
          </w:p>
        </w:tc>
        <w:tc>
          <w:tcPr>
            <w:tcW w:w="1554" w:type="dxa"/>
          </w:tcPr>
          <w:p w:rsidR="00A9006C" w:rsidRPr="00A9006C" w:rsidRDefault="00A9006C" w:rsidP="00A9006C">
            <w:pPr>
              <w:jc w:val="right"/>
              <w:rPr>
                <w:rFonts w:ascii="Times New Roman" w:hAnsi="Times New Roman"/>
                <w:sz w:val="20"/>
                <w:szCs w:val="20"/>
              </w:rPr>
            </w:pPr>
            <w:r w:rsidRPr="00A9006C">
              <w:rPr>
                <w:rFonts w:ascii="Times New Roman" w:hAnsi="Times New Roman"/>
                <w:sz w:val="20"/>
                <w:szCs w:val="20"/>
              </w:rPr>
              <w:t>79 038 546</w:t>
            </w:r>
          </w:p>
        </w:tc>
      </w:tr>
      <w:tr w:rsidR="00A9006C" w:rsidRPr="00A9006C" w:rsidTr="00A9006C">
        <w:tc>
          <w:tcPr>
            <w:tcW w:w="8075" w:type="dxa"/>
          </w:tcPr>
          <w:p w:rsidR="00A9006C" w:rsidRPr="00A9006C" w:rsidRDefault="00A9006C" w:rsidP="00A9006C">
            <w:pPr>
              <w:rPr>
                <w:rFonts w:ascii="Times New Roman" w:hAnsi="Times New Roman"/>
                <w:sz w:val="20"/>
                <w:szCs w:val="20"/>
              </w:rPr>
            </w:pPr>
            <w:r w:rsidRPr="00A9006C">
              <w:rPr>
                <w:rFonts w:ascii="Times New Roman" w:hAnsi="Times New Roman"/>
                <w:sz w:val="20"/>
                <w:szCs w:val="20"/>
              </w:rPr>
              <w:t>GINOP -5.1.1-15-2015-00001 „Út a munkaerőpiacra</w:t>
            </w:r>
            <w:proofErr w:type="gramStart"/>
            <w:r w:rsidRPr="00A9006C">
              <w:rPr>
                <w:rFonts w:ascii="Times New Roman" w:hAnsi="Times New Roman"/>
                <w:sz w:val="20"/>
                <w:szCs w:val="20"/>
              </w:rPr>
              <w:t>”  bérköltség</w:t>
            </w:r>
            <w:proofErr w:type="gramEnd"/>
            <w:r w:rsidRPr="00A9006C">
              <w:rPr>
                <w:rFonts w:ascii="Times New Roman" w:hAnsi="Times New Roman"/>
                <w:sz w:val="20"/>
                <w:szCs w:val="20"/>
              </w:rPr>
              <w:t xml:space="preserve"> tám. címén</w:t>
            </w:r>
          </w:p>
        </w:tc>
        <w:tc>
          <w:tcPr>
            <w:tcW w:w="1554" w:type="dxa"/>
          </w:tcPr>
          <w:p w:rsidR="00A9006C" w:rsidRPr="00A9006C" w:rsidRDefault="00A9006C" w:rsidP="00A9006C">
            <w:pPr>
              <w:jc w:val="right"/>
              <w:rPr>
                <w:rFonts w:ascii="Times New Roman" w:hAnsi="Times New Roman"/>
                <w:sz w:val="20"/>
                <w:szCs w:val="20"/>
              </w:rPr>
            </w:pPr>
            <w:r w:rsidRPr="00A9006C">
              <w:rPr>
                <w:rFonts w:ascii="Times New Roman" w:hAnsi="Times New Roman"/>
                <w:sz w:val="20"/>
                <w:szCs w:val="20"/>
              </w:rPr>
              <w:t>1 251 807</w:t>
            </w:r>
          </w:p>
        </w:tc>
      </w:tr>
      <w:tr w:rsidR="00A9006C" w:rsidRPr="00A9006C" w:rsidTr="00A9006C">
        <w:tc>
          <w:tcPr>
            <w:tcW w:w="8075" w:type="dxa"/>
          </w:tcPr>
          <w:p w:rsidR="00A9006C" w:rsidRPr="00A9006C" w:rsidRDefault="00A9006C" w:rsidP="00A9006C">
            <w:pPr>
              <w:rPr>
                <w:rFonts w:ascii="Times New Roman" w:hAnsi="Times New Roman"/>
                <w:sz w:val="20"/>
                <w:szCs w:val="20"/>
              </w:rPr>
            </w:pPr>
          </w:p>
        </w:tc>
        <w:tc>
          <w:tcPr>
            <w:tcW w:w="1554" w:type="dxa"/>
          </w:tcPr>
          <w:p w:rsidR="00A9006C" w:rsidRPr="00A9006C" w:rsidRDefault="00A9006C" w:rsidP="00A9006C">
            <w:pPr>
              <w:rPr>
                <w:rFonts w:ascii="Times New Roman" w:hAnsi="Times New Roman"/>
                <w:b/>
                <w:sz w:val="20"/>
                <w:szCs w:val="20"/>
              </w:rPr>
            </w:pPr>
          </w:p>
        </w:tc>
      </w:tr>
      <w:tr w:rsidR="00A9006C" w:rsidRPr="00A9006C" w:rsidTr="00A9006C">
        <w:tc>
          <w:tcPr>
            <w:tcW w:w="8075" w:type="dxa"/>
          </w:tcPr>
          <w:p w:rsidR="00A9006C" w:rsidRPr="00A9006C" w:rsidRDefault="00A9006C" w:rsidP="00A9006C">
            <w:pPr>
              <w:rPr>
                <w:rFonts w:ascii="Times New Roman" w:hAnsi="Times New Roman"/>
                <w:b/>
                <w:sz w:val="20"/>
                <w:szCs w:val="20"/>
              </w:rPr>
            </w:pPr>
            <w:r w:rsidRPr="00A9006C">
              <w:rPr>
                <w:rFonts w:ascii="Times New Roman" w:hAnsi="Times New Roman"/>
                <w:b/>
                <w:sz w:val="20"/>
                <w:szCs w:val="20"/>
              </w:rPr>
              <w:t>Bevételi előirányzat- módosítások összesítve</w:t>
            </w:r>
          </w:p>
        </w:tc>
        <w:tc>
          <w:tcPr>
            <w:tcW w:w="1554" w:type="dxa"/>
          </w:tcPr>
          <w:p w:rsidR="00A9006C" w:rsidRPr="00A9006C" w:rsidRDefault="00A9006C" w:rsidP="00A9006C">
            <w:pPr>
              <w:jc w:val="right"/>
              <w:rPr>
                <w:rFonts w:ascii="Times New Roman" w:hAnsi="Times New Roman"/>
                <w:b/>
                <w:sz w:val="20"/>
                <w:szCs w:val="20"/>
              </w:rPr>
            </w:pPr>
            <w:r w:rsidRPr="00A9006C">
              <w:rPr>
                <w:rFonts w:ascii="Times New Roman" w:hAnsi="Times New Roman"/>
                <w:b/>
                <w:sz w:val="20"/>
                <w:szCs w:val="20"/>
              </w:rPr>
              <w:t>81 216 354</w:t>
            </w:r>
          </w:p>
        </w:tc>
      </w:tr>
    </w:tbl>
    <w:p w:rsidR="00A9006C" w:rsidRPr="00A9006C" w:rsidRDefault="00A9006C" w:rsidP="00A9006C">
      <w:pPr>
        <w:spacing w:after="0" w:line="240" w:lineRule="auto"/>
        <w:rPr>
          <w:rFonts w:ascii="Times New Roman" w:hAnsi="Times New Roman"/>
          <w:sz w:val="20"/>
          <w:szCs w:val="20"/>
        </w:rPr>
      </w:pPr>
    </w:p>
    <w:p w:rsidR="00A9006C" w:rsidRPr="00A9006C" w:rsidRDefault="00A9006C" w:rsidP="00A9006C">
      <w:pPr>
        <w:spacing w:after="0" w:line="240" w:lineRule="auto"/>
        <w:rPr>
          <w:rFonts w:ascii="Times New Roman" w:hAnsi="Times New Roman"/>
          <w:sz w:val="20"/>
          <w:szCs w:val="20"/>
        </w:rPr>
      </w:pPr>
      <w:r w:rsidRPr="00A9006C">
        <w:rPr>
          <w:rFonts w:ascii="Times New Roman" w:hAnsi="Times New Roman"/>
          <w:sz w:val="20"/>
          <w:szCs w:val="20"/>
        </w:rPr>
        <w:t>Kiadások:</w:t>
      </w:r>
    </w:p>
    <w:tbl>
      <w:tblPr>
        <w:tblStyle w:val="Rcsostblzat"/>
        <w:tblW w:w="0" w:type="auto"/>
        <w:tblLook w:val="04A0" w:firstRow="1" w:lastRow="0" w:firstColumn="1" w:lastColumn="0" w:noHBand="0" w:noVBand="1"/>
      </w:tblPr>
      <w:tblGrid>
        <w:gridCol w:w="7575"/>
        <w:gridCol w:w="1487"/>
      </w:tblGrid>
      <w:tr w:rsidR="00A9006C" w:rsidRPr="00A9006C" w:rsidTr="00A9006C">
        <w:tc>
          <w:tcPr>
            <w:tcW w:w="8075" w:type="dxa"/>
          </w:tcPr>
          <w:p w:rsidR="00A9006C" w:rsidRPr="00A9006C" w:rsidRDefault="00A9006C" w:rsidP="00A9006C">
            <w:pPr>
              <w:rPr>
                <w:rFonts w:ascii="Times New Roman" w:hAnsi="Times New Roman"/>
                <w:sz w:val="20"/>
                <w:szCs w:val="20"/>
              </w:rPr>
            </w:pPr>
            <w:r w:rsidRPr="00A9006C">
              <w:rPr>
                <w:rFonts w:ascii="Times New Roman" w:hAnsi="Times New Roman"/>
                <w:sz w:val="20"/>
                <w:szCs w:val="20"/>
              </w:rPr>
              <w:t>Elszámolás központi költségvetéssel</w:t>
            </w:r>
          </w:p>
        </w:tc>
        <w:tc>
          <w:tcPr>
            <w:tcW w:w="1554" w:type="dxa"/>
          </w:tcPr>
          <w:p w:rsidR="00A9006C" w:rsidRPr="00A9006C" w:rsidRDefault="00A9006C" w:rsidP="00A9006C">
            <w:pPr>
              <w:jc w:val="right"/>
              <w:rPr>
                <w:rFonts w:ascii="Times New Roman" w:hAnsi="Times New Roman"/>
                <w:sz w:val="20"/>
                <w:szCs w:val="20"/>
              </w:rPr>
            </w:pPr>
            <w:r w:rsidRPr="00A9006C">
              <w:rPr>
                <w:rFonts w:ascii="Times New Roman" w:hAnsi="Times New Roman"/>
                <w:sz w:val="20"/>
                <w:szCs w:val="20"/>
              </w:rPr>
              <w:t xml:space="preserve">826 968 </w:t>
            </w:r>
          </w:p>
        </w:tc>
      </w:tr>
      <w:tr w:rsidR="00A9006C" w:rsidRPr="00A9006C" w:rsidTr="00A9006C">
        <w:tc>
          <w:tcPr>
            <w:tcW w:w="8075" w:type="dxa"/>
          </w:tcPr>
          <w:p w:rsidR="00A9006C" w:rsidRPr="00A9006C" w:rsidRDefault="00A9006C" w:rsidP="00A9006C">
            <w:pPr>
              <w:rPr>
                <w:rFonts w:ascii="Times New Roman" w:hAnsi="Times New Roman"/>
                <w:sz w:val="20"/>
                <w:szCs w:val="20"/>
              </w:rPr>
            </w:pPr>
            <w:r w:rsidRPr="00A9006C">
              <w:rPr>
                <w:rFonts w:ascii="Times New Roman" w:hAnsi="Times New Roman"/>
                <w:sz w:val="20"/>
                <w:szCs w:val="20"/>
              </w:rPr>
              <w:t>működési célú pénzeszköz átadások</w:t>
            </w:r>
          </w:p>
        </w:tc>
        <w:tc>
          <w:tcPr>
            <w:tcW w:w="1554" w:type="dxa"/>
          </w:tcPr>
          <w:p w:rsidR="00A9006C" w:rsidRPr="00A9006C" w:rsidRDefault="00A9006C" w:rsidP="00A9006C">
            <w:pPr>
              <w:rPr>
                <w:rFonts w:ascii="Times New Roman" w:hAnsi="Times New Roman"/>
                <w:sz w:val="20"/>
                <w:szCs w:val="20"/>
              </w:rPr>
            </w:pPr>
            <w:r w:rsidRPr="00A9006C">
              <w:rPr>
                <w:rFonts w:ascii="Times New Roman" w:hAnsi="Times New Roman"/>
                <w:sz w:val="20"/>
                <w:szCs w:val="20"/>
              </w:rPr>
              <w:t xml:space="preserve">           99 033</w:t>
            </w:r>
          </w:p>
        </w:tc>
      </w:tr>
      <w:tr w:rsidR="00A9006C" w:rsidRPr="00A9006C" w:rsidTr="00A9006C">
        <w:tc>
          <w:tcPr>
            <w:tcW w:w="8075" w:type="dxa"/>
            <w:shd w:val="pct10" w:color="auto" w:fill="auto"/>
          </w:tcPr>
          <w:p w:rsidR="00A9006C" w:rsidRPr="00A9006C" w:rsidRDefault="00A9006C" w:rsidP="00A9006C">
            <w:pPr>
              <w:rPr>
                <w:rFonts w:ascii="Times New Roman" w:hAnsi="Times New Roman"/>
                <w:sz w:val="20"/>
                <w:szCs w:val="20"/>
              </w:rPr>
            </w:pPr>
            <w:r w:rsidRPr="00A9006C">
              <w:rPr>
                <w:rFonts w:ascii="Times New Roman" w:hAnsi="Times New Roman"/>
                <w:sz w:val="20"/>
                <w:szCs w:val="20"/>
              </w:rPr>
              <w:t>pályázatok:</w:t>
            </w:r>
          </w:p>
        </w:tc>
        <w:tc>
          <w:tcPr>
            <w:tcW w:w="1554" w:type="dxa"/>
            <w:shd w:val="pct10" w:color="auto" w:fill="auto"/>
          </w:tcPr>
          <w:p w:rsidR="00A9006C" w:rsidRPr="00A9006C" w:rsidRDefault="00A9006C" w:rsidP="00A9006C">
            <w:pPr>
              <w:jc w:val="right"/>
              <w:rPr>
                <w:rFonts w:ascii="Times New Roman" w:hAnsi="Times New Roman"/>
                <w:sz w:val="20"/>
                <w:szCs w:val="20"/>
              </w:rPr>
            </w:pPr>
          </w:p>
        </w:tc>
      </w:tr>
      <w:tr w:rsidR="00A9006C" w:rsidRPr="00A9006C" w:rsidTr="00A9006C">
        <w:tc>
          <w:tcPr>
            <w:tcW w:w="8075" w:type="dxa"/>
          </w:tcPr>
          <w:p w:rsidR="00A9006C" w:rsidRPr="00A9006C" w:rsidRDefault="00A9006C" w:rsidP="00A9006C">
            <w:pPr>
              <w:rPr>
                <w:rFonts w:ascii="Times New Roman" w:hAnsi="Times New Roman"/>
                <w:sz w:val="20"/>
                <w:szCs w:val="20"/>
              </w:rPr>
            </w:pPr>
            <w:r w:rsidRPr="00A9006C">
              <w:rPr>
                <w:rFonts w:ascii="Times New Roman" w:hAnsi="Times New Roman"/>
                <w:sz w:val="20"/>
                <w:szCs w:val="20"/>
              </w:rPr>
              <w:t xml:space="preserve">beruházás TOP-4.1.1-15-GM1-2016-00033 pályázathoz </w:t>
            </w:r>
            <w:proofErr w:type="spellStart"/>
            <w:r w:rsidRPr="00A9006C">
              <w:rPr>
                <w:rFonts w:ascii="Times New Roman" w:hAnsi="Times New Roman"/>
                <w:sz w:val="20"/>
                <w:szCs w:val="20"/>
              </w:rPr>
              <w:t>kapcs</w:t>
            </w:r>
            <w:proofErr w:type="spellEnd"/>
            <w:r w:rsidRPr="00A9006C">
              <w:rPr>
                <w:rFonts w:ascii="Times New Roman" w:hAnsi="Times New Roman"/>
                <w:sz w:val="20"/>
                <w:szCs w:val="20"/>
              </w:rPr>
              <w:t xml:space="preserve">. </w:t>
            </w:r>
          </w:p>
          <w:p w:rsidR="00A9006C" w:rsidRPr="00A9006C" w:rsidRDefault="00A9006C" w:rsidP="00A9006C">
            <w:pPr>
              <w:rPr>
                <w:rFonts w:ascii="Times New Roman" w:hAnsi="Times New Roman"/>
                <w:sz w:val="20"/>
                <w:szCs w:val="20"/>
              </w:rPr>
            </w:pPr>
          </w:p>
        </w:tc>
        <w:tc>
          <w:tcPr>
            <w:tcW w:w="1554" w:type="dxa"/>
          </w:tcPr>
          <w:p w:rsidR="00A9006C" w:rsidRPr="00A9006C" w:rsidRDefault="00A9006C" w:rsidP="00A9006C">
            <w:pPr>
              <w:jc w:val="right"/>
              <w:rPr>
                <w:rFonts w:ascii="Times New Roman" w:hAnsi="Times New Roman"/>
                <w:sz w:val="20"/>
                <w:szCs w:val="20"/>
              </w:rPr>
            </w:pPr>
            <w:r w:rsidRPr="00A9006C">
              <w:rPr>
                <w:rFonts w:ascii="Times New Roman" w:hAnsi="Times New Roman"/>
                <w:sz w:val="20"/>
                <w:szCs w:val="20"/>
              </w:rPr>
              <w:t>79 038 546</w:t>
            </w:r>
          </w:p>
        </w:tc>
      </w:tr>
      <w:tr w:rsidR="00A9006C" w:rsidRPr="00A9006C" w:rsidTr="00A9006C">
        <w:tc>
          <w:tcPr>
            <w:tcW w:w="8075" w:type="dxa"/>
          </w:tcPr>
          <w:p w:rsidR="00A9006C" w:rsidRPr="00A9006C" w:rsidRDefault="00A9006C" w:rsidP="00A9006C">
            <w:pPr>
              <w:rPr>
                <w:rFonts w:ascii="Times New Roman" w:hAnsi="Times New Roman"/>
                <w:sz w:val="20"/>
                <w:szCs w:val="20"/>
              </w:rPr>
            </w:pPr>
            <w:r w:rsidRPr="00A9006C">
              <w:rPr>
                <w:rFonts w:ascii="Times New Roman" w:hAnsi="Times New Roman"/>
                <w:sz w:val="20"/>
                <w:szCs w:val="20"/>
              </w:rPr>
              <w:t xml:space="preserve">bérköltség és </w:t>
            </w:r>
            <w:proofErr w:type="gramStart"/>
            <w:r w:rsidRPr="00A9006C">
              <w:rPr>
                <w:rFonts w:ascii="Times New Roman" w:hAnsi="Times New Roman"/>
                <w:sz w:val="20"/>
                <w:szCs w:val="20"/>
              </w:rPr>
              <w:t>járulékok  GINOP</w:t>
            </w:r>
            <w:proofErr w:type="gramEnd"/>
            <w:r w:rsidRPr="00A9006C">
              <w:rPr>
                <w:rFonts w:ascii="Times New Roman" w:hAnsi="Times New Roman"/>
                <w:sz w:val="20"/>
                <w:szCs w:val="20"/>
              </w:rPr>
              <w:t xml:space="preserve"> -5.1.1-15-2015-00001 pályázathoz </w:t>
            </w:r>
            <w:proofErr w:type="spellStart"/>
            <w:r w:rsidRPr="00A9006C">
              <w:rPr>
                <w:rFonts w:ascii="Times New Roman" w:hAnsi="Times New Roman"/>
                <w:sz w:val="20"/>
                <w:szCs w:val="20"/>
              </w:rPr>
              <w:t>kapcs</w:t>
            </w:r>
            <w:proofErr w:type="spellEnd"/>
            <w:r w:rsidRPr="00A9006C">
              <w:rPr>
                <w:rFonts w:ascii="Times New Roman" w:hAnsi="Times New Roman"/>
                <w:sz w:val="20"/>
                <w:szCs w:val="20"/>
              </w:rPr>
              <w:t>.</w:t>
            </w:r>
          </w:p>
        </w:tc>
        <w:tc>
          <w:tcPr>
            <w:tcW w:w="1554" w:type="dxa"/>
          </w:tcPr>
          <w:p w:rsidR="00A9006C" w:rsidRPr="00A9006C" w:rsidRDefault="00A9006C" w:rsidP="00A9006C">
            <w:pPr>
              <w:jc w:val="right"/>
              <w:rPr>
                <w:rFonts w:ascii="Times New Roman" w:hAnsi="Times New Roman"/>
                <w:sz w:val="20"/>
                <w:szCs w:val="20"/>
              </w:rPr>
            </w:pPr>
            <w:r w:rsidRPr="00A9006C">
              <w:rPr>
                <w:rFonts w:ascii="Times New Roman" w:hAnsi="Times New Roman"/>
                <w:sz w:val="20"/>
                <w:szCs w:val="20"/>
              </w:rPr>
              <w:t>1 251 807</w:t>
            </w:r>
          </w:p>
        </w:tc>
      </w:tr>
      <w:tr w:rsidR="00A9006C" w:rsidRPr="00A9006C" w:rsidTr="00A9006C">
        <w:tc>
          <w:tcPr>
            <w:tcW w:w="8075" w:type="dxa"/>
          </w:tcPr>
          <w:p w:rsidR="00A9006C" w:rsidRPr="00A9006C" w:rsidRDefault="00A9006C" w:rsidP="00A9006C">
            <w:pPr>
              <w:rPr>
                <w:rFonts w:ascii="Times New Roman" w:hAnsi="Times New Roman"/>
                <w:sz w:val="20"/>
                <w:szCs w:val="20"/>
              </w:rPr>
            </w:pPr>
          </w:p>
        </w:tc>
        <w:tc>
          <w:tcPr>
            <w:tcW w:w="1554" w:type="dxa"/>
          </w:tcPr>
          <w:p w:rsidR="00A9006C" w:rsidRPr="00A9006C" w:rsidRDefault="00A9006C" w:rsidP="00A9006C">
            <w:pPr>
              <w:rPr>
                <w:rFonts w:ascii="Times New Roman" w:hAnsi="Times New Roman"/>
                <w:b/>
                <w:sz w:val="20"/>
                <w:szCs w:val="20"/>
              </w:rPr>
            </w:pPr>
          </w:p>
        </w:tc>
      </w:tr>
      <w:tr w:rsidR="00A9006C" w:rsidRPr="00A9006C" w:rsidTr="00A9006C">
        <w:tc>
          <w:tcPr>
            <w:tcW w:w="8075" w:type="dxa"/>
          </w:tcPr>
          <w:p w:rsidR="00A9006C" w:rsidRPr="00A9006C" w:rsidRDefault="00A9006C" w:rsidP="00A9006C">
            <w:pPr>
              <w:rPr>
                <w:rFonts w:ascii="Times New Roman" w:hAnsi="Times New Roman"/>
                <w:b/>
                <w:sz w:val="20"/>
                <w:szCs w:val="20"/>
              </w:rPr>
            </w:pPr>
            <w:r w:rsidRPr="00A9006C">
              <w:rPr>
                <w:rFonts w:ascii="Times New Roman" w:hAnsi="Times New Roman"/>
                <w:b/>
                <w:sz w:val="20"/>
                <w:szCs w:val="20"/>
              </w:rPr>
              <w:t>Kiadási előirányzat- módosítások összesítve</w:t>
            </w:r>
          </w:p>
        </w:tc>
        <w:tc>
          <w:tcPr>
            <w:tcW w:w="1554" w:type="dxa"/>
          </w:tcPr>
          <w:p w:rsidR="00A9006C" w:rsidRPr="00A9006C" w:rsidRDefault="00A9006C" w:rsidP="00A9006C">
            <w:pPr>
              <w:jc w:val="right"/>
              <w:rPr>
                <w:rFonts w:ascii="Times New Roman" w:hAnsi="Times New Roman"/>
                <w:b/>
                <w:sz w:val="20"/>
                <w:szCs w:val="20"/>
              </w:rPr>
            </w:pPr>
            <w:r w:rsidRPr="00A9006C">
              <w:rPr>
                <w:rFonts w:ascii="Times New Roman" w:hAnsi="Times New Roman"/>
                <w:b/>
                <w:sz w:val="20"/>
                <w:szCs w:val="20"/>
              </w:rPr>
              <w:t>81 216 354</w:t>
            </w:r>
          </w:p>
        </w:tc>
      </w:tr>
    </w:tbl>
    <w:p w:rsidR="00A9006C" w:rsidRDefault="00A9006C" w:rsidP="00A9006C">
      <w:pPr>
        <w:spacing w:after="0" w:line="240" w:lineRule="auto"/>
        <w:rPr>
          <w:rFonts w:ascii="Times New Roman" w:hAnsi="Times New Roman"/>
          <w:sz w:val="20"/>
          <w:szCs w:val="20"/>
        </w:rPr>
      </w:pPr>
      <w:proofErr w:type="gramStart"/>
      <w:r w:rsidRPr="00A9006C">
        <w:rPr>
          <w:rFonts w:ascii="Times New Roman" w:hAnsi="Times New Roman"/>
          <w:sz w:val="20"/>
          <w:szCs w:val="20"/>
        </w:rPr>
        <w:t>Az  időszak</w:t>
      </w:r>
      <w:proofErr w:type="gramEnd"/>
      <w:r w:rsidRPr="00A9006C">
        <w:rPr>
          <w:rFonts w:ascii="Times New Roman" w:hAnsi="Times New Roman"/>
          <w:sz w:val="20"/>
          <w:szCs w:val="20"/>
        </w:rPr>
        <w:t xml:space="preserve"> teljesítési adatai alapján bevételi és kiadási előirányzatok közötti átcsoportosítások szükségesek. </w:t>
      </w:r>
    </w:p>
    <w:p w:rsidR="00A9006C" w:rsidRPr="00A9006C" w:rsidRDefault="00A9006C" w:rsidP="00A9006C">
      <w:pPr>
        <w:spacing w:after="0" w:line="240" w:lineRule="auto"/>
        <w:rPr>
          <w:rFonts w:ascii="Times New Roman" w:hAnsi="Times New Roman"/>
          <w:sz w:val="20"/>
          <w:szCs w:val="20"/>
        </w:rPr>
      </w:pPr>
    </w:p>
    <w:p w:rsidR="00A9006C" w:rsidRPr="00A9006C" w:rsidRDefault="00A9006C" w:rsidP="00A9006C">
      <w:pPr>
        <w:spacing w:after="0" w:line="240" w:lineRule="auto"/>
        <w:rPr>
          <w:rFonts w:ascii="Times New Roman" w:hAnsi="Times New Roman"/>
          <w:sz w:val="20"/>
          <w:szCs w:val="20"/>
        </w:rPr>
      </w:pPr>
      <w:r w:rsidRPr="00A9006C">
        <w:rPr>
          <w:rFonts w:ascii="Times New Roman" w:hAnsi="Times New Roman"/>
          <w:sz w:val="20"/>
          <w:szCs w:val="20"/>
        </w:rPr>
        <w:t>Ásványráró, 2017.06.12”</w:t>
      </w:r>
    </w:p>
    <w:p w:rsidR="00A9006C" w:rsidRPr="00A9006C" w:rsidRDefault="00A9006C" w:rsidP="00E34D03">
      <w:pPr>
        <w:spacing w:after="0" w:line="240" w:lineRule="auto"/>
        <w:jc w:val="both"/>
        <w:rPr>
          <w:rFonts w:ascii="Times New Roman" w:hAnsi="Times New Roman"/>
          <w:b/>
          <w:sz w:val="20"/>
          <w:szCs w:val="20"/>
        </w:rPr>
      </w:pPr>
    </w:p>
    <w:p w:rsidR="00532608" w:rsidRDefault="00532608" w:rsidP="00E34D03">
      <w:pPr>
        <w:spacing w:after="0" w:line="240" w:lineRule="auto"/>
        <w:jc w:val="both"/>
        <w:rPr>
          <w:rFonts w:ascii="Times New Roman" w:hAnsi="Times New Roman"/>
          <w:sz w:val="24"/>
          <w:szCs w:val="24"/>
        </w:rPr>
      </w:pPr>
      <w:proofErr w:type="spellStart"/>
      <w:r w:rsidRPr="00532608">
        <w:rPr>
          <w:rFonts w:ascii="Times New Roman" w:hAnsi="Times New Roman"/>
          <w:b/>
          <w:sz w:val="24"/>
          <w:szCs w:val="24"/>
        </w:rPr>
        <w:t>Tatainé</w:t>
      </w:r>
      <w:proofErr w:type="spellEnd"/>
      <w:r w:rsidRPr="00532608">
        <w:rPr>
          <w:rFonts w:ascii="Times New Roman" w:hAnsi="Times New Roman"/>
          <w:b/>
          <w:sz w:val="24"/>
          <w:szCs w:val="24"/>
        </w:rPr>
        <w:t xml:space="preserve"> </w:t>
      </w:r>
      <w:proofErr w:type="spellStart"/>
      <w:r w:rsidRPr="00532608">
        <w:rPr>
          <w:rFonts w:ascii="Times New Roman" w:hAnsi="Times New Roman"/>
          <w:b/>
          <w:sz w:val="24"/>
          <w:szCs w:val="24"/>
        </w:rPr>
        <w:t>Popp</w:t>
      </w:r>
      <w:proofErr w:type="spellEnd"/>
      <w:r w:rsidRPr="00532608">
        <w:rPr>
          <w:rFonts w:ascii="Times New Roman" w:hAnsi="Times New Roman"/>
          <w:b/>
          <w:sz w:val="24"/>
          <w:szCs w:val="24"/>
        </w:rPr>
        <w:t xml:space="preserve"> Rita polgármester:</w:t>
      </w:r>
      <w:r>
        <w:rPr>
          <w:rFonts w:ascii="Times New Roman" w:hAnsi="Times New Roman"/>
          <w:sz w:val="24"/>
          <w:szCs w:val="24"/>
        </w:rPr>
        <w:t xml:space="preserve"> </w:t>
      </w:r>
      <w:r w:rsidRPr="00532608">
        <w:rPr>
          <w:rFonts w:ascii="Times New Roman" w:hAnsi="Times New Roman"/>
          <w:sz w:val="24"/>
          <w:szCs w:val="24"/>
        </w:rPr>
        <w:t>Az önkormányzat 2017. évi jóváhagyott költségvetési előirányzatának módosítását indokolja a 2017.05.31-ig realizálódott bevételek, illetve az elnyert pályázatok. Az eredeti konszolidált előirányzatot 185 410 881 Ft-ról 266 627 235 Ft-ra javasoljuk növelni.</w:t>
      </w:r>
    </w:p>
    <w:p w:rsidR="001166BD" w:rsidRDefault="001166BD" w:rsidP="00E34D03">
      <w:pPr>
        <w:spacing w:after="0" w:line="240" w:lineRule="auto"/>
        <w:jc w:val="both"/>
        <w:rPr>
          <w:rFonts w:ascii="Times New Roman" w:hAnsi="Times New Roman"/>
          <w:sz w:val="24"/>
          <w:szCs w:val="24"/>
        </w:rPr>
      </w:pPr>
    </w:p>
    <w:p w:rsidR="00982D13" w:rsidRPr="00105C63" w:rsidRDefault="00982D13" w:rsidP="00E34D03">
      <w:pPr>
        <w:spacing w:after="0" w:line="240" w:lineRule="auto"/>
        <w:jc w:val="both"/>
        <w:rPr>
          <w:rFonts w:ascii="Times New Roman" w:hAnsi="Times New Roman"/>
          <w:sz w:val="24"/>
          <w:szCs w:val="24"/>
          <w:lang w:eastAsia="en-US"/>
        </w:rPr>
      </w:pPr>
      <w:r w:rsidRPr="00105C63">
        <w:rPr>
          <w:rFonts w:ascii="Times New Roman" w:hAnsi="Times New Roman"/>
          <w:sz w:val="24"/>
          <w:szCs w:val="24"/>
          <w:lang w:eastAsia="en-US"/>
        </w:rPr>
        <w:t>Mivel kérdés, hozzászólás nem hangzott el, a polgármester szavazásra t</w:t>
      </w:r>
      <w:r>
        <w:rPr>
          <w:rFonts w:ascii="Times New Roman" w:hAnsi="Times New Roman"/>
          <w:sz w:val="24"/>
          <w:szCs w:val="24"/>
          <w:lang w:eastAsia="en-US"/>
        </w:rPr>
        <w:t xml:space="preserve">eszi fel a </w:t>
      </w:r>
      <w:r w:rsidRPr="00105C63">
        <w:rPr>
          <w:rFonts w:ascii="Times New Roman" w:hAnsi="Times New Roman"/>
          <w:sz w:val="24"/>
          <w:szCs w:val="24"/>
          <w:lang w:eastAsia="en-US"/>
        </w:rPr>
        <w:t xml:space="preserve">rendelet </w:t>
      </w:r>
      <w:r w:rsidR="00AE1F7A">
        <w:rPr>
          <w:rFonts w:ascii="Times New Roman" w:hAnsi="Times New Roman"/>
          <w:sz w:val="24"/>
          <w:szCs w:val="24"/>
          <w:lang w:eastAsia="en-US"/>
        </w:rPr>
        <w:t>módosítását.</w:t>
      </w:r>
      <w:r w:rsidRPr="00105C63">
        <w:rPr>
          <w:rFonts w:ascii="Times New Roman" w:hAnsi="Times New Roman"/>
          <w:sz w:val="24"/>
          <w:szCs w:val="24"/>
          <w:lang w:eastAsia="en-US"/>
        </w:rPr>
        <w:t xml:space="preserve"> </w:t>
      </w:r>
    </w:p>
    <w:p w:rsidR="00982D13" w:rsidRPr="00105C63" w:rsidRDefault="00982D13" w:rsidP="00E34D03">
      <w:pPr>
        <w:spacing w:after="0" w:line="240" w:lineRule="auto"/>
        <w:jc w:val="both"/>
        <w:rPr>
          <w:rFonts w:ascii="Times New Roman" w:hAnsi="Times New Roman"/>
          <w:sz w:val="24"/>
          <w:szCs w:val="24"/>
          <w:lang w:eastAsia="en-US"/>
        </w:rPr>
      </w:pPr>
    </w:p>
    <w:p w:rsidR="00982D13" w:rsidRPr="00105C63" w:rsidRDefault="00982D13" w:rsidP="00E34D03">
      <w:pPr>
        <w:spacing w:after="0" w:line="240" w:lineRule="auto"/>
        <w:jc w:val="both"/>
        <w:rPr>
          <w:rFonts w:ascii="Times New Roman" w:hAnsi="Times New Roman"/>
          <w:sz w:val="24"/>
          <w:szCs w:val="24"/>
          <w:lang w:eastAsia="en-US"/>
        </w:rPr>
      </w:pPr>
      <w:r w:rsidRPr="00105C63">
        <w:rPr>
          <w:rFonts w:ascii="Times New Roman" w:hAnsi="Times New Roman"/>
          <w:sz w:val="24"/>
          <w:szCs w:val="24"/>
          <w:lang w:eastAsia="en-US"/>
        </w:rPr>
        <w:t xml:space="preserve">Ásványráró Község Képviselő-testülete </w:t>
      </w:r>
      <w:r>
        <w:rPr>
          <w:rFonts w:ascii="Times New Roman" w:hAnsi="Times New Roman"/>
          <w:sz w:val="24"/>
          <w:szCs w:val="24"/>
          <w:lang w:eastAsia="en-US"/>
        </w:rPr>
        <w:t>6</w:t>
      </w:r>
      <w:r w:rsidRPr="00105C63">
        <w:rPr>
          <w:rFonts w:ascii="Times New Roman" w:hAnsi="Times New Roman"/>
          <w:sz w:val="24"/>
          <w:szCs w:val="24"/>
          <w:lang w:eastAsia="en-US"/>
        </w:rPr>
        <w:t xml:space="preserve"> igen szavazattal – </w:t>
      </w:r>
      <w:proofErr w:type="gramStart"/>
      <w:r w:rsidRPr="00105C63">
        <w:rPr>
          <w:rFonts w:ascii="Times New Roman" w:hAnsi="Times New Roman"/>
          <w:sz w:val="24"/>
          <w:szCs w:val="24"/>
          <w:lang w:eastAsia="en-US"/>
        </w:rPr>
        <w:t>egyhangúlag</w:t>
      </w:r>
      <w:proofErr w:type="gramEnd"/>
      <w:r w:rsidRPr="00105C63">
        <w:rPr>
          <w:rFonts w:ascii="Times New Roman" w:hAnsi="Times New Roman"/>
          <w:sz w:val="24"/>
          <w:szCs w:val="24"/>
          <w:lang w:eastAsia="en-US"/>
        </w:rPr>
        <w:t xml:space="preserve"> – alkotta meg:</w:t>
      </w:r>
    </w:p>
    <w:p w:rsidR="00982D13" w:rsidRPr="00105C63" w:rsidRDefault="00982D13" w:rsidP="00E34D03">
      <w:pPr>
        <w:spacing w:after="0" w:line="240" w:lineRule="auto"/>
        <w:jc w:val="both"/>
        <w:rPr>
          <w:rFonts w:ascii="Times New Roman" w:hAnsi="Times New Roman"/>
          <w:sz w:val="24"/>
          <w:szCs w:val="24"/>
          <w:lang w:eastAsia="en-US"/>
        </w:rPr>
      </w:pPr>
    </w:p>
    <w:p w:rsidR="006711F6" w:rsidRDefault="00982D13" w:rsidP="001166BD">
      <w:pPr>
        <w:spacing w:after="0" w:line="240" w:lineRule="auto"/>
        <w:jc w:val="both"/>
        <w:rPr>
          <w:rFonts w:ascii="Times New Roman" w:hAnsi="Times New Roman"/>
          <w:b/>
          <w:sz w:val="24"/>
          <w:szCs w:val="24"/>
        </w:rPr>
      </w:pPr>
      <w:r w:rsidRPr="00C41401">
        <w:rPr>
          <w:rFonts w:ascii="Times New Roman" w:hAnsi="Times New Roman"/>
          <w:b/>
          <w:sz w:val="24"/>
          <w:szCs w:val="24"/>
        </w:rPr>
        <w:t>Ásványráró Község Önkormányzata Képviselő-testületének 8/2017. (</w:t>
      </w:r>
      <w:r w:rsidR="00AE1F7A">
        <w:rPr>
          <w:rFonts w:ascii="Times New Roman" w:hAnsi="Times New Roman"/>
          <w:b/>
          <w:sz w:val="24"/>
          <w:szCs w:val="24"/>
        </w:rPr>
        <w:t>VI. 28.) önkormányzati rendeletét</w:t>
      </w:r>
      <w:r w:rsidRPr="00C41401">
        <w:rPr>
          <w:rFonts w:ascii="Times New Roman" w:hAnsi="Times New Roman"/>
          <w:b/>
          <w:sz w:val="24"/>
          <w:szCs w:val="24"/>
        </w:rPr>
        <w:t xml:space="preserve"> az Önkormányzat 2017. évi költségvet</w:t>
      </w:r>
      <w:r w:rsidR="00AE1F7A">
        <w:rPr>
          <w:rFonts w:ascii="Times New Roman" w:hAnsi="Times New Roman"/>
          <w:b/>
          <w:sz w:val="24"/>
          <w:szCs w:val="24"/>
        </w:rPr>
        <w:t>éséről szóló 2/2017. (II. 17.) ö</w:t>
      </w:r>
      <w:r w:rsidRPr="00C41401">
        <w:rPr>
          <w:rFonts w:ascii="Times New Roman" w:hAnsi="Times New Roman"/>
          <w:b/>
          <w:sz w:val="24"/>
          <w:szCs w:val="24"/>
        </w:rPr>
        <w:t>nkormányzati rendelet módosításáról.</w:t>
      </w:r>
    </w:p>
    <w:p w:rsidR="00E34D03" w:rsidRDefault="00E34D03" w:rsidP="001166BD">
      <w:pPr>
        <w:spacing w:after="0" w:line="240" w:lineRule="auto"/>
        <w:jc w:val="both"/>
        <w:rPr>
          <w:rFonts w:ascii="Times New Roman" w:hAnsi="Times New Roman"/>
          <w:b/>
          <w:sz w:val="24"/>
          <w:szCs w:val="24"/>
        </w:rPr>
      </w:pPr>
    </w:p>
    <w:p w:rsidR="00373656" w:rsidRPr="00C41401" w:rsidRDefault="00373656" w:rsidP="001166BD">
      <w:pPr>
        <w:spacing w:after="0" w:line="240" w:lineRule="auto"/>
        <w:jc w:val="both"/>
        <w:rPr>
          <w:rFonts w:ascii="Times New Roman" w:hAnsi="Times New Roman"/>
          <w:b/>
          <w:sz w:val="24"/>
          <w:szCs w:val="24"/>
        </w:rPr>
      </w:pPr>
    </w:p>
    <w:p w:rsidR="000125A9" w:rsidRPr="008047B9" w:rsidRDefault="008047B9" w:rsidP="00E34D03">
      <w:pPr>
        <w:spacing w:after="0" w:line="240" w:lineRule="auto"/>
        <w:jc w:val="both"/>
        <w:rPr>
          <w:rFonts w:ascii="Times New Roman" w:hAnsi="Times New Roman"/>
          <w:b/>
          <w:sz w:val="24"/>
          <w:szCs w:val="24"/>
          <w:u w:val="single"/>
        </w:rPr>
      </w:pPr>
      <w:r w:rsidRPr="008047B9">
        <w:rPr>
          <w:rFonts w:ascii="Times New Roman" w:hAnsi="Times New Roman"/>
          <w:b/>
          <w:sz w:val="24"/>
          <w:szCs w:val="24"/>
          <w:u w:val="single"/>
        </w:rPr>
        <w:t>2.</w:t>
      </w:r>
      <w:r w:rsidR="00AE1F7A">
        <w:rPr>
          <w:rFonts w:ascii="Times New Roman" w:hAnsi="Times New Roman"/>
          <w:b/>
          <w:sz w:val="24"/>
          <w:szCs w:val="24"/>
          <w:u w:val="single"/>
        </w:rPr>
        <w:t xml:space="preserve"> </w:t>
      </w:r>
      <w:r w:rsidRPr="008047B9">
        <w:rPr>
          <w:rFonts w:ascii="Times New Roman" w:hAnsi="Times New Roman"/>
          <w:b/>
          <w:sz w:val="24"/>
          <w:szCs w:val="24"/>
          <w:u w:val="single"/>
        </w:rPr>
        <w:t>Napirendi pont</w:t>
      </w:r>
    </w:p>
    <w:p w:rsidR="008047B9" w:rsidRPr="008047B9" w:rsidRDefault="008047B9" w:rsidP="00E34D03">
      <w:pPr>
        <w:spacing w:after="0" w:line="240" w:lineRule="auto"/>
        <w:jc w:val="both"/>
        <w:rPr>
          <w:rFonts w:ascii="Times New Roman" w:hAnsi="Times New Roman"/>
          <w:b/>
          <w:sz w:val="24"/>
          <w:szCs w:val="24"/>
        </w:rPr>
      </w:pPr>
      <w:r w:rsidRPr="008047B9">
        <w:rPr>
          <w:rFonts w:ascii="Times New Roman" w:hAnsi="Times New Roman"/>
          <w:b/>
          <w:sz w:val="24"/>
          <w:szCs w:val="24"/>
        </w:rPr>
        <w:t>Ásványráró 2000 Kft. 2016. évi működéséről beszámoló</w:t>
      </w:r>
    </w:p>
    <w:p w:rsidR="008047B9" w:rsidRDefault="008047B9" w:rsidP="00E34D03">
      <w:pPr>
        <w:spacing w:after="0" w:line="240" w:lineRule="auto"/>
        <w:jc w:val="both"/>
        <w:rPr>
          <w:rFonts w:ascii="Times New Roman" w:hAnsi="Times New Roman"/>
          <w:sz w:val="24"/>
          <w:szCs w:val="24"/>
        </w:rPr>
      </w:pPr>
    </w:p>
    <w:p w:rsidR="002C5B2F" w:rsidRPr="002C5B2F" w:rsidRDefault="002C5B2F" w:rsidP="00E34D03">
      <w:pPr>
        <w:spacing w:after="0" w:line="240" w:lineRule="auto"/>
        <w:jc w:val="both"/>
        <w:rPr>
          <w:rFonts w:ascii="Times New Roman" w:hAnsi="Times New Roman"/>
          <w:sz w:val="24"/>
          <w:szCs w:val="24"/>
        </w:rPr>
      </w:pPr>
      <w:proofErr w:type="spellStart"/>
      <w:r w:rsidRPr="002C5B2F">
        <w:rPr>
          <w:rFonts w:ascii="Times New Roman" w:hAnsi="Times New Roman"/>
          <w:sz w:val="24"/>
          <w:szCs w:val="24"/>
        </w:rPr>
        <w:t>Tatainé</w:t>
      </w:r>
      <w:proofErr w:type="spellEnd"/>
      <w:r w:rsidRPr="002C5B2F">
        <w:rPr>
          <w:rFonts w:ascii="Times New Roman" w:hAnsi="Times New Roman"/>
          <w:sz w:val="24"/>
          <w:szCs w:val="24"/>
        </w:rPr>
        <w:t xml:space="preserve"> </w:t>
      </w:r>
      <w:proofErr w:type="spellStart"/>
      <w:r w:rsidRPr="002C5B2F">
        <w:rPr>
          <w:rFonts w:ascii="Times New Roman" w:hAnsi="Times New Roman"/>
          <w:sz w:val="24"/>
          <w:szCs w:val="24"/>
        </w:rPr>
        <w:t>Popp</w:t>
      </w:r>
      <w:proofErr w:type="spellEnd"/>
      <w:r w:rsidRPr="002C5B2F">
        <w:rPr>
          <w:rFonts w:ascii="Times New Roman" w:hAnsi="Times New Roman"/>
          <w:sz w:val="24"/>
          <w:szCs w:val="24"/>
        </w:rPr>
        <w:t xml:space="preserve"> Rita polgármester átadja a szót a Kft. ügyvezetőjének, Karácsony Ferencnek.</w:t>
      </w:r>
    </w:p>
    <w:p w:rsidR="002C5B2F" w:rsidRPr="002C5B2F" w:rsidRDefault="002C5B2F" w:rsidP="00E34D03">
      <w:pPr>
        <w:spacing w:after="0" w:line="240" w:lineRule="auto"/>
        <w:jc w:val="both"/>
        <w:rPr>
          <w:rFonts w:ascii="Times New Roman" w:hAnsi="Times New Roman"/>
          <w:sz w:val="24"/>
          <w:szCs w:val="24"/>
        </w:rPr>
      </w:pPr>
    </w:p>
    <w:p w:rsidR="00C41401" w:rsidRDefault="002C5B2F" w:rsidP="00E34D03">
      <w:pPr>
        <w:spacing w:after="0" w:line="240" w:lineRule="auto"/>
        <w:jc w:val="both"/>
        <w:rPr>
          <w:rFonts w:ascii="Times New Roman" w:hAnsi="Times New Roman"/>
          <w:sz w:val="24"/>
          <w:szCs w:val="24"/>
        </w:rPr>
      </w:pPr>
      <w:r w:rsidRPr="002C5B2F">
        <w:rPr>
          <w:rFonts w:ascii="Times New Roman" w:hAnsi="Times New Roman"/>
          <w:b/>
          <w:sz w:val="24"/>
          <w:szCs w:val="24"/>
        </w:rPr>
        <w:t>Karácsony Ferenc elnök:</w:t>
      </w:r>
      <w:r w:rsidRPr="002C5B2F">
        <w:rPr>
          <w:rFonts w:ascii="Times New Roman" w:hAnsi="Times New Roman"/>
          <w:sz w:val="24"/>
          <w:szCs w:val="24"/>
        </w:rPr>
        <w:t xml:space="preserve"> Köszöntöm a testület tagjait. Különösebbet elmondani nem tudok a Kft. működéséről, hisz valójában nem működik. A könyvelő elkészítette a 201</w:t>
      </w:r>
      <w:r w:rsidR="00C41401">
        <w:rPr>
          <w:rFonts w:ascii="Times New Roman" w:hAnsi="Times New Roman"/>
          <w:sz w:val="24"/>
          <w:szCs w:val="24"/>
        </w:rPr>
        <w:t>6</w:t>
      </w:r>
      <w:r w:rsidRPr="002C5B2F">
        <w:rPr>
          <w:rFonts w:ascii="Times New Roman" w:hAnsi="Times New Roman"/>
          <w:sz w:val="24"/>
          <w:szCs w:val="24"/>
        </w:rPr>
        <w:t xml:space="preserve">. évi egyszerűsített beszámolót, azon mindenki láthatja a </w:t>
      </w:r>
      <w:r w:rsidR="00C41401">
        <w:rPr>
          <w:rFonts w:ascii="Times New Roman" w:hAnsi="Times New Roman"/>
          <w:sz w:val="24"/>
          <w:szCs w:val="24"/>
        </w:rPr>
        <w:t xml:space="preserve">számokat. </w:t>
      </w:r>
      <w:r w:rsidR="0005220B">
        <w:rPr>
          <w:rFonts w:ascii="Times New Roman" w:hAnsi="Times New Roman"/>
          <w:sz w:val="24"/>
          <w:szCs w:val="24"/>
        </w:rPr>
        <w:t>Továbbra is azt mondom, hogy fel kellene számolni.</w:t>
      </w:r>
    </w:p>
    <w:p w:rsidR="0005220B" w:rsidRPr="002C5B2F" w:rsidRDefault="0005220B" w:rsidP="00E34D03">
      <w:pPr>
        <w:spacing w:after="0" w:line="240" w:lineRule="auto"/>
        <w:jc w:val="both"/>
        <w:rPr>
          <w:rFonts w:ascii="Times New Roman" w:hAnsi="Times New Roman"/>
          <w:sz w:val="20"/>
          <w:szCs w:val="20"/>
        </w:rPr>
      </w:pPr>
    </w:p>
    <w:p w:rsidR="002C5B2F" w:rsidRPr="002C5B2F" w:rsidRDefault="002C5B2F" w:rsidP="00E34D03">
      <w:pPr>
        <w:spacing w:after="0" w:line="240" w:lineRule="auto"/>
        <w:jc w:val="both"/>
        <w:rPr>
          <w:rFonts w:ascii="Times New Roman" w:hAnsi="Times New Roman"/>
          <w:sz w:val="24"/>
          <w:szCs w:val="24"/>
        </w:rPr>
      </w:pPr>
      <w:r w:rsidRPr="002C5B2F">
        <w:rPr>
          <w:rFonts w:ascii="Times New Roman" w:hAnsi="Times New Roman"/>
          <w:sz w:val="24"/>
          <w:szCs w:val="24"/>
        </w:rPr>
        <w:t xml:space="preserve">Mivel hozzászólás, kérdés nem hangzott el, </w:t>
      </w:r>
      <w:proofErr w:type="spellStart"/>
      <w:r w:rsidRPr="002C5B2F">
        <w:rPr>
          <w:rFonts w:ascii="Times New Roman" w:hAnsi="Times New Roman"/>
          <w:sz w:val="24"/>
          <w:szCs w:val="24"/>
        </w:rPr>
        <w:t>Tatainé</w:t>
      </w:r>
      <w:proofErr w:type="spellEnd"/>
      <w:r w:rsidRPr="002C5B2F">
        <w:rPr>
          <w:rFonts w:ascii="Times New Roman" w:hAnsi="Times New Roman"/>
          <w:sz w:val="24"/>
          <w:szCs w:val="24"/>
        </w:rPr>
        <w:t xml:space="preserve"> </w:t>
      </w:r>
      <w:proofErr w:type="spellStart"/>
      <w:r w:rsidRPr="002C5B2F">
        <w:rPr>
          <w:rFonts w:ascii="Times New Roman" w:hAnsi="Times New Roman"/>
          <w:sz w:val="24"/>
          <w:szCs w:val="24"/>
        </w:rPr>
        <w:t>Popp</w:t>
      </w:r>
      <w:proofErr w:type="spellEnd"/>
      <w:r w:rsidRPr="002C5B2F">
        <w:rPr>
          <w:rFonts w:ascii="Times New Roman" w:hAnsi="Times New Roman"/>
          <w:sz w:val="24"/>
          <w:szCs w:val="24"/>
        </w:rPr>
        <w:t xml:space="preserve"> Rita polgármester szavazásra teszi fel a </w:t>
      </w:r>
      <w:r w:rsidR="003B13BA">
        <w:rPr>
          <w:rFonts w:ascii="Times New Roman" w:hAnsi="Times New Roman"/>
          <w:sz w:val="24"/>
          <w:szCs w:val="24"/>
        </w:rPr>
        <w:t>következő határozati javaslatot:</w:t>
      </w:r>
    </w:p>
    <w:p w:rsidR="002C5B2F" w:rsidRPr="002C5B2F" w:rsidRDefault="002C5B2F" w:rsidP="00E34D03">
      <w:pPr>
        <w:spacing w:after="0" w:line="240" w:lineRule="auto"/>
        <w:jc w:val="both"/>
        <w:rPr>
          <w:rFonts w:ascii="Times New Roman" w:hAnsi="Times New Roman"/>
          <w:sz w:val="24"/>
          <w:szCs w:val="24"/>
        </w:rPr>
      </w:pPr>
    </w:p>
    <w:p w:rsidR="002C5B2F" w:rsidRPr="002C5B2F" w:rsidRDefault="002C5B2F" w:rsidP="00E34D03">
      <w:pPr>
        <w:spacing w:after="0" w:line="240" w:lineRule="auto"/>
        <w:jc w:val="both"/>
        <w:rPr>
          <w:rFonts w:ascii="Times New Roman" w:hAnsi="Times New Roman"/>
          <w:b/>
          <w:i/>
          <w:sz w:val="24"/>
          <w:szCs w:val="24"/>
        </w:rPr>
      </w:pPr>
      <w:proofErr w:type="gramStart"/>
      <w:r w:rsidRPr="002C5B2F">
        <w:rPr>
          <w:rFonts w:ascii="Times New Roman" w:hAnsi="Times New Roman"/>
          <w:b/>
          <w:i/>
          <w:sz w:val="24"/>
          <w:szCs w:val="24"/>
        </w:rPr>
        <w:t>….</w:t>
      </w:r>
      <w:proofErr w:type="gramEnd"/>
      <w:r w:rsidRPr="002C5B2F">
        <w:rPr>
          <w:rFonts w:ascii="Times New Roman" w:hAnsi="Times New Roman"/>
          <w:b/>
          <w:i/>
          <w:sz w:val="24"/>
          <w:szCs w:val="24"/>
        </w:rPr>
        <w:t>./201</w:t>
      </w:r>
      <w:r w:rsidR="006711F6">
        <w:rPr>
          <w:rFonts w:ascii="Times New Roman" w:hAnsi="Times New Roman"/>
          <w:b/>
          <w:i/>
          <w:sz w:val="24"/>
          <w:szCs w:val="24"/>
        </w:rPr>
        <w:t>7</w:t>
      </w:r>
      <w:r w:rsidR="003B13BA">
        <w:rPr>
          <w:rFonts w:ascii="Times New Roman" w:hAnsi="Times New Roman"/>
          <w:b/>
          <w:i/>
          <w:sz w:val="24"/>
          <w:szCs w:val="24"/>
        </w:rPr>
        <w:t>. (</w:t>
      </w:r>
      <w:r w:rsidRPr="002C5B2F">
        <w:rPr>
          <w:rFonts w:ascii="Times New Roman" w:hAnsi="Times New Roman"/>
          <w:b/>
          <w:i/>
          <w:sz w:val="24"/>
          <w:szCs w:val="24"/>
        </w:rPr>
        <w:t>…) határozati javaslat</w:t>
      </w:r>
    </w:p>
    <w:p w:rsidR="002C5B2F" w:rsidRPr="002C5B2F" w:rsidRDefault="002C5B2F" w:rsidP="00E34D03">
      <w:pPr>
        <w:spacing w:after="0" w:line="240" w:lineRule="auto"/>
        <w:jc w:val="both"/>
        <w:rPr>
          <w:rFonts w:ascii="Times New Roman" w:hAnsi="Times New Roman"/>
          <w:b/>
          <w:i/>
          <w:sz w:val="24"/>
          <w:szCs w:val="24"/>
        </w:rPr>
      </w:pPr>
    </w:p>
    <w:p w:rsidR="002C5B2F" w:rsidRPr="002C5B2F" w:rsidRDefault="002C5B2F" w:rsidP="00E34D03">
      <w:pPr>
        <w:spacing w:after="0" w:line="240" w:lineRule="auto"/>
        <w:jc w:val="both"/>
        <w:rPr>
          <w:rFonts w:ascii="Times New Roman" w:hAnsi="Times New Roman"/>
          <w:i/>
          <w:sz w:val="24"/>
          <w:szCs w:val="24"/>
        </w:rPr>
      </w:pPr>
      <w:r w:rsidRPr="002C5B2F">
        <w:rPr>
          <w:rFonts w:ascii="Times New Roman" w:hAnsi="Times New Roman"/>
          <w:i/>
          <w:sz w:val="24"/>
          <w:szCs w:val="24"/>
        </w:rPr>
        <w:t>Ásványráró Község Önkormányzat Képviselő-testülete úgy határozott, hogy az Ásványráró 2000 Kft. 201</w:t>
      </w:r>
      <w:r w:rsidR="006711F6">
        <w:rPr>
          <w:rFonts w:ascii="Times New Roman" w:hAnsi="Times New Roman"/>
          <w:i/>
          <w:sz w:val="24"/>
          <w:szCs w:val="24"/>
        </w:rPr>
        <w:t>6</w:t>
      </w:r>
      <w:r w:rsidRPr="002C5B2F">
        <w:rPr>
          <w:rFonts w:ascii="Times New Roman" w:hAnsi="Times New Roman"/>
          <w:i/>
          <w:sz w:val="24"/>
          <w:szCs w:val="24"/>
        </w:rPr>
        <w:t>. évi működéséről szóló beszámolót elfogadja.</w:t>
      </w:r>
    </w:p>
    <w:p w:rsidR="002C5B2F" w:rsidRPr="002C5B2F" w:rsidRDefault="002C5B2F" w:rsidP="00E34D03">
      <w:pPr>
        <w:spacing w:after="0" w:line="240" w:lineRule="auto"/>
        <w:ind w:right="792"/>
        <w:jc w:val="both"/>
        <w:rPr>
          <w:rFonts w:ascii="Times New Roman" w:hAnsi="Times New Roman"/>
          <w:i/>
          <w:sz w:val="24"/>
          <w:szCs w:val="24"/>
        </w:rPr>
      </w:pPr>
    </w:p>
    <w:p w:rsidR="002C5B2F" w:rsidRPr="002C5B2F" w:rsidRDefault="002C5B2F" w:rsidP="00E34D03">
      <w:pPr>
        <w:spacing w:after="0" w:line="240" w:lineRule="auto"/>
        <w:jc w:val="both"/>
        <w:rPr>
          <w:rFonts w:ascii="Times New Roman" w:hAnsi="Times New Roman"/>
          <w:i/>
          <w:sz w:val="24"/>
          <w:szCs w:val="24"/>
        </w:rPr>
      </w:pPr>
      <w:r w:rsidRPr="002C5B2F">
        <w:rPr>
          <w:rFonts w:ascii="Times New Roman" w:hAnsi="Times New Roman"/>
          <w:b/>
          <w:i/>
          <w:sz w:val="24"/>
          <w:szCs w:val="24"/>
        </w:rPr>
        <w:t xml:space="preserve">Felelős: </w:t>
      </w:r>
      <w:proofErr w:type="spellStart"/>
      <w:r w:rsidRPr="002C5B2F">
        <w:rPr>
          <w:rFonts w:ascii="Times New Roman" w:hAnsi="Times New Roman"/>
          <w:i/>
          <w:sz w:val="24"/>
          <w:szCs w:val="24"/>
        </w:rPr>
        <w:t>Tatainé</w:t>
      </w:r>
      <w:proofErr w:type="spellEnd"/>
      <w:r w:rsidRPr="002C5B2F">
        <w:rPr>
          <w:rFonts w:ascii="Times New Roman" w:hAnsi="Times New Roman"/>
          <w:i/>
          <w:sz w:val="24"/>
          <w:szCs w:val="24"/>
        </w:rPr>
        <w:t xml:space="preserve"> </w:t>
      </w:r>
      <w:proofErr w:type="spellStart"/>
      <w:r w:rsidRPr="002C5B2F">
        <w:rPr>
          <w:rFonts w:ascii="Times New Roman" w:hAnsi="Times New Roman"/>
          <w:i/>
          <w:sz w:val="24"/>
          <w:szCs w:val="24"/>
        </w:rPr>
        <w:t>Popp</w:t>
      </w:r>
      <w:proofErr w:type="spellEnd"/>
      <w:r w:rsidRPr="002C5B2F">
        <w:rPr>
          <w:rFonts w:ascii="Times New Roman" w:hAnsi="Times New Roman"/>
          <w:i/>
          <w:sz w:val="24"/>
          <w:szCs w:val="24"/>
        </w:rPr>
        <w:t xml:space="preserve"> Rita</w:t>
      </w:r>
      <w:r w:rsidRPr="002C5B2F">
        <w:rPr>
          <w:rFonts w:ascii="Times New Roman" w:hAnsi="Times New Roman"/>
          <w:b/>
          <w:i/>
          <w:sz w:val="24"/>
          <w:szCs w:val="24"/>
        </w:rPr>
        <w:t xml:space="preserve"> </w:t>
      </w:r>
      <w:r w:rsidRPr="002C5B2F">
        <w:rPr>
          <w:rFonts w:ascii="Times New Roman" w:hAnsi="Times New Roman"/>
          <w:i/>
          <w:sz w:val="24"/>
          <w:szCs w:val="24"/>
        </w:rPr>
        <w:t>polgármester</w:t>
      </w:r>
    </w:p>
    <w:p w:rsidR="002C5B2F" w:rsidRPr="002C5B2F" w:rsidRDefault="002C5B2F" w:rsidP="00E34D03">
      <w:pPr>
        <w:spacing w:after="0" w:line="240" w:lineRule="auto"/>
        <w:jc w:val="both"/>
        <w:rPr>
          <w:rFonts w:ascii="Times New Roman" w:hAnsi="Times New Roman"/>
          <w:i/>
          <w:sz w:val="24"/>
          <w:szCs w:val="24"/>
        </w:rPr>
      </w:pPr>
      <w:r w:rsidRPr="002C5B2F">
        <w:rPr>
          <w:rFonts w:ascii="Times New Roman" w:hAnsi="Times New Roman"/>
          <w:b/>
          <w:i/>
          <w:sz w:val="24"/>
          <w:szCs w:val="24"/>
        </w:rPr>
        <w:t>Határidő:</w:t>
      </w:r>
      <w:r w:rsidRPr="002C5B2F">
        <w:rPr>
          <w:rFonts w:ascii="Times New Roman" w:hAnsi="Times New Roman"/>
          <w:i/>
          <w:sz w:val="24"/>
          <w:szCs w:val="24"/>
        </w:rPr>
        <w:t xml:space="preserve"> Azonnal</w:t>
      </w:r>
    </w:p>
    <w:p w:rsidR="002C5B2F" w:rsidRPr="002C5B2F" w:rsidRDefault="002C5B2F" w:rsidP="00E34D03">
      <w:pPr>
        <w:spacing w:after="0" w:line="240" w:lineRule="auto"/>
        <w:jc w:val="both"/>
        <w:rPr>
          <w:rFonts w:ascii="Times New Roman" w:hAnsi="Times New Roman"/>
          <w:sz w:val="24"/>
          <w:szCs w:val="24"/>
        </w:rPr>
      </w:pPr>
    </w:p>
    <w:p w:rsidR="002C5B2F" w:rsidRPr="002C5B2F" w:rsidRDefault="002C5B2F" w:rsidP="00E34D03">
      <w:pPr>
        <w:spacing w:after="0" w:line="240" w:lineRule="auto"/>
        <w:jc w:val="both"/>
        <w:rPr>
          <w:rFonts w:ascii="Times New Roman" w:hAnsi="Times New Roman"/>
          <w:sz w:val="24"/>
          <w:szCs w:val="24"/>
        </w:rPr>
      </w:pPr>
      <w:r w:rsidRPr="002C5B2F">
        <w:rPr>
          <w:rFonts w:ascii="Times New Roman" w:hAnsi="Times New Roman"/>
          <w:sz w:val="24"/>
          <w:szCs w:val="24"/>
        </w:rPr>
        <w:t>Ásványr</w:t>
      </w:r>
      <w:r w:rsidR="006711F6">
        <w:rPr>
          <w:rFonts w:ascii="Times New Roman" w:hAnsi="Times New Roman"/>
          <w:sz w:val="24"/>
          <w:szCs w:val="24"/>
        </w:rPr>
        <w:t>áró Község Képviselő-testülete 6</w:t>
      </w:r>
      <w:r w:rsidRPr="002C5B2F">
        <w:rPr>
          <w:rFonts w:ascii="Times New Roman" w:hAnsi="Times New Roman"/>
          <w:sz w:val="24"/>
          <w:szCs w:val="24"/>
        </w:rPr>
        <w:t xml:space="preserve"> igen szavazattal – </w:t>
      </w:r>
      <w:proofErr w:type="gramStart"/>
      <w:r w:rsidRPr="002C5B2F">
        <w:rPr>
          <w:rFonts w:ascii="Times New Roman" w:hAnsi="Times New Roman"/>
          <w:sz w:val="24"/>
          <w:szCs w:val="24"/>
        </w:rPr>
        <w:t>egyhangúlag</w:t>
      </w:r>
      <w:proofErr w:type="gramEnd"/>
      <w:r w:rsidRPr="002C5B2F">
        <w:rPr>
          <w:rFonts w:ascii="Times New Roman" w:hAnsi="Times New Roman"/>
          <w:sz w:val="24"/>
          <w:szCs w:val="24"/>
        </w:rPr>
        <w:t xml:space="preserve"> – hozta meg határozatát:</w:t>
      </w:r>
    </w:p>
    <w:p w:rsidR="002C5B2F" w:rsidRPr="002C5B2F" w:rsidRDefault="002C5B2F" w:rsidP="00E34D03">
      <w:pPr>
        <w:spacing w:after="0" w:line="240" w:lineRule="auto"/>
        <w:jc w:val="both"/>
        <w:rPr>
          <w:rFonts w:ascii="Times New Roman" w:hAnsi="Times New Roman"/>
          <w:sz w:val="24"/>
          <w:szCs w:val="24"/>
        </w:rPr>
      </w:pPr>
    </w:p>
    <w:p w:rsidR="002C5B2F" w:rsidRPr="002C5B2F" w:rsidRDefault="006711F6" w:rsidP="00E34D03">
      <w:pPr>
        <w:spacing w:after="0" w:line="240" w:lineRule="auto"/>
        <w:jc w:val="center"/>
        <w:rPr>
          <w:rFonts w:ascii="Times New Roman" w:hAnsi="Times New Roman"/>
          <w:b/>
          <w:sz w:val="24"/>
          <w:szCs w:val="24"/>
        </w:rPr>
      </w:pPr>
      <w:r>
        <w:rPr>
          <w:rFonts w:ascii="Times New Roman" w:hAnsi="Times New Roman"/>
          <w:b/>
          <w:sz w:val="24"/>
          <w:szCs w:val="24"/>
        </w:rPr>
        <w:t>43/2017. (VI.</w:t>
      </w:r>
      <w:r w:rsidR="003B13BA">
        <w:rPr>
          <w:rFonts w:ascii="Times New Roman" w:hAnsi="Times New Roman"/>
          <w:b/>
          <w:sz w:val="24"/>
          <w:szCs w:val="24"/>
        </w:rPr>
        <w:t xml:space="preserve"> </w:t>
      </w:r>
      <w:r>
        <w:rPr>
          <w:rFonts w:ascii="Times New Roman" w:hAnsi="Times New Roman"/>
          <w:b/>
          <w:sz w:val="24"/>
          <w:szCs w:val="24"/>
        </w:rPr>
        <w:t>27.)</w:t>
      </w:r>
      <w:r w:rsidR="002C5B2F" w:rsidRPr="002C5B2F">
        <w:rPr>
          <w:rFonts w:ascii="Times New Roman" w:hAnsi="Times New Roman"/>
          <w:b/>
          <w:sz w:val="24"/>
          <w:szCs w:val="24"/>
        </w:rPr>
        <w:t xml:space="preserve"> határozat</w:t>
      </w:r>
    </w:p>
    <w:p w:rsidR="002C5B2F" w:rsidRPr="002C5B2F" w:rsidRDefault="002C5B2F" w:rsidP="00E34D03">
      <w:pPr>
        <w:spacing w:after="0" w:line="240" w:lineRule="auto"/>
        <w:jc w:val="both"/>
        <w:rPr>
          <w:rFonts w:ascii="Times New Roman" w:hAnsi="Times New Roman"/>
          <w:sz w:val="24"/>
          <w:szCs w:val="24"/>
        </w:rPr>
      </w:pPr>
    </w:p>
    <w:p w:rsidR="002C5B2F" w:rsidRPr="002C5B2F" w:rsidRDefault="002C5B2F" w:rsidP="00E34D03">
      <w:pPr>
        <w:spacing w:after="0" w:line="240" w:lineRule="auto"/>
        <w:ind w:left="709"/>
        <w:jc w:val="both"/>
        <w:rPr>
          <w:rFonts w:ascii="Times New Roman" w:hAnsi="Times New Roman"/>
          <w:sz w:val="24"/>
          <w:szCs w:val="24"/>
        </w:rPr>
      </w:pPr>
      <w:r w:rsidRPr="002C5B2F">
        <w:rPr>
          <w:rFonts w:ascii="Times New Roman" w:hAnsi="Times New Roman"/>
          <w:sz w:val="24"/>
          <w:szCs w:val="24"/>
        </w:rPr>
        <w:t>Ásványráró Község Önkormányzat Képviselő-testülete úgy határozott, h</w:t>
      </w:r>
      <w:r w:rsidR="006711F6">
        <w:rPr>
          <w:rFonts w:ascii="Times New Roman" w:hAnsi="Times New Roman"/>
          <w:sz w:val="24"/>
          <w:szCs w:val="24"/>
        </w:rPr>
        <w:t>ogy az Ásványráró 2000 Kft. 2016</w:t>
      </w:r>
      <w:r w:rsidRPr="002C5B2F">
        <w:rPr>
          <w:rFonts w:ascii="Times New Roman" w:hAnsi="Times New Roman"/>
          <w:sz w:val="24"/>
          <w:szCs w:val="24"/>
        </w:rPr>
        <w:t>. évi működéséről szóló beszámolót elfogadja.</w:t>
      </w:r>
    </w:p>
    <w:p w:rsidR="002C5B2F" w:rsidRPr="002C5B2F" w:rsidRDefault="002C5B2F" w:rsidP="00E34D03">
      <w:pPr>
        <w:spacing w:after="0" w:line="240" w:lineRule="auto"/>
        <w:jc w:val="both"/>
        <w:rPr>
          <w:rFonts w:ascii="Times New Roman" w:hAnsi="Times New Roman"/>
          <w:b/>
          <w:sz w:val="24"/>
          <w:szCs w:val="24"/>
        </w:rPr>
      </w:pPr>
    </w:p>
    <w:p w:rsidR="002C5B2F" w:rsidRPr="002C5B2F" w:rsidRDefault="002C5B2F" w:rsidP="00E34D03">
      <w:pPr>
        <w:spacing w:after="0" w:line="240" w:lineRule="auto"/>
        <w:ind w:left="2832"/>
        <w:jc w:val="both"/>
        <w:rPr>
          <w:rFonts w:ascii="Times New Roman" w:hAnsi="Times New Roman"/>
          <w:sz w:val="24"/>
          <w:szCs w:val="24"/>
        </w:rPr>
      </w:pPr>
      <w:r w:rsidRPr="002C5B2F">
        <w:rPr>
          <w:rFonts w:ascii="Times New Roman" w:hAnsi="Times New Roman"/>
          <w:b/>
          <w:sz w:val="24"/>
          <w:szCs w:val="24"/>
        </w:rPr>
        <w:t>Felelős:</w:t>
      </w:r>
      <w:r w:rsidRPr="002C5B2F">
        <w:rPr>
          <w:rFonts w:ascii="Times New Roman" w:hAnsi="Times New Roman"/>
          <w:sz w:val="24"/>
          <w:szCs w:val="24"/>
        </w:rPr>
        <w:t xml:space="preserve"> </w:t>
      </w:r>
      <w:proofErr w:type="spellStart"/>
      <w:r w:rsidRPr="002C5B2F">
        <w:rPr>
          <w:rFonts w:ascii="Times New Roman" w:hAnsi="Times New Roman"/>
          <w:sz w:val="24"/>
          <w:szCs w:val="24"/>
        </w:rPr>
        <w:t>Tatainé</w:t>
      </w:r>
      <w:proofErr w:type="spellEnd"/>
      <w:r w:rsidRPr="002C5B2F">
        <w:rPr>
          <w:rFonts w:ascii="Times New Roman" w:hAnsi="Times New Roman"/>
          <w:sz w:val="24"/>
          <w:szCs w:val="24"/>
        </w:rPr>
        <w:t xml:space="preserve"> </w:t>
      </w:r>
      <w:proofErr w:type="spellStart"/>
      <w:r w:rsidRPr="002C5B2F">
        <w:rPr>
          <w:rFonts w:ascii="Times New Roman" w:hAnsi="Times New Roman"/>
          <w:sz w:val="24"/>
          <w:szCs w:val="24"/>
        </w:rPr>
        <w:t>Popp</w:t>
      </w:r>
      <w:proofErr w:type="spellEnd"/>
      <w:r w:rsidRPr="002C5B2F">
        <w:rPr>
          <w:rFonts w:ascii="Times New Roman" w:hAnsi="Times New Roman"/>
          <w:sz w:val="24"/>
          <w:szCs w:val="24"/>
        </w:rPr>
        <w:t xml:space="preserve"> Rita polgármester</w:t>
      </w:r>
    </w:p>
    <w:p w:rsidR="002C5B2F" w:rsidRPr="002C5B2F" w:rsidRDefault="002C5B2F" w:rsidP="00E34D03">
      <w:pPr>
        <w:spacing w:after="0" w:line="240" w:lineRule="auto"/>
        <w:ind w:left="2832"/>
        <w:jc w:val="both"/>
        <w:rPr>
          <w:rFonts w:ascii="Times New Roman" w:hAnsi="Times New Roman"/>
          <w:sz w:val="24"/>
          <w:szCs w:val="24"/>
        </w:rPr>
      </w:pPr>
      <w:r w:rsidRPr="002C5B2F">
        <w:rPr>
          <w:rFonts w:ascii="Times New Roman" w:hAnsi="Times New Roman"/>
          <w:b/>
          <w:sz w:val="24"/>
          <w:szCs w:val="24"/>
        </w:rPr>
        <w:t>Határidő:</w:t>
      </w:r>
      <w:r w:rsidRPr="002C5B2F">
        <w:rPr>
          <w:rFonts w:ascii="Times New Roman" w:hAnsi="Times New Roman"/>
          <w:sz w:val="24"/>
          <w:szCs w:val="24"/>
        </w:rPr>
        <w:t xml:space="preserve"> Azonnal</w:t>
      </w:r>
    </w:p>
    <w:p w:rsidR="006711F6" w:rsidRDefault="006711F6" w:rsidP="00E34D03">
      <w:pPr>
        <w:spacing w:after="0" w:line="240" w:lineRule="auto"/>
        <w:jc w:val="both"/>
        <w:rPr>
          <w:rFonts w:ascii="Times New Roman" w:hAnsi="Times New Roman"/>
          <w:sz w:val="24"/>
          <w:szCs w:val="24"/>
        </w:rPr>
      </w:pPr>
    </w:p>
    <w:p w:rsidR="003B13BA" w:rsidRDefault="003B13BA" w:rsidP="00E34D03">
      <w:pPr>
        <w:spacing w:after="0" w:line="240" w:lineRule="auto"/>
        <w:jc w:val="both"/>
        <w:rPr>
          <w:rFonts w:ascii="Times New Roman" w:hAnsi="Times New Roman"/>
          <w:sz w:val="24"/>
          <w:szCs w:val="24"/>
        </w:rPr>
      </w:pPr>
    </w:p>
    <w:p w:rsidR="008047B9" w:rsidRPr="008047B9" w:rsidRDefault="008047B9" w:rsidP="00E34D03">
      <w:pPr>
        <w:spacing w:after="0" w:line="240" w:lineRule="auto"/>
        <w:jc w:val="both"/>
        <w:rPr>
          <w:rFonts w:ascii="Times New Roman" w:hAnsi="Times New Roman"/>
          <w:b/>
          <w:sz w:val="24"/>
          <w:szCs w:val="24"/>
          <w:u w:val="single"/>
        </w:rPr>
      </w:pPr>
      <w:r w:rsidRPr="008047B9">
        <w:rPr>
          <w:rFonts w:ascii="Times New Roman" w:hAnsi="Times New Roman"/>
          <w:b/>
          <w:sz w:val="24"/>
          <w:szCs w:val="24"/>
          <w:u w:val="single"/>
        </w:rPr>
        <w:t>3.</w:t>
      </w:r>
      <w:r w:rsidR="003B13BA">
        <w:rPr>
          <w:rFonts w:ascii="Times New Roman" w:hAnsi="Times New Roman"/>
          <w:b/>
          <w:sz w:val="24"/>
          <w:szCs w:val="24"/>
          <w:u w:val="single"/>
        </w:rPr>
        <w:t xml:space="preserve"> </w:t>
      </w:r>
      <w:r w:rsidRPr="008047B9">
        <w:rPr>
          <w:rFonts w:ascii="Times New Roman" w:hAnsi="Times New Roman"/>
          <w:b/>
          <w:sz w:val="24"/>
          <w:szCs w:val="24"/>
          <w:u w:val="single"/>
        </w:rPr>
        <w:t>Napirendi pont</w:t>
      </w:r>
    </w:p>
    <w:p w:rsidR="008047B9" w:rsidRPr="008047B9" w:rsidRDefault="008047B9" w:rsidP="00E34D03">
      <w:pPr>
        <w:spacing w:after="0" w:line="240" w:lineRule="auto"/>
        <w:jc w:val="both"/>
        <w:rPr>
          <w:rFonts w:ascii="Times New Roman" w:hAnsi="Times New Roman"/>
          <w:b/>
          <w:sz w:val="24"/>
          <w:szCs w:val="24"/>
        </w:rPr>
      </w:pPr>
      <w:r w:rsidRPr="008047B9">
        <w:rPr>
          <w:rFonts w:ascii="Times New Roman" w:hAnsi="Times New Roman"/>
          <w:b/>
          <w:sz w:val="24"/>
          <w:szCs w:val="24"/>
        </w:rPr>
        <w:t xml:space="preserve">„Ásványráró Jövője” Alapítvány 2016. évi működéséről </w:t>
      </w:r>
    </w:p>
    <w:p w:rsidR="008047B9" w:rsidRDefault="008047B9" w:rsidP="00E34D03">
      <w:pPr>
        <w:spacing w:after="0" w:line="240" w:lineRule="auto"/>
        <w:jc w:val="both"/>
        <w:rPr>
          <w:rFonts w:ascii="Times New Roman" w:hAnsi="Times New Roman"/>
          <w:sz w:val="24"/>
          <w:szCs w:val="24"/>
        </w:rPr>
      </w:pPr>
    </w:p>
    <w:p w:rsidR="0055421F" w:rsidRPr="0055421F" w:rsidRDefault="003B13BA" w:rsidP="00E34D03">
      <w:pPr>
        <w:spacing w:after="0" w:line="240" w:lineRule="auto"/>
        <w:jc w:val="both"/>
        <w:rPr>
          <w:rFonts w:ascii="Times New Roman" w:hAnsi="Times New Roman"/>
          <w:i/>
        </w:rPr>
      </w:pPr>
      <w:r>
        <w:rPr>
          <w:rFonts w:ascii="Times New Roman" w:hAnsi="Times New Roman"/>
          <w:i/>
        </w:rPr>
        <w:t>„</w:t>
      </w:r>
      <w:r w:rsidR="0055421F" w:rsidRPr="0055421F">
        <w:rPr>
          <w:rFonts w:ascii="Times New Roman" w:hAnsi="Times New Roman"/>
          <w:i/>
        </w:rPr>
        <w:t>Előterjesztés</w:t>
      </w:r>
    </w:p>
    <w:p w:rsidR="0055421F" w:rsidRPr="0055421F" w:rsidRDefault="0055421F" w:rsidP="00E34D03">
      <w:pPr>
        <w:spacing w:after="0" w:line="240" w:lineRule="auto"/>
        <w:jc w:val="both"/>
        <w:rPr>
          <w:rFonts w:ascii="Times New Roman" w:hAnsi="Times New Roman"/>
          <w:i/>
        </w:rPr>
      </w:pPr>
    </w:p>
    <w:p w:rsidR="0055421F" w:rsidRPr="0055421F" w:rsidRDefault="0055421F" w:rsidP="00E34D03">
      <w:pPr>
        <w:spacing w:after="0" w:line="240" w:lineRule="auto"/>
        <w:jc w:val="both"/>
        <w:rPr>
          <w:rFonts w:ascii="Times New Roman" w:hAnsi="Times New Roman"/>
          <w:b/>
          <w:bCs/>
          <w:i/>
        </w:rPr>
      </w:pPr>
      <w:r w:rsidRPr="0055421F">
        <w:rPr>
          <w:rFonts w:ascii="Times New Roman" w:hAnsi="Times New Roman"/>
          <w:b/>
          <w:bCs/>
          <w:i/>
        </w:rPr>
        <w:t>KÖZHASZNÚSÁGI JELENTÉS</w:t>
      </w:r>
    </w:p>
    <w:p w:rsidR="0055421F" w:rsidRPr="0055421F" w:rsidRDefault="0055421F" w:rsidP="00E34D03">
      <w:pPr>
        <w:spacing w:after="0" w:line="240" w:lineRule="auto"/>
        <w:jc w:val="both"/>
        <w:rPr>
          <w:rFonts w:ascii="Times New Roman" w:hAnsi="Times New Roman"/>
          <w:b/>
          <w:bCs/>
          <w:i/>
        </w:rPr>
      </w:pPr>
      <w:r w:rsidRPr="0055421F">
        <w:rPr>
          <w:rFonts w:ascii="Times New Roman" w:hAnsi="Times New Roman"/>
          <w:b/>
          <w:bCs/>
          <w:i/>
        </w:rPr>
        <w:t>2016.</w:t>
      </w:r>
    </w:p>
    <w:p w:rsidR="0055421F" w:rsidRPr="0055421F" w:rsidRDefault="0055421F" w:rsidP="00E34D03">
      <w:pPr>
        <w:spacing w:after="0" w:line="240" w:lineRule="auto"/>
        <w:jc w:val="both"/>
        <w:rPr>
          <w:rFonts w:ascii="Times New Roman" w:hAnsi="Times New Roman"/>
          <w:b/>
          <w:bCs/>
          <w:i/>
        </w:rPr>
      </w:pPr>
      <w:r w:rsidRPr="0055421F">
        <w:rPr>
          <w:rFonts w:ascii="Times New Roman" w:hAnsi="Times New Roman"/>
          <w:b/>
          <w:bCs/>
          <w:i/>
        </w:rPr>
        <w:t>1. Számviteli beszámoló</w:t>
      </w:r>
    </w:p>
    <w:p w:rsidR="0055421F" w:rsidRPr="0055421F" w:rsidRDefault="0055421F" w:rsidP="00E34D03">
      <w:pPr>
        <w:spacing w:after="0" w:line="240" w:lineRule="auto"/>
        <w:jc w:val="both"/>
        <w:rPr>
          <w:rFonts w:ascii="Times New Roman" w:hAnsi="Times New Roman"/>
          <w:i/>
        </w:rPr>
      </w:pPr>
      <w:r w:rsidRPr="0055421F">
        <w:rPr>
          <w:rFonts w:ascii="Times New Roman" w:hAnsi="Times New Roman"/>
          <w:i/>
        </w:rPr>
        <w:t>„Ásványráró Jövője” Közalapítvány 2016. évre vonatkozóan a számviteli törvénynek</w:t>
      </w:r>
      <w:r>
        <w:rPr>
          <w:rFonts w:ascii="Times New Roman" w:hAnsi="Times New Roman"/>
          <w:i/>
        </w:rPr>
        <w:t xml:space="preserve"> </w:t>
      </w:r>
      <w:r w:rsidRPr="0055421F">
        <w:rPr>
          <w:rFonts w:ascii="Times New Roman" w:hAnsi="Times New Roman"/>
          <w:i/>
        </w:rPr>
        <w:t>megfelelően a Kettős könyvvitelt vezető egyéb szervezetek közhasznú egyszerűsített éves</w:t>
      </w:r>
      <w:r>
        <w:rPr>
          <w:rFonts w:ascii="Times New Roman" w:hAnsi="Times New Roman"/>
          <w:i/>
        </w:rPr>
        <w:t xml:space="preserve"> </w:t>
      </w:r>
      <w:r w:rsidRPr="0055421F">
        <w:rPr>
          <w:rFonts w:ascii="Times New Roman" w:hAnsi="Times New Roman"/>
          <w:i/>
        </w:rPr>
        <w:t>beszámolóját készítette el.</w:t>
      </w:r>
    </w:p>
    <w:p w:rsidR="0055421F" w:rsidRPr="0055421F" w:rsidRDefault="0055421F" w:rsidP="00E34D03">
      <w:pPr>
        <w:spacing w:after="0" w:line="240" w:lineRule="auto"/>
        <w:jc w:val="both"/>
        <w:rPr>
          <w:rFonts w:ascii="Times New Roman" w:hAnsi="Times New Roman"/>
          <w:i/>
        </w:rPr>
      </w:pPr>
      <w:r w:rsidRPr="0055421F">
        <w:rPr>
          <w:rFonts w:ascii="Times New Roman" w:hAnsi="Times New Roman"/>
          <w:i/>
        </w:rPr>
        <w:t xml:space="preserve">A számviteli beszámolót összeállította </w:t>
      </w:r>
      <w:proofErr w:type="spellStart"/>
      <w:r w:rsidRPr="0055421F">
        <w:rPr>
          <w:rFonts w:ascii="Times New Roman" w:hAnsi="Times New Roman"/>
          <w:i/>
        </w:rPr>
        <w:t>Valics</w:t>
      </w:r>
      <w:proofErr w:type="spellEnd"/>
      <w:r w:rsidRPr="0055421F">
        <w:rPr>
          <w:rFonts w:ascii="Times New Roman" w:hAnsi="Times New Roman"/>
          <w:i/>
        </w:rPr>
        <w:t xml:space="preserve"> Zsuzsanna regisztrált mérlegképes könyvelő</w:t>
      </w:r>
      <w:r>
        <w:rPr>
          <w:rFonts w:ascii="Times New Roman" w:hAnsi="Times New Roman"/>
          <w:i/>
        </w:rPr>
        <w:t xml:space="preserve"> </w:t>
      </w:r>
      <w:r w:rsidRPr="0055421F">
        <w:rPr>
          <w:rFonts w:ascii="Times New Roman" w:hAnsi="Times New Roman"/>
          <w:i/>
        </w:rPr>
        <w:t>(regisztrációs nyilvántartási szám: 116838)</w:t>
      </w:r>
    </w:p>
    <w:p w:rsidR="0055421F" w:rsidRPr="0055421F" w:rsidRDefault="0055421F" w:rsidP="00E34D03">
      <w:pPr>
        <w:spacing w:after="0" w:line="240" w:lineRule="auto"/>
        <w:jc w:val="both"/>
        <w:rPr>
          <w:rFonts w:ascii="Times New Roman" w:hAnsi="Times New Roman"/>
          <w:b/>
          <w:bCs/>
          <w:i/>
        </w:rPr>
      </w:pPr>
      <w:r w:rsidRPr="0055421F">
        <w:rPr>
          <w:rFonts w:ascii="Times New Roman" w:hAnsi="Times New Roman"/>
          <w:b/>
          <w:bCs/>
          <w:i/>
        </w:rPr>
        <w:t>2. Költségvetési támogatás felhasználása</w:t>
      </w:r>
    </w:p>
    <w:p w:rsidR="0055421F" w:rsidRDefault="0055421F" w:rsidP="00E34D03">
      <w:pPr>
        <w:spacing w:after="0" w:line="240" w:lineRule="auto"/>
        <w:jc w:val="both"/>
        <w:rPr>
          <w:rFonts w:ascii="Times New Roman" w:hAnsi="Times New Roman"/>
          <w:i/>
        </w:rPr>
      </w:pPr>
      <w:r w:rsidRPr="0055421F">
        <w:rPr>
          <w:rFonts w:ascii="Times New Roman" w:hAnsi="Times New Roman"/>
          <w:i/>
        </w:rPr>
        <w:t>Alapítványunk 2016. évben az SZJA 1 %-ából összesen 601.997,- Ft-ot kapott.</w:t>
      </w:r>
      <w:r>
        <w:rPr>
          <w:rFonts w:ascii="Times New Roman" w:hAnsi="Times New Roman"/>
          <w:i/>
        </w:rPr>
        <w:t xml:space="preserve"> </w:t>
      </w:r>
      <w:r w:rsidRPr="0055421F">
        <w:rPr>
          <w:rFonts w:ascii="Times New Roman" w:hAnsi="Times New Roman"/>
          <w:i/>
        </w:rPr>
        <w:t>A kapott összegből a varroda épületének villamos energia számláit egyenlítettük ki 93.522,- Ft</w:t>
      </w:r>
      <w:r>
        <w:rPr>
          <w:rFonts w:ascii="Times New Roman" w:hAnsi="Times New Roman"/>
          <w:i/>
        </w:rPr>
        <w:t xml:space="preserve"> </w:t>
      </w:r>
      <w:r w:rsidRPr="0055421F">
        <w:rPr>
          <w:rFonts w:ascii="Times New Roman" w:hAnsi="Times New Roman"/>
          <w:i/>
        </w:rPr>
        <w:t>értékben, a fennmaradó összegből az általános iskolát és óvodát 508.475,- Ft értékben támogattuk.</w:t>
      </w:r>
      <w:r>
        <w:rPr>
          <w:rFonts w:ascii="Times New Roman" w:hAnsi="Times New Roman"/>
          <w:i/>
        </w:rPr>
        <w:t xml:space="preserve"> </w:t>
      </w:r>
    </w:p>
    <w:p w:rsidR="0055421F" w:rsidRPr="0055421F" w:rsidRDefault="0055421F" w:rsidP="00E34D03">
      <w:pPr>
        <w:spacing w:after="0" w:line="240" w:lineRule="auto"/>
        <w:jc w:val="both"/>
        <w:rPr>
          <w:rFonts w:ascii="Times New Roman" w:hAnsi="Times New Roman"/>
          <w:b/>
          <w:bCs/>
          <w:i/>
        </w:rPr>
      </w:pPr>
      <w:r w:rsidRPr="0055421F">
        <w:rPr>
          <w:rFonts w:ascii="Times New Roman" w:hAnsi="Times New Roman"/>
          <w:b/>
          <w:bCs/>
          <w:i/>
        </w:rPr>
        <w:t>3. Vagyonfelhasználással kapcsolatos kimutatás</w:t>
      </w:r>
    </w:p>
    <w:p w:rsidR="0055421F" w:rsidRPr="0055421F" w:rsidRDefault="0055421F" w:rsidP="00E34D03">
      <w:pPr>
        <w:spacing w:after="0" w:line="240" w:lineRule="auto"/>
        <w:jc w:val="both"/>
        <w:rPr>
          <w:rFonts w:ascii="Times New Roman" w:hAnsi="Times New Roman"/>
          <w:i/>
        </w:rPr>
      </w:pPr>
      <w:r w:rsidRPr="0055421F">
        <w:rPr>
          <w:rFonts w:ascii="Times New Roman" w:hAnsi="Times New Roman"/>
          <w:i/>
        </w:rPr>
        <w:t>Pénzeszközeink 708.730,</w:t>
      </w:r>
      <w:proofErr w:type="spellStart"/>
      <w:r w:rsidRPr="0055421F">
        <w:rPr>
          <w:rFonts w:ascii="Times New Roman" w:hAnsi="Times New Roman"/>
          <w:i/>
        </w:rPr>
        <w:t>-Ft-tal</w:t>
      </w:r>
      <w:proofErr w:type="spellEnd"/>
      <w:r w:rsidRPr="0055421F">
        <w:rPr>
          <w:rFonts w:ascii="Times New Roman" w:hAnsi="Times New Roman"/>
          <w:i/>
        </w:rPr>
        <w:t xml:space="preserve"> csökkentek. Az összes pénzkészletünk 1.123 ezer Ft,</w:t>
      </w:r>
      <w:r>
        <w:rPr>
          <w:rFonts w:ascii="Times New Roman" w:hAnsi="Times New Roman"/>
          <w:i/>
        </w:rPr>
        <w:t xml:space="preserve"> </w:t>
      </w:r>
      <w:r w:rsidRPr="0055421F">
        <w:rPr>
          <w:rFonts w:ascii="Times New Roman" w:hAnsi="Times New Roman"/>
          <w:i/>
        </w:rPr>
        <w:t xml:space="preserve">ebből a házipénztárban 705,- Ft található, a többi, 1.828.716,- Ft a Pannon Takarék Bank </w:t>
      </w:r>
      <w:proofErr w:type="spellStart"/>
      <w:r w:rsidRPr="0055421F">
        <w:rPr>
          <w:rFonts w:ascii="Times New Roman" w:hAnsi="Times New Roman"/>
          <w:i/>
        </w:rPr>
        <w:t>ZRT-nél</w:t>
      </w:r>
      <w:proofErr w:type="spellEnd"/>
      <w:r>
        <w:rPr>
          <w:rFonts w:ascii="Times New Roman" w:hAnsi="Times New Roman"/>
          <w:i/>
        </w:rPr>
        <w:t xml:space="preserve"> </w:t>
      </w:r>
      <w:r w:rsidRPr="0055421F">
        <w:rPr>
          <w:rFonts w:ascii="Times New Roman" w:hAnsi="Times New Roman"/>
          <w:i/>
        </w:rPr>
        <w:t>vezetett betétszámlánkon.</w:t>
      </w:r>
    </w:p>
    <w:p w:rsidR="0055421F" w:rsidRPr="0055421F" w:rsidRDefault="0055421F" w:rsidP="00E34D03">
      <w:pPr>
        <w:spacing w:after="0" w:line="240" w:lineRule="auto"/>
        <w:jc w:val="both"/>
        <w:rPr>
          <w:rFonts w:ascii="Times New Roman" w:hAnsi="Times New Roman"/>
          <w:i/>
        </w:rPr>
      </w:pPr>
      <w:r w:rsidRPr="0055421F">
        <w:rPr>
          <w:rFonts w:ascii="Times New Roman" w:hAnsi="Times New Roman"/>
          <w:i/>
        </w:rPr>
        <w:t>Induló tőkénk 100 ezer Ft, nem változott. Eredménytartalékunk a 2015. évi 987 ezer Ft-os</w:t>
      </w:r>
      <w:r>
        <w:rPr>
          <w:rFonts w:ascii="Times New Roman" w:hAnsi="Times New Roman"/>
          <w:i/>
        </w:rPr>
        <w:t xml:space="preserve"> </w:t>
      </w:r>
      <w:r w:rsidRPr="0055421F">
        <w:rPr>
          <w:rFonts w:ascii="Times New Roman" w:hAnsi="Times New Roman"/>
          <w:i/>
        </w:rPr>
        <w:t>veszteségünk hatására 2.839 ezer Ft-ról 1.852 ezer forintra csökkent. Tárgyévi közhasznúsági</w:t>
      </w:r>
      <w:r>
        <w:rPr>
          <w:rFonts w:ascii="Times New Roman" w:hAnsi="Times New Roman"/>
          <w:i/>
        </w:rPr>
        <w:t xml:space="preserve"> </w:t>
      </w:r>
      <w:r w:rsidRPr="0055421F">
        <w:rPr>
          <w:rFonts w:ascii="Times New Roman" w:hAnsi="Times New Roman"/>
          <w:i/>
        </w:rPr>
        <w:t>eredményünk - 719 ezer forint.</w:t>
      </w:r>
      <w:r>
        <w:rPr>
          <w:rFonts w:ascii="Times New Roman" w:hAnsi="Times New Roman"/>
          <w:i/>
        </w:rPr>
        <w:t xml:space="preserve"> </w:t>
      </w:r>
      <w:r w:rsidRPr="0055421F">
        <w:rPr>
          <w:rFonts w:ascii="Times New Roman" w:hAnsi="Times New Roman"/>
          <w:i/>
        </w:rPr>
        <w:t>Saját tőként 2015. évhez viszonyítva 719 ezer Ft-tal csökkent, 1.233 ezer Ft.</w:t>
      </w:r>
    </w:p>
    <w:p w:rsidR="0055421F" w:rsidRPr="0055421F" w:rsidRDefault="0055421F" w:rsidP="00E34D03">
      <w:pPr>
        <w:spacing w:after="0" w:line="240" w:lineRule="auto"/>
        <w:jc w:val="both"/>
        <w:rPr>
          <w:rFonts w:ascii="Times New Roman" w:hAnsi="Times New Roman"/>
          <w:b/>
          <w:bCs/>
          <w:i/>
        </w:rPr>
      </w:pPr>
      <w:r w:rsidRPr="0055421F">
        <w:rPr>
          <w:rFonts w:ascii="Times New Roman" w:hAnsi="Times New Roman"/>
          <w:b/>
          <w:bCs/>
          <w:i/>
        </w:rPr>
        <w:t>4. A cél szerinti juttatások kimutatása</w:t>
      </w:r>
    </w:p>
    <w:p w:rsidR="0055421F" w:rsidRPr="0055421F" w:rsidRDefault="0055421F" w:rsidP="00E34D03">
      <w:pPr>
        <w:spacing w:after="0" w:line="240" w:lineRule="auto"/>
        <w:jc w:val="both"/>
        <w:rPr>
          <w:rFonts w:ascii="Times New Roman" w:hAnsi="Times New Roman"/>
          <w:i/>
        </w:rPr>
      </w:pPr>
      <w:r w:rsidRPr="0055421F">
        <w:rPr>
          <w:rFonts w:ascii="Times New Roman" w:hAnsi="Times New Roman"/>
          <w:i/>
        </w:rPr>
        <w:t>Támogatások 1 %-ból:</w:t>
      </w:r>
    </w:p>
    <w:p w:rsidR="0055421F" w:rsidRPr="0055421F" w:rsidRDefault="0055421F" w:rsidP="00E34D03">
      <w:pPr>
        <w:spacing w:after="0" w:line="240" w:lineRule="auto"/>
        <w:jc w:val="both"/>
        <w:rPr>
          <w:rFonts w:ascii="Times New Roman" w:hAnsi="Times New Roman"/>
          <w:i/>
        </w:rPr>
      </w:pPr>
      <w:r w:rsidRPr="0055421F">
        <w:rPr>
          <w:rFonts w:ascii="Times New Roman" w:hAnsi="Times New Roman"/>
          <w:i/>
        </w:rPr>
        <w:t>- villamos energia számla kiegyenlítés 93.522,- Ft</w:t>
      </w:r>
    </w:p>
    <w:p w:rsidR="0055421F" w:rsidRPr="0055421F" w:rsidRDefault="0055421F" w:rsidP="00E34D03">
      <w:pPr>
        <w:spacing w:after="0" w:line="240" w:lineRule="auto"/>
        <w:jc w:val="both"/>
        <w:rPr>
          <w:rFonts w:ascii="Times New Roman" w:hAnsi="Times New Roman"/>
          <w:i/>
        </w:rPr>
      </w:pPr>
      <w:r w:rsidRPr="0055421F">
        <w:rPr>
          <w:rFonts w:ascii="Times New Roman" w:hAnsi="Times New Roman"/>
          <w:i/>
        </w:rPr>
        <w:t>- iskola, óvoda részére adományozott eszközök 508.475,- Ft</w:t>
      </w:r>
    </w:p>
    <w:p w:rsidR="0055421F" w:rsidRPr="0055421F" w:rsidRDefault="0055421F" w:rsidP="00E34D03">
      <w:pPr>
        <w:spacing w:after="0" w:line="240" w:lineRule="auto"/>
        <w:jc w:val="both"/>
        <w:rPr>
          <w:rFonts w:ascii="Times New Roman" w:hAnsi="Times New Roman"/>
          <w:i/>
        </w:rPr>
      </w:pPr>
      <w:r w:rsidRPr="0055421F">
        <w:rPr>
          <w:rFonts w:ascii="Times New Roman" w:hAnsi="Times New Roman"/>
          <w:i/>
        </w:rPr>
        <w:t>Asztalitenisz támogatás magánszemélyek általi adományból 14.000,- Ft</w:t>
      </w:r>
    </w:p>
    <w:p w:rsidR="0055421F" w:rsidRPr="0055421F" w:rsidRDefault="0055421F" w:rsidP="00E34D03">
      <w:pPr>
        <w:spacing w:after="0" w:line="240" w:lineRule="auto"/>
        <w:jc w:val="both"/>
        <w:rPr>
          <w:rFonts w:ascii="Times New Roman" w:hAnsi="Times New Roman"/>
          <w:i/>
        </w:rPr>
      </w:pPr>
      <w:r w:rsidRPr="0055421F">
        <w:rPr>
          <w:rFonts w:ascii="Times New Roman" w:hAnsi="Times New Roman"/>
          <w:i/>
        </w:rPr>
        <w:t>Zászlókészítésre kapott magánszemélyi támogatás 70.000,- Ft</w:t>
      </w:r>
    </w:p>
    <w:p w:rsidR="0055421F" w:rsidRPr="0055421F" w:rsidRDefault="0055421F" w:rsidP="00E34D03">
      <w:pPr>
        <w:spacing w:after="0" w:line="240" w:lineRule="auto"/>
        <w:jc w:val="both"/>
        <w:rPr>
          <w:rFonts w:ascii="Times New Roman" w:hAnsi="Times New Roman"/>
          <w:i/>
        </w:rPr>
      </w:pPr>
      <w:r w:rsidRPr="0055421F">
        <w:rPr>
          <w:rFonts w:ascii="Times New Roman" w:hAnsi="Times New Roman"/>
          <w:i/>
        </w:rPr>
        <w:t>Egyéb kapott támogatás magánszemélytől 15.000,- Ft</w:t>
      </w:r>
    </w:p>
    <w:p w:rsidR="0055421F" w:rsidRPr="0055421F" w:rsidRDefault="0055421F" w:rsidP="00E34D03">
      <w:pPr>
        <w:spacing w:after="0" w:line="240" w:lineRule="auto"/>
        <w:jc w:val="both"/>
        <w:rPr>
          <w:rFonts w:ascii="Times New Roman" w:hAnsi="Times New Roman"/>
          <w:i/>
        </w:rPr>
      </w:pPr>
      <w:r w:rsidRPr="0055421F">
        <w:rPr>
          <w:rFonts w:ascii="Times New Roman" w:hAnsi="Times New Roman"/>
          <w:i/>
        </w:rPr>
        <w:t>Összes juttatás: 700.997,- Ft</w:t>
      </w:r>
    </w:p>
    <w:p w:rsidR="0055421F" w:rsidRPr="0055421F" w:rsidRDefault="0055421F" w:rsidP="00E34D03">
      <w:pPr>
        <w:spacing w:after="0" w:line="240" w:lineRule="auto"/>
        <w:jc w:val="both"/>
        <w:rPr>
          <w:rFonts w:ascii="Times New Roman" w:hAnsi="Times New Roman"/>
          <w:b/>
          <w:bCs/>
          <w:i/>
        </w:rPr>
      </w:pPr>
      <w:r w:rsidRPr="0055421F">
        <w:rPr>
          <w:rFonts w:ascii="Times New Roman" w:hAnsi="Times New Roman"/>
          <w:b/>
          <w:bCs/>
          <w:i/>
        </w:rPr>
        <w:t>5. A közhasznú szervezet vezető tisztségviselőinek nyújtott juttatások összege</w:t>
      </w:r>
    </w:p>
    <w:p w:rsidR="0055421F" w:rsidRPr="0055421F" w:rsidRDefault="0055421F" w:rsidP="00E34D03">
      <w:pPr>
        <w:spacing w:after="0" w:line="240" w:lineRule="auto"/>
        <w:jc w:val="both"/>
        <w:rPr>
          <w:rFonts w:ascii="Times New Roman" w:hAnsi="Times New Roman"/>
          <w:i/>
        </w:rPr>
      </w:pPr>
      <w:r w:rsidRPr="0055421F">
        <w:rPr>
          <w:rFonts w:ascii="Times New Roman" w:hAnsi="Times New Roman"/>
          <w:i/>
        </w:rPr>
        <w:lastRenderedPageBreak/>
        <w:t>Alapítványunk 2016. évben tisztségviselőinek semminemű juttatást nem nyújtott.</w:t>
      </w:r>
      <w:r>
        <w:rPr>
          <w:rFonts w:ascii="Times New Roman" w:hAnsi="Times New Roman"/>
          <w:i/>
        </w:rPr>
        <w:t xml:space="preserve"> </w:t>
      </w:r>
      <w:r w:rsidRPr="0055421F">
        <w:rPr>
          <w:rFonts w:ascii="Times New Roman" w:hAnsi="Times New Roman"/>
          <w:i/>
        </w:rPr>
        <w:t>Az alapítvány kuratóriumának tagjai tevékenységüket társadalmi munkában látják el,</w:t>
      </w:r>
      <w:r>
        <w:rPr>
          <w:rFonts w:ascii="Times New Roman" w:hAnsi="Times New Roman"/>
          <w:i/>
        </w:rPr>
        <w:t xml:space="preserve"> </w:t>
      </w:r>
      <w:r w:rsidRPr="0055421F">
        <w:rPr>
          <w:rFonts w:ascii="Times New Roman" w:hAnsi="Times New Roman"/>
          <w:i/>
        </w:rPr>
        <w:t>tevékenységükért külön díjazásban nem részesülnek.</w:t>
      </w:r>
    </w:p>
    <w:p w:rsidR="0055421F" w:rsidRPr="0055421F" w:rsidRDefault="0055421F" w:rsidP="00E34D03">
      <w:pPr>
        <w:spacing w:after="0" w:line="240" w:lineRule="auto"/>
        <w:jc w:val="both"/>
        <w:rPr>
          <w:rFonts w:ascii="Times New Roman" w:hAnsi="Times New Roman"/>
          <w:b/>
          <w:bCs/>
          <w:i/>
        </w:rPr>
      </w:pPr>
      <w:r w:rsidRPr="0055421F">
        <w:rPr>
          <w:rFonts w:ascii="Times New Roman" w:hAnsi="Times New Roman"/>
          <w:b/>
          <w:bCs/>
          <w:i/>
        </w:rPr>
        <w:t>6. Az alapítvány bemutatása</w:t>
      </w:r>
    </w:p>
    <w:p w:rsidR="0055421F" w:rsidRDefault="0055421F" w:rsidP="00E34D03">
      <w:pPr>
        <w:spacing w:after="0" w:line="240" w:lineRule="auto"/>
        <w:jc w:val="both"/>
        <w:rPr>
          <w:rFonts w:ascii="Times New Roman" w:hAnsi="Times New Roman"/>
          <w:i/>
        </w:rPr>
      </w:pPr>
      <w:r w:rsidRPr="0055421F">
        <w:rPr>
          <w:rFonts w:ascii="Times New Roman" w:hAnsi="Times New Roman"/>
          <w:b/>
          <w:bCs/>
          <w:i/>
        </w:rPr>
        <w:t xml:space="preserve">„Ásványráró Jövője” Közalapítvány </w:t>
      </w:r>
      <w:r w:rsidRPr="0055421F">
        <w:rPr>
          <w:rFonts w:ascii="Times New Roman" w:hAnsi="Times New Roman"/>
          <w:i/>
        </w:rPr>
        <w:t>1991-ben alakult. Alapító: Ásványráró Önkormányzat.</w:t>
      </w:r>
      <w:r>
        <w:rPr>
          <w:rFonts w:ascii="Times New Roman" w:hAnsi="Times New Roman"/>
          <w:i/>
        </w:rPr>
        <w:t xml:space="preserve"> </w:t>
      </w:r>
    </w:p>
    <w:p w:rsidR="0055421F" w:rsidRPr="0055421F" w:rsidRDefault="0055421F" w:rsidP="00E34D03">
      <w:pPr>
        <w:spacing w:after="0" w:line="240" w:lineRule="auto"/>
        <w:jc w:val="both"/>
        <w:rPr>
          <w:rFonts w:ascii="Times New Roman" w:hAnsi="Times New Roman"/>
          <w:i/>
        </w:rPr>
      </w:pPr>
      <w:r w:rsidRPr="0055421F">
        <w:rPr>
          <w:rFonts w:ascii="Times New Roman" w:hAnsi="Times New Roman"/>
          <w:i/>
        </w:rPr>
        <w:t>Az alapítvány közfeladatokat lát el, amelynek ellátása a helyi önkormányzat feladatkörébe</w:t>
      </w:r>
      <w:r>
        <w:rPr>
          <w:rFonts w:ascii="Times New Roman" w:hAnsi="Times New Roman"/>
          <w:i/>
        </w:rPr>
        <w:t xml:space="preserve"> </w:t>
      </w:r>
      <w:r w:rsidRPr="0055421F">
        <w:rPr>
          <w:rFonts w:ascii="Times New Roman" w:hAnsi="Times New Roman"/>
          <w:i/>
        </w:rPr>
        <w:t>tartozik. Célja a lakosság egészségi állapotának, életkörülményeinek javítása, a jobb életminőség</w:t>
      </w:r>
      <w:r>
        <w:rPr>
          <w:rFonts w:ascii="Times New Roman" w:hAnsi="Times New Roman"/>
          <w:i/>
        </w:rPr>
        <w:t xml:space="preserve"> </w:t>
      </w:r>
      <w:r w:rsidRPr="0055421F">
        <w:rPr>
          <w:rFonts w:ascii="Times New Roman" w:hAnsi="Times New Roman"/>
          <w:i/>
        </w:rPr>
        <w:t>elősegítése, szociális ellátások biztosítása. Egészségügyi-, sport-, szociális-, művelődési- és oktatási</w:t>
      </w:r>
      <w:r>
        <w:rPr>
          <w:rFonts w:ascii="Times New Roman" w:hAnsi="Times New Roman"/>
          <w:i/>
        </w:rPr>
        <w:t xml:space="preserve"> </w:t>
      </w:r>
      <w:r w:rsidRPr="0055421F">
        <w:rPr>
          <w:rFonts w:ascii="Times New Roman" w:hAnsi="Times New Roman"/>
          <w:i/>
        </w:rPr>
        <w:t>szolgáltatások nyújtására alkalmas intézményi hálózat megteremtése, illetve a meglévők</w:t>
      </w:r>
      <w:r>
        <w:rPr>
          <w:rFonts w:ascii="Times New Roman" w:hAnsi="Times New Roman"/>
          <w:i/>
        </w:rPr>
        <w:t xml:space="preserve"> </w:t>
      </w:r>
      <w:r w:rsidRPr="0055421F">
        <w:rPr>
          <w:rFonts w:ascii="Times New Roman" w:hAnsi="Times New Roman"/>
          <w:i/>
        </w:rPr>
        <w:t>korszerűsítése.</w:t>
      </w:r>
      <w:r w:rsidR="003B13BA">
        <w:rPr>
          <w:rFonts w:ascii="Times New Roman" w:hAnsi="Times New Roman"/>
          <w:i/>
        </w:rPr>
        <w:t>”</w:t>
      </w:r>
    </w:p>
    <w:p w:rsidR="0055421F" w:rsidRDefault="0055421F" w:rsidP="00E34D03">
      <w:pPr>
        <w:spacing w:after="0" w:line="240" w:lineRule="auto"/>
        <w:jc w:val="both"/>
        <w:rPr>
          <w:rFonts w:ascii="Times New Roman" w:hAnsi="Times New Roman"/>
          <w:sz w:val="24"/>
          <w:szCs w:val="24"/>
        </w:rPr>
      </w:pPr>
    </w:p>
    <w:p w:rsidR="00B819D8" w:rsidRPr="00B819D8" w:rsidRDefault="00B819D8" w:rsidP="00E34D03">
      <w:pPr>
        <w:spacing w:after="0" w:line="240" w:lineRule="auto"/>
        <w:jc w:val="both"/>
        <w:rPr>
          <w:rFonts w:ascii="Times New Roman" w:hAnsi="Times New Roman"/>
          <w:sz w:val="24"/>
          <w:szCs w:val="24"/>
        </w:rPr>
      </w:pPr>
      <w:proofErr w:type="spellStart"/>
      <w:r w:rsidRPr="00B819D8">
        <w:rPr>
          <w:rFonts w:ascii="Times New Roman" w:hAnsi="Times New Roman"/>
          <w:b/>
          <w:sz w:val="24"/>
          <w:szCs w:val="24"/>
        </w:rPr>
        <w:t>Tatainé</w:t>
      </w:r>
      <w:proofErr w:type="spellEnd"/>
      <w:r w:rsidRPr="00B819D8">
        <w:rPr>
          <w:rFonts w:ascii="Times New Roman" w:hAnsi="Times New Roman"/>
          <w:b/>
          <w:sz w:val="24"/>
          <w:szCs w:val="24"/>
        </w:rPr>
        <w:t xml:space="preserve"> </w:t>
      </w:r>
      <w:proofErr w:type="spellStart"/>
      <w:r w:rsidRPr="00B819D8">
        <w:rPr>
          <w:rFonts w:ascii="Times New Roman" w:hAnsi="Times New Roman"/>
          <w:b/>
          <w:sz w:val="24"/>
          <w:szCs w:val="24"/>
        </w:rPr>
        <w:t>Popp</w:t>
      </w:r>
      <w:proofErr w:type="spellEnd"/>
      <w:r w:rsidRPr="00B819D8">
        <w:rPr>
          <w:rFonts w:ascii="Times New Roman" w:hAnsi="Times New Roman"/>
          <w:b/>
          <w:sz w:val="24"/>
          <w:szCs w:val="24"/>
        </w:rPr>
        <w:t xml:space="preserve"> Rita polgármester: </w:t>
      </w:r>
      <w:r w:rsidRPr="00B819D8">
        <w:rPr>
          <w:rFonts w:ascii="Times New Roman" w:hAnsi="Times New Roman"/>
          <w:sz w:val="24"/>
          <w:szCs w:val="24"/>
        </w:rPr>
        <w:t>A kuratórium elnöke nem tudott eljönni a mai ülésre, az írásos előterjesztést eljuttatta a részünkre. Én javaslom, hogy fogadjuk el a beszámolót.</w:t>
      </w:r>
    </w:p>
    <w:p w:rsidR="00B819D8" w:rsidRPr="00B819D8" w:rsidRDefault="00B819D8" w:rsidP="00E34D03">
      <w:pPr>
        <w:spacing w:after="0" w:line="240" w:lineRule="auto"/>
        <w:jc w:val="both"/>
        <w:rPr>
          <w:rFonts w:ascii="Times New Roman" w:hAnsi="Times New Roman"/>
          <w:b/>
          <w:sz w:val="24"/>
          <w:szCs w:val="24"/>
        </w:rPr>
      </w:pPr>
    </w:p>
    <w:p w:rsidR="006711F6" w:rsidRDefault="006711F6" w:rsidP="00E34D03">
      <w:pPr>
        <w:spacing w:after="0" w:line="240" w:lineRule="auto"/>
        <w:jc w:val="both"/>
        <w:rPr>
          <w:rFonts w:ascii="Times New Roman" w:hAnsi="Times New Roman"/>
          <w:sz w:val="24"/>
          <w:szCs w:val="24"/>
        </w:rPr>
      </w:pPr>
      <w:r>
        <w:rPr>
          <w:rFonts w:ascii="Times New Roman" w:hAnsi="Times New Roman"/>
          <w:sz w:val="24"/>
          <w:szCs w:val="24"/>
        </w:rPr>
        <w:t xml:space="preserve">Mivel kérdés, hozzászólás nem volt, </w:t>
      </w:r>
      <w:proofErr w:type="spellStart"/>
      <w:r w:rsidRPr="00530887">
        <w:rPr>
          <w:rFonts w:ascii="Times New Roman" w:hAnsi="Times New Roman"/>
          <w:sz w:val="24"/>
          <w:szCs w:val="24"/>
        </w:rPr>
        <w:t>Tatainé</w:t>
      </w:r>
      <w:proofErr w:type="spellEnd"/>
      <w:r w:rsidRPr="00530887">
        <w:rPr>
          <w:rFonts w:ascii="Times New Roman" w:hAnsi="Times New Roman"/>
          <w:sz w:val="24"/>
          <w:szCs w:val="24"/>
        </w:rPr>
        <w:t xml:space="preserve"> </w:t>
      </w:r>
      <w:proofErr w:type="spellStart"/>
      <w:r w:rsidRPr="00530887">
        <w:rPr>
          <w:rFonts w:ascii="Times New Roman" w:hAnsi="Times New Roman"/>
          <w:sz w:val="24"/>
          <w:szCs w:val="24"/>
        </w:rPr>
        <w:t>Popp</w:t>
      </w:r>
      <w:proofErr w:type="spellEnd"/>
      <w:r w:rsidRPr="00530887">
        <w:rPr>
          <w:rFonts w:ascii="Times New Roman" w:hAnsi="Times New Roman"/>
          <w:sz w:val="24"/>
          <w:szCs w:val="24"/>
        </w:rPr>
        <w:t xml:space="preserve"> Rita polgármester </w:t>
      </w:r>
      <w:r>
        <w:rPr>
          <w:rFonts w:ascii="Times New Roman" w:hAnsi="Times New Roman"/>
          <w:sz w:val="24"/>
          <w:szCs w:val="24"/>
        </w:rPr>
        <w:t>szavazásra teszi fel a következő határozati javaslatot.</w:t>
      </w:r>
    </w:p>
    <w:p w:rsidR="006711F6" w:rsidRDefault="006711F6" w:rsidP="00E34D03">
      <w:pPr>
        <w:spacing w:after="0" w:line="240" w:lineRule="auto"/>
        <w:jc w:val="both"/>
        <w:rPr>
          <w:rFonts w:ascii="Times New Roman" w:hAnsi="Times New Roman"/>
          <w:sz w:val="24"/>
          <w:szCs w:val="24"/>
        </w:rPr>
      </w:pPr>
    </w:p>
    <w:p w:rsidR="006711F6" w:rsidRPr="00532086" w:rsidRDefault="006711F6" w:rsidP="00E34D03">
      <w:pPr>
        <w:spacing w:after="0" w:line="240" w:lineRule="auto"/>
        <w:jc w:val="both"/>
        <w:rPr>
          <w:rFonts w:ascii="Times New Roman" w:hAnsi="Times New Roman"/>
          <w:b/>
          <w:i/>
          <w:sz w:val="24"/>
          <w:szCs w:val="24"/>
        </w:rPr>
      </w:pPr>
      <w:proofErr w:type="gramStart"/>
      <w:r w:rsidRPr="00532086">
        <w:rPr>
          <w:rFonts w:ascii="Times New Roman" w:hAnsi="Times New Roman"/>
          <w:b/>
          <w:i/>
          <w:sz w:val="24"/>
          <w:szCs w:val="24"/>
        </w:rPr>
        <w:t>….</w:t>
      </w:r>
      <w:proofErr w:type="gramEnd"/>
      <w:r w:rsidRPr="00532086">
        <w:rPr>
          <w:rFonts w:ascii="Times New Roman" w:hAnsi="Times New Roman"/>
          <w:b/>
          <w:i/>
          <w:sz w:val="24"/>
          <w:szCs w:val="24"/>
        </w:rPr>
        <w:t>/201</w:t>
      </w:r>
      <w:r>
        <w:rPr>
          <w:rFonts w:ascii="Times New Roman" w:hAnsi="Times New Roman"/>
          <w:b/>
          <w:i/>
          <w:sz w:val="24"/>
          <w:szCs w:val="24"/>
        </w:rPr>
        <w:t>7</w:t>
      </w:r>
      <w:r w:rsidRPr="00532086">
        <w:rPr>
          <w:rFonts w:ascii="Times New Roman" w:hAnsi="Times New Roman"/>
          <w:b/>
          <w:i/>
          <w:sz w:val="24"/>
          <w:szCs w:val="24"/>
        </w:rPr>
        <w:t>. (…) határozati javaslat</w:t>
      </w:r>
    </w:p>
    <w:p w:rsidR="006711F6" w:rsidRPr="00F01A2E" w:rsidRDefault="006711F6" w:rsidP="00E34D03">
      <w:pPr>
        <w:spacing w:after="0" w:line="240" w:lineRule="auto"/>
        <w:jc w:val="both"/>
        <w:rPr>
          <w:rFonts w:ascii="Times New Roman" w:hAnsi="Times New Roman"/>
          <w:i/>
          <w:sz w:val="24"/>
          <w:szCs w:val="24"/>
        </w:rPr>
      </w:pPr>
    </w:p>
    <w:p w:rsidR="006711F6" w:rsidRPr="00F01A2E" w:rsidRDefault="006711F6" w:rsidP="00E34D03">
      <w:pPr>
        <w:spacing w:after="0" w:line="240" w:lineRule="auto"/>
        <w:jc w:val="both"/>
        <w:rPr>
          <w:rFonts w:ascii="Times New Roman" w:hAnsi="Times New Roman"/>
          <w:i/>
          <w:sz w:val="24"/>
          <w:szCs w:val="24"/>
        </w:rPr>
      </w:pPr>
      <w:r w:rsidRPr="00F01A2E">
        <w:rPr>
          <w:rFonts w:ascii="Times New Roman" w:hAnsi="Times New Roman"/>
          <w:i/>
          <w:sz w:val="24"/>
          <w:szCs w:val="24"/>
        </w:rPr>
        <w:t xml:space="preserve">Ásványráró Község </w:t>
      </w:r>
      <w:r w:rsidR="00B17629">
        <w:rPr>
          <w:rFonts w:ascii="Times New Roman" w:hAnsi="Times New Roman"/>
          <w:i/>
          <w:sz w:val="24"/>
          <w:szCs w:val="24"/>
        </w:rPr>
        <w:t xml:space="preserve">Önkormányzat </w:t>
      </w:r>
      <w:r w:rsidRPr="00F01A2E">
        <w:rPr>
          <w:rFonts w:ascii="Times New Roman" w:hAnsi="Times New Roman"/>
          <w:i/>
          <w:sz w:val="24"/>
          <w:szCs w:val="24"/>
        </w:rPr>
        <w:t>Képviselő-testülete úgy határozott,</w:t>
      </w:r>
      <w:r w:rsidR="003B13BA">
        <w:rPr>
          <w:rFonts w:ascii="Times New Roman" w:hAnsi="Times New Roman"/>
          <w:i/>
          <w:sz w:val="24"/>
          <w:szCs w:val="24"/>
        </w:rPr>
        <w:t xml:space="preserve"> hogy az „Ásványráró Jövője A</w:t>
      </w:r>
      <w:r w:rsidRPr="00F01A2E">
        <w:rPr>
          <w:rFonts w:ascii="Times New Roman" w:hAnsi="Times New Roman"/>
          <w:i/>
          <w:sz w:val="24"/>
          <w:szCs w:val="24"/>
        </w:rPr>
        <w:t>lapítvány” 201</w:t>
      </w:r>
      <w:r>
        <w:rPr>
          <w:rFonts w:ascii="Times New Roman" w:hAnsi="Times New Roman"/>
          <w:i/>
          <w:sz w:val="24"/>
          <w:szCs w:val="24"/>
        </w:rPr>
        <w:t>6</w:t>
      </w:r>
      <w:r w:rsidRPr="00F01A2E">
        <w:rPr>
          <w:rFonts w:ascii="Times New Roman" w:hAnsi="Times New Roman"/>
          <w:i/>
          <w:sz w:val="24"/>
          <w:szCs w:val="24"/>
        </w:rPr>
        <w:t>. évről szóló beszámolóját elfogadja.</w:t>
      </w:r>
    </w:p>
    <w:p w:rsidR="006711F6" w:rsidRPr="00F01A2E" w:rsidRDefault="006711F6" w:rsidP="00E34D03">
      <w:pPr>
        <w:spacing w:after="0" w:line="240" w:lineRule="auto"/>
        <w:jc w:val="both"/>
        <w:rPr>
          <w:rFonts w:ascii="Times New Roman" w:hAnsi="Times New Roman"/>
          <w:i/>
          <w:sz w:val="24"/>
          <w:szCs w:val="24"/>
        </w:rPr>
      </w:pPr>
    </w:p>
    <w:p w:rsidR="006711F6" w:rsidRPr="00F01A2E" w:rsidRDefault="006711F6" w:rsidP="00E34D03">
      <w:pPr>
        <w:spacing w:after="0" w:line="240" w:lineRule="auto"/>
        <w:jc w:val="both"/>
        <w:rPr>
          <w:rFonts w:ascii="Times New Roman" w:hAnsi="Times New Roman"/>
          <w:i/>
          <w:sz w:val="24"/>
          <w:szCs w:val="24"/>
        </w:rPr>
      </w:pPr>
      <w:r w:rsidRPr="00532086">
        <w:rPr>
          <w:rFonts w:ascii="Times New Roman" w:hAnsi="Times New Roman"/>
          <w:b/>
          <w:i/>
          <w:sz w:val="24"/>
          <w:szCs w:val="24"/>
        </w:rPr>
        <w:t>Felelős:</w:t>
      </w:r>
      <w:r w:rsidRPr="00F01A2E">
        <w:rPr>
          <w:rFonts w:ascii="Times New Roman" w:hAnsi="Times New Roman"/>
          <w:i/>
          <w:sz w:val="24"/>
          <w:szCs w:val="24"/>
        </w:rPr>
        <w:t xml:space="preserve"> </w:t>
      </w:r>
      <w:proofErr w:type="spellStart"/>
      <w:r w:rsidRPr="00F01A2E">
        <w:rPr>
          <w:rFonts w:ascii="Times New Roman" w:hAnsi="Times New Roman"/>
          <w:i/>
          <w:sz w:val="24"/>
          <w:szCs w:val="24"/>
        </w:rPr>
        <w:t>Tatainé</w:t>
      </w:r>
      <w:proofErr w:type="spellEnd"/>
      <w:r w:rsidRPr="00F01A2E">
        <w:rPr>
          <w:rFonts w:ascii="Times New Roman" w:hAnsi="Times New Roman"/>
          <w:i/>
          <w:sz w:val="24"/>
          <w:szCs w:val="24"/>
        </w:rPr>
        <w:t xml:space="preserve"> </w:t>
      </w:r>
      <w:proofErr w:type="spellStart"/>
      <w:r w:rsidRPr="00F01A2E">
        <w:rPr>
          <w:rFonts w:ascii="Times New Roman" w:hAnsi="Times New Roman"/>
          <w:i/>
          <w:sz w:val="24"/>
          <w:szCs w:val="24"/>
        </w:rPr>
        <w:t>Popp</w:t>
      </w:r>
      <w:proofErr w:type="spellEnd"/>
      <w:r w:rsidRPr="00F01A2E">
        <w:rPr>
          <w:rFonts w:ascii="Times New Roman" w:hAnsi="Times New Roman"/>
          <w:i/>
          <w:sz w:val="24"/>
          <w:szCs w:val="24"/>
        </w:rPr>
        <w:t xml:space="preserve"> Rita polgármester</w:t>
      </w:r>
    </w:p>
    <w:p w:rsidR="006711F6" w:rsidRPr="00F01A2E" w:rsidRDefault="006711F6" w:rsidP="00E34D03">
      <w:pPr>
        <w:spacing w:after="0" w:line="240" w:lineRule="auto"/>
        <w:jc w:val="both"/>
        <w:rPr>
          <w:rFonts w:ascii="Times New Roman" w:hAnsi="Times New Roman"/>
          <w:i/>
          <w:sz w:val="24"/>
          <w:szCs w:val="24"/>
        </w:rPr>
      </w:pPr>
      <w:r w:rsidRPr="00532086">
        <w:rPr>
          <w:rFonts w:ascii="Times New Roman" w:hAnsi="Times New Roman"/>
          <w:b/>
          <w:i/>
          <w:sz w:val="24"/>
          <w:szCs w:val="24"/>
        </w:rPr>
        <w:t xml:space="preserve">Határidő: </w:t>
      </w:r>
      <w:r w:rsidRPr="00F01A2E">
        <w:rPr>
          <w:rFonts w:ascii="Times New Roman" w:hAnsi="Times New Roman"/>
          <w:i/>
          <w:sz w:val="24"/>
          <w:szCs w:val="24"/>
        </w:rPr>
        <w:t>Azonnal</w:t>
      </w:r>
    </w:p>
    <w:p w:rsidR="006711F6" w:rsidRPr="00532086" w:rsidRDefault="006711F6" w:rsidP="00E34D03">
      <w:pPr>
        <w:spacing w:after="0" w:line="240" w:lineRule="auto"/>
        <w:jc w:val="both"/>
        <w:rPr>
          <w:rFonts w:ascii="Times New Roman" w:hAnsi="Times New Roman"/>
          <w:i/>
          <w:sz w:val="24"/>
          <w:szCs w:val="24"/>
        </w:rPr>
      </w:pPr>
    </w:p>
    <w:p w:rsidR="006711F6" w:rsidRDefault="006711F6" w:rsidP="00E34D03">
      <w:pPr>
        <w:spacing w:after="0" w:line="240" w:lineRule="auto"/>
        <w:jc w:val="both"/>
        <w:rPr>
          <w:rFonts w:ascii="Times New Roman" w:hAnsi="Times New Roman"/>
          <w:sz w:val="24"/>
          <w:szCs w:val="24"/>
        </w:rPr>
      </w:pPr>
      <w:r w:rsidRPr="00F01A2E">
        <w:rPr>
          <w:rFonts w:ascii="Times New Roman" w:hAnsi="Times New Roman"/>
          <w:sz w:val="24"/>
          <w:szCs w:val="24"/>
        </w:rPr>
        <w:t>Ásványráró Község Képviselő-</w:t>
      </w:r>
      <w:r>
        <w:rPr>
          <w:rFonts w:ascii="Times New Roman" w:hAnsi="Times New Roman"/>
          <w:sz w:val="24"/>
          <w:szCs w:val="24"/>
        </w:rPr>
        <w:t xml:space="preserve">testülete 6 igen szavazattal – </w:t>
      </w:r>
      <w:proofErr w:type="gramStart"/>
      <w:r>
        <w:rPr>
          <w:rFonts w:ascii="Times New Roman" w:hAnsi="Times New Roman"/>
          <w:sz w:val="24"/>
          <w:szCs w:val="24"/>
        </w:rPr>
        <w:t>egyhangúlag</w:t>
      </w:r>
      <w:proofErr w:type="gramEnd"/>
      <w:r>
        <w:rPr>
          <w:rFonts w:ascii="Times New Roman" w:hAnsi="Times New Roman"/>
          <w:sz w:val="24"/>
          <w:szCs w:val="24"/>
        </w:rPr>
        <w:t xml:space="preserve"> – hozta meg határozatát</w:t>
      </w:r>
    </w:p>
    <w:p w:rsidR="006711F6" w:rsidRDefault="006711F6" w:rsidP="00E34D03">
      <w:pPr>
        <w:spacing w:after="0" w:line="240" w:lineRule="auto"/>
        <w:jc w:val="both"/>
        <w:rPr>
          <w:rFonts w:ascii="Times New Roman" w:hAnsi="Times New Roman"/>
          <w:sz w:val="24"/>
          <w:szCs w:val="24"/>
        </w:rPr>
      </w:pPr>
    </w:p>
    <w:p w:rsidR="006711F6" w:rsidRPr="00F01A2E" w:rsidRDefault="006711F6" w:rsidP="00E34D03">
      <w:pPr>
        <w:spacing w:after="0" w:line="240" w:lineRule="auto"/>
        <w:jc w:val="center"/>
        <w:rPr>
          <w:rFonts w:ascii="Times New Roman" w:hAnsi="Times New Roman"/>
          <w:b/>
          <w:sz w:val="24"/>
          <w:szCs w:val="24"/>
        </w:rPr>
      </w:pPr>
      <w:r>
        <w:rPr>
          <w:rFonts w:ascii="Times New Roman" w:hAnsi="Times New Roman"/>
          <w:b/>
          <w:sz w:val="24"/>
          <w:szCs w:val="24"/>
        </w:rPr>
        <w:t>44/2017. (VI.</w:t>
      </w:r>
      <w:r w:rsidR="003B13BA">
        <w:rPr>
          <w:rFonts w:ascii="Times New Roman" w:hAnsi="Times New Roman"/>
          <w:b/>
          <w:sz w:val="24"/>
          <w:szCs w:val="24"/>
        </w:rPr>
        <w:t xml:space="preserve"> </w:t>
      </w:r>
      <w:r>
        <w:rPr>
          <w:rFonts w:ascii="Times New Roman" w:hAnsi="Times New Roman"/>
          <w:b/>
          <w:sz w:val="24"/>
          <w:szCs w:val="24"/>
        </w:rPr>
        <w:t>27.)</w:t>
      </w:r>
      <w:r w:rsidRPr="00F01A2E">
        <w:rPr>
          <w:rFonts w:ascii="Times New Roman" w:hAnsi="Times New Roman"/>
          <w:b/>
          <w:sz w:val="24"/>
          <w:szCs w:val="24"/>
        </w:rPr>
        <w:t xml:space="preserve"> </w:t>
      </w:r>
      <w:r>
        <w:rPr>
          <w:rFonts w:ascii="Times New Roman" w:hAnsi="Times New Roman"/>
          <w:b/>
          <w:sz w:val="24"/>
          <w:szCs w:val="24"/>
        </w:rPr>
        <w:t>határozat</w:t>
      </w:r>
    </w:p>
    <w:p w:rsidR="006711F6" w:rsidRPr="00F01A2E" w:rsidRDefault="006711F6" w:rsidP="00E34D03">
      <w:pPr>
        <w:spacing w:after="0" w:line="240" w:lineRule="auto"/>
        <w:jc w:val="both"/>
        <w:rPr>
          <w:rFonts w:ascii="Times New Roman" w:hAnsi="Times New Roman"/>
          <w:sz w:val="24"/>
          <w:szCs w:val="24"/>
        </w:rPr>
      </w:pPr>
    </w:p>
    <w:p w:rsidR="006711F6" w:rsidRPr="00F01A2E" w:rsidRDefault="006711F6" w:rsidP="00E34D03">
      <w:pPr>
        <w:spacing w:after="0" w:line="240" w:lineRule="auto"/>
        <w:ind w:left="851"/>
        <w:jc w:val="both"/>
        <w:rPr>
          <w:rFonts w:ascii="Times New Roman" w:hAnsi="Times New Roman"/>
          <w:sz w:val="24"/>
          <w:szCs w:val="24"/>
        </w:rPr>
      </w:pPr>
      <w:r w:rsidRPr="00F01A2E">
        <w:rPr>
          <w:rFonts w:ascii="Times New Roman" w:hAnsi="Times New Roman"/>
          <w:sz w:val="24"/>
          <w:szCs w:val="24"/>
        </w:rPr>
        <w:t xml:space="preserve">Ásványráró Község </w:t>
      </w:r>
      <w:r w:rsidR="00B17629">
        <w:rPr>
          <w:rFonts w:ascii="Times New Roman" w:hAnsi="Times New Roman"/>
          <w:sz w:val="24"/>
          <w:szCs w:val="24"/>
        </w:rPr>
        <w:t xml:space="preserve">Önkormányzat </w:t>
      </w:r>
      <w:r w:rsidRPr="00F01A2E">
        <w:rPr>
          <w:rFonts w:ascii="Times New Roman" w:hAnsi="Times New Roman"/>
          <w:sz w:val="24"/>
          <w:szCs w:val="24"/>
        </w:rPr>
        <w:t>Képviselő-testülete úgy határozott, hogy az „Ásván</w:t>
      </w:r>
      <w:r w:rsidR="003B13BA">
        <w:rPr>
          <w:rFonts w:ascii="Times New Roman" w:hAnsi="Times New Roman"/>
          <w:sz w:val="24"/>
          <w:szCs w:val="24"/>
        </w:rPr>
        <w:t>yráró Jövője A</w:t>
      </w:r>
      <w:r>
        <w:rPr>
          <w:rFonts w:ascii="Times New Roman" w:hAnsi="Times New Roman"/>
          <w:sz w:val="24"/>
          <w:szCs w:val="24"/>
        </w:rPr>
        <w:t>lapítvány” 2016</w:t>
      </w:r>
      <w:r w:rsidRPr="00F01A2E">
        <w:rPr>
          <w:rFonts w:ascii="Times New Roman" w:hAnsi="Times New Roman"/>
          <w:sz w:val="24"/>
          <w:szCs w:val="24"/>
        </w:rPr>
        <w:t>. évről szóló beszámolóját elfogadja.</w:t>
      </w:r>
    </w:p>
    <w:p w:rsidR="006711F6" w:rsidRPr="00F01A2E" w:rsidRDefault="006711F6" w:rsidP="00E34D03">
      <w:pPr>
        <w:spacing w:after="0" w:line="240" w:lineRule="auto"/>
        <w:jc w:val="both"/>
        <w:rPr>
          <w:rFonts w:ascii="Times New Roman" w:hAnsi="Times New Roman"/>
          <w:sz w:val="24"/>
          <w:szCs w:val="24"/>
        </w:rPr>
      </w:pPr>
    </w:p>
    <w:p w:rsidR="006711F6" w:rsidRPr="00F01A2E" w:rsidRDefault="006711F6" w:rsidP="00E34D03">
      <w:pPr>
        <w:spacing w:after="0" w:line="240" w:lineRule="auto"/>
        <w:ind w:left="2832"/>
        <w:jc w:val="both"/>
        <w:rPr>
          <w:rFonts w:ascii="Times New Roman" w:hAnsi="Times New Roman"/>
          <w:sz w:val="24"/>
          <w:szCs w:val="24"/>
        </w:rPr>
      </w:pPr>
      <w:r w:rsidRPr="00287EAC">
        <w:rPr>
          <w:rFonts w:ascii="Times New Roman" w:hAnsi="Times New Roman"/>
          <w:b/>
          <w:sz w:val="24"/>
          <w:szCs w:val="24"/>
        </w:rPr>
        <w:t>Felelős:</w:t>
      </w:r>
      <w:r w:rsidRPr="00F01A2E">
        <w:rPr>
          <w:rFonts w:ascii="Times New Roman" w:hAnsi="Times New Roman"/>
          <w:sz w:val="24"/>
          <w:szCs w:val="24"/>
        </w:rPr>
        <w:t xml:space="preserve"> </w:t>
      </w:r>
      <w:proofErr w:type="spellStart"/>
      <w:r w:rsidRPr="00F01A2E">
        <w:rPr>
          <w:rFonts w:ascii="Times New Roman" w:hAnsi="Times New Roman"/>
          <w:sz w:val="24"/>
          <w:szCs w:val="24"/>
        </w:rPr>
        <w:t>Tatainé</w:t>
      </w:r>
      <w:proofErr w:type="spellEnd"/>
      <w:r w:rsidRPr="00F01A2E">
        <w:rPr>
          <w:rFonts w:ascii="Times New Roman" w:hAnsi="Times New Roman"/>
          <w:sz w:val="24"/>
          <w:szCs w:val="24"/>
        </w:rPr>
        <w:t xml:space="preserve"> </w:t>
      </w:r>
      <w:proofErr w:type="spellStart"/>
      <w:r w:rsidRPr="00F01A2E">
        <w:rPr>
          <w:rFonts w:ascii="Times New Roman" w:hAnsi="Times New Roman"/>
          <w:sz w:val="24"/>
          <w:szCs w:val="24"/>
        </w:rPr>
        <w:t>Popp</w:t>
      </w:r>
      <w:proofErr w:type="spellEnd"/>
      <w:r w:rsidRPr="00F01A2E">
        <w:rPr>
          <w:rFonts w:ascii="Times New Roman" w:hAnsi="Times New Roman"/>
          <w:sz w:val="24"/>
          <w:szCs w:val="24"/>
        </w:rPr>
        <w:t xml:space="preserve"> Rita polgármester</w:t>
      </w:r>
    </w:p>
    <w:p w:rsidR="006711F6" w:rsidRDefault="006711F6" w:rsidP="00E34D03">
      <w:pPr>
        <w:spacing w:after="0" w:line="240" w:lineRule="auto"/>
        <w:ind w:left="2832"/>
        <w:jc w:val="both"/>
        <w:rPr>
          <w:rFonts w:ascii="Times New Roman" w:hAnsi="Times New Roman"/>
          <w:sz w:val="24"/>
          <w:szCs w:val="24"/>
        </w:rPr>
      </w:pPr>
      <w:r w:rsidRPr="00287EAC">
        <w:rPr>
          <w:rFonts w:ascii="Times New Roman" w:hAnsi="Times New Roman"/>
          <w:b/>
          <w:sz w:val="24"/>
          <w:szCs w:val="24"/>
        </w:rPr>
        <w:t>Határidő:</w:t>
      </w:r>
      <w:r w:rsidRPr="00F01A2E">
        <w:rPr>
          <w:rFonts w:ascii="Times New Roman" w:hAnsi="Times New Roman"/>
          <w:sz w:val="24"/>
          <w:szCs w:val="24"/>
        </w:rPr>
        <w:t xml:space="preserve"> Azonnal</w:t>
      </w:r>
    </w:p>
    <w:p w:rsidR="003B13BA" w:rsidRDefault="003B13BA" w:rsidP="00E34D03">
      <w:pPr>
        <w:spacing w:after="0" w:line="240" w:lineRule="auto"/>
        <w:jc w:val="both"/>
        <w:rPr>
          <w:rFonts w:ascii="Times New Roman" w:hAnsi="Times New Roman"/>
          <w:b/>
          <w:sz w:val="24"/>
          <w:szCs w:val="24"/>
          <w:u w:val="single"/>
        </w:rPr>
      </w:pPr>
    </w:p>
    <w:p w:rsidR="003B13BA" w:rsidRDefault="003B13BA" w:rsidP="00E34D03">
      <w:pPr>
        <w:spacing w:after="0" w:line="240" w:lineRule="auto"/>
        <w:jc w:val="both"/>
        <w:rPr>
          <w:rFonts w:ascii="Times New Roman" w:hAnsi="Times New Roman"/>
          <w:b/>
          <w:sz w:val="24"/>
          <w:szCs w:val="24"/>
          <w:u w:val="single"/>
        </w:rPr>
      </w:pPr>
    </w:p>
    <w:p w:rsidR="008047B9" w:rsidRPr="007A4500" w:rsidRDefault="008047B9" w:rsidP="00E34D03">
      <w:pPr>
        <w:spacing w:after="0" w:line="240" w:lineRule="auto"/>
        <w:jc w:val="both"/>
        <w:rPr>
          <w:rFonts w:ascii="Times New Roman" w:hAnsi="Times New Roman"/>
          <w:b/>
          <w:sz w:val="24"/>
          <w:szCs w:val="24"/>
          <w:u w:val="single"/>
        </w:rPr>
      </w:pPr>
      <w:r w:rsidRPr="007A4500">
        <w:rPr>
          <w:rFonts w:ascii="Times New Roman" w:hAnsi="Times New Roman"/>
          <w:b/>
          <w:sz w:val="24"/>
          <w:szCs w:val="24"/>
          <w:u w:val="single"/>
        </w:rPr>
        <w:t>4.</w:t>
      </w:r>
      <w:r w:rsidR="003B13BA">
        <w:rPr>
          <w:rFonts w:ascii="Times New Roman" w:hAnsi="Times New Roman"/>
          <w:b/>
          <w:sz w:val="24"/>
          <w:szCs w:val="24"/>
          <w:u w:val="single"/>
        </w:rPr>
        <w:t xml:space="preserve"> </w:t>
      </w:r>
      <w:r w:rsidRPr="007A4500">
        <w:rPr>
          <w:rFonts w:ascii="Times New Roman" w:hAnsi="Times New Roman"/>
          <w:b/>
          <w:sz w:val="24"/>
          <w:szCs w:val="24"/>
          <w:u w:val="single"/>
        </w:rPr>
        <w:t>Napirendi pont</w:t>
      </w:r>
    </w:p>
    <w:p w:rsidR="008047B9" w:rsidRPr="007A4500" w:rsidRDefault="008047B9" w:rsidP="00E34D03">
      <w:pPr>
        <w:spacing w:after="0" w:line="240" w:lineRule="auto"/>
        <w:jc w:val="both"/>
        <w:rPr>
          <w:rFonts w:ascii="Times New Roman" w:hAnsi="Times New Roman"/>
          <w:b/>
          <w:sz w:val="24"/>
          <w:szCs w:val="24"/>
        </w:rPr>
      </w:pPr>
      <w:r w:rsidRPr="007A4500">
        <w:rPr>
          <w:rFonts w:ascii="Times New Roman" w:hAnsi="Times New Roman"/>
          <w:b/>
          <w:sz w:val="24"/>
          <w:szCs w:val="24"/>
        </w:rPr>
        <w:t>Ásványrárói Önkéntes Tűzoltó és Polgárőr Egyesület 2016. évi munkájáról beszámoló</w:t>
      </w:r>
    </w:p>
    <w:p w:rsidR="008047B9" w:rsidRPr="00E81D2F" w:rsidRDefault="008047B9" w:rsidP="00E34D03">
      <w:pPr>
        <w:spacing w:after="0" w:line="240" w:lineRule="auto"/>
        <w:jc w:val="both"/>
        <w:rPr>
          <w:rFonts w:ascii="Times New Roman" w:hAnsi="Times New Roman"/>
          <w:b/>
          <w:sz w:val="24"/>
          <w:szCs w:val="24"/>
        </w:rPr>
      </w:pPr>
    </w:p>
    <w:p w:rsidR="000C2C80" w:rsidRDefault="000C2C80" w:rsidP="00E34D03">
      <w:pPr>
        <w:spacing w:after="0" w:line="240" w:lineRule="auto"/>
        <w:jc w:val="both"/>
        <w:rPr>
          <w:rFonts w:ascii="Times New Roman" w:hAnsi="Times New Roman"/>
          <w:sz w:val="24"/>
          <w:szCs w:val="24"/>
        </w:rPr>
      </w:pPr>
      <w:proofErr w:type="spellStart"/>
      <w:r w:rsidRPr="00E81D2F">
        <w:rPr>
          <w:rFonts w:ascii="Times New Roman" w:hAnsi="Times New Roman"/>
          <w:b/>
          <w:sz w:val="24"/>
          <w:szCs w:val="24"/>
        </w:rPr>
        <w:t>Peredi</w:t>
      </w:r>
      <w:proofErr w:type="spellEnd"/>
      <w:r w:rsidRPr="00E81D2F">
        <w:rPr>
          <w:rFonts w:ascii="Times New Roman" w:hAnsi="Times New Roman"/>
          <w:b/>
          <w:sz w:val="24"/>
          <w:szCs w:val="24"/>
        </w:rPr>
        <w:t xml:space="preserve"> László képviselő:</w:t>
      </w:r>
      <w:r>
        <w:rPr>
          <w:rFonts w:ascii="Times New Roman" w:hAnsi="Times New Roman"/>
          <w:sz w:val="24"/>
          <w:szCs w:val="24"/>
        </w:rPr>
        <w:t xml:space="preserve"> Mivel az elnök úr nyaral, így a tűzoltóság beszámolóját én mondom el, a polgárőrségét Horváth Frigyes.</w:t>
      </w:r>
    </w:p>
    <w:p w:rsidR="000C2C80" w:rsidRDefault="000C2C80" w:rsidP="00E34D03">
      <w:pPr>
        <w:spacing w:after="0" w:line="240" w:lineRule="auto"/>
        <w:jc w:val="both"/>
        <w:rPr>
          <w:rFonts w:ascii="Times New Roman" w:hAnsi="Times New Roman"/>
          <w:sz w:val="24"/>
          <w:szCs w:val="24"/>
        </w:rPr>
      </w:pPr>
    </w:p>
    <w:p w:rsidR="000C2C80" w:rsidRDefault="000C2C80" w:rsidP="00E34D03">
      <w:pPr>
        <w:spacing w:after="0" w:line="240" w:lineRule="auto"/>
        <w:jc w:val="both"/>
        <w:rPr>
          <w:rFonts w:ascii="Times New Roman" w:hAnsi="Times New Roman"/>
          <w:sz w:val="24"/>
          <w:szCs w:val="24"/>
        </w:rPr>
      </w:pPr>
      <w:r w:rsidRPr="00E81D2F">
        <w:rPr>
          <w:rFonts w:ascii="Times New Roman" w:hAnsi="Times New Roman"/>
          <w:b/>
          <w:sz w:val="24"/>
          <w:szCs w:val="24"/>
        </w:rPr>
        <w:t>Horváth Frigyes:</w:t>
      </w:r>
      <w:r>
        <w:rPr>
          <w:rFonts w:ascii="Times New Roman" w:hAnsi="Times New Roman"/>
          <w:sz w:val="24"/>
          <w:szCs w:val="24"/>
        </w:rPr>
        <w:t xml:space="preserve"> </w:t>
      </w:r>
      <w:r w:rsidR="004B13A8">
        <w:rPr>
          <w:rFonts w:ascii="Times New Roman" w:hAnsi="Times New Roman"/>
          <w:sz w:val="24"/>
          <w:szCs w:val="24"/>
        </w:rPr>
        <w:t>Az elmúlt egy évben 162 órát teljesítettünk. Kisebb-nagyobb estetek voltak. Volt olyan tűzeset, ahol rendőrt kellett hívni a bejutáshoz. Volt</w:t>
      </w:r>
      <w:r w:rsidR="00E81D2F">
        <w:rPr>
          <w:rFonts w:ascii="Times New Roman" w:hAnsi="Times New Roman"/>
          <w:sz w:val="24"/>
          <w:szCs w:val="24"/>
        </w:rPr>
        <w:t>,</w:t>
      </w:r>
      <w:r w:rsidR="004B13A8">
        <w:rPr>
          <w:rFonts w:ascii="Times New Roman" w:hAnsi="Times New Roman"/>
          <w:sz w:val="24"/>
          <w:szCs w:val="24"/>
        </w:rPr>
        <w:t xml:space="preserve"> hogy embereket szedtünk össze az utcáról.</w:t>
      </w:r>
      <w:r w:rsidR="00E81D2F">
        <w:rPr>
          <w:rFonts w:ascii="Times New Roman" w:hAnsi="Times New Roman"/>
          <w:sz w:val="24"/>
          <w:szCs w:val="24"/>
        </w:rPr>
        <w:t xml:space="preserve"> Más égbekiáltó dolog nem történt. </w:t>
      </w:r>
    </w:p>
    <w:p w:rsidR="00E81D2F" w:rsidRDefault="00E81D2F" w:rsidP="00E34D03">
      <w:pPr>
        <w:spacing w:after="0" w:line="240" w:lineRule="auto"/>
        <w:jc w:val="both"/>
        <w:rPr>
          <w:rFonts w:ascii="Times New Roman" w:hAnsi="Times New Roman"/>
          <w:sz w:val="24"/>
          <w:szCs w:val="24"/>
        </w:rPr>
      </w:pPr>
    </w:p>
    <w:p w:rsidR="000C2C80" w:rsidRDefault="00E81D2F" w:rsidP="00E34D03">
      <w:pPr>
        <w:spacing w:after="0" w:line="240" w:lineRule="auto"/>
        <w:jc w:val="both"/>
        <w:rPr>
          <w:rFonts w:ascii="Times New Roman" w:hAnsi="Times New Roman"/>
          <w:sz w:val="24"/>
          <w:szCs w:val="24"/>
        </w:rPr>
      </w:pPr>
      <w:proofErr w:type="spellStart"/>
      <w:r w:rsidRPr="00D624DF">
        <w:rPr>
          <w:rFonts w:ascii="Times New Roman" w:hAnsi="Times New Roman"/>
          <w:b/>
          <w:sz w:val="24"/>
          <w:szCs w:val="24"/>
        </w:rPr>
        <w:t>Peredi</w:t>
      </w:r>
      <w:proofErr w:type="spellEnd"/>
      <w:r w:rsidRPr="00D624DF">
        <w:rPr>
          <w:rFonts w:ascii="Times New Roman" w:hAnsi="Times New Roman"/>
          <w:b/>
          <w:sz w:val="24"/>
          <w:szCs w:val="24"/>
        </w:rPr>
        <w:t xml:space="preserve"> László:</w:t>
      </w:r>
      <w:r>
        <w:rPr>
          <w:rFonts w:ascii="Times New Roman" w:hAnsi="Times New Roman"/>
          <w:sz w:val="24"/>
          <w:szCs w:val="24"/>
        </w:rPr>
        <w:t xml:space="preserve"> Mai napig az előző beszámoló óta 8 riasztásunk történt, ebből 3 téves jelzés volt. Friss hír, hogy az igazgatóságról megkerestek bennünket, hogy eszközzel kicsit hozzásegítve 2018. december 31-ig önálló beavatkozóvá szeretnék fejleszteni az Ásványrárói Önkéntes Tűzoltó Egyesületet</w:t>
      </w:r>
      <w:r w:rsidR="00D624DF">
        <w:rPr>
          <w:rFonts w:ascii="Times New Roman" w:hAnsi="Times New Roman"/>
          <w:sz w:val="24"/>
          <w:szCs w:val="24"/>
        </w:rPr>
        <w:t xml:space="preserve">. Ez a tagoktól oktatásokat követel és 3000 óra </w:t>
      </w:r>
      <w:r w:rsidR="00081008">
        <w:rPr>
          <w:rFonts w:ascii="Times New Roman" w:hAnsi="Times New Roman"/>
          <w:sz w:val="24"/>
          <w:szCs w:val="24"/>
        </w:rPr>
        <w:t>szolgálati időt</w:t>
      </w:r>
      <w:r w:rsidR="00D624DF">
        <w:rPr>
          <w:rFonts w:ascii="Times New Roman" w:hAnsi="Times New Roman"/>
          <w:sz w:val="24"/>
          <w:szCs w:val="24"/>
        </w:rPr>
        <w:t xml:space="preserve">. Viszont előnye is lesz, havi </w:t>
      </w:r>
      <w:r w:rsidR="00D624DF" w:rsidRPr="00081008">
        <w:rPr>
          <w:rFonts w:ascii="Times New Roman" w:hAnsi="Times New Roman"/>
          <w:sz w:val="24"/>
          <w:szCs w:val="24"/>
        </w:rPr>
        <w:t xml:space="preserve">100 </w:t>
      </w:r>
      <w:r w:rsidR="00B17629" w:rsidRPr="00081008">
        <w:rPr>
          <w:rFonts w:ascii="Times New Roman" w:hAnsi="Times New Roman"/>
          <w:sz w:val="24"/>
          <w:szCs w:val="24"/>
        </w:rPr>
        <w:t>e Ft</w:t>
      </w:r>
      <w:r w:rsidR="00D624DF">
        <w:rPr>
          <w:rFonts w:ascii="Times New Roman" w:hAnsi="Times New Roman"/>
          <w:sz w:val="24"/>
          <w:szCs w:val="24"/>
        </w:rPr>
        <w:t xml:space="preserve"> támogatást kapunk, plusz </w:t>
      </w:r>
      <w:r w:rsidR="00B17629">
        <w:rPr>
          <w:rFonts w:ascii="Times New Roman" w:hAnsi="Times New Roman"/>
          <w:sz w:val="24"/>
          <w:szCs w:val="24"/>
        </w:rPr>
        <w:t xml:space="preserve">egy felújított tűzoltóautót. </w:t>
      </w:r>
      <w:bookmarkStart w:id="0" w:name="_GoBack"/>
      <w:bookmarkEnd w:id="0"/>
    </w:p>
    <w:p w:rsidR="00CC43C3" w:rsidRPr="0082671B" w:rsidRDefault="00CC43C3" w:rsidP="00E34D03">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Mivel kérdés, hozzászólás nem volt, </w:t>
      </w:r>
      <w:proofErr w:type="spellStart"/>
      <w:r w:rsidRPr="0082671B">
        <w:rPr>
          <w:rFonts w:ascii="Times New Roman" w:hAnsi="Times New Roman"/>
          <w:sz w:val="24"/>
          <w:szCs w:val="24"/>
        </w:rPr>
        <w:t>Tatainé</w:t>
      </w:r>
      <w:proofErr w:type="spellEnd"/>
      <w:r w:rsidRPr="0082671B">
        <w:rPr>
          <w:rFonts w:ascii="Times New Roman" w:hAnsi="Times New Roman"/>
          <w:sz w:val="24"/>
          <w:szCs w:val="24"/>
        </w:rPr>
        <w:t xml:space="preserve"> </w:t>
      </w:r>
      <w:proofErr w:type="spellStart"/>
      <w:r w:rsidRPr="0082671B">
        <w:rPr>
          <w:rFonts w:ascii="Times New Roman" w:hAnsi="Times New Roman"/>
          <w:sz w:val="24"/>
          <w:szCs w:val="24"/>
        </w:rPr>
        <w:t>Popp</w:t>
      </w:r>
      <w:proofErr w:type="spellEnd"/>
      <w:r w:rsidRPr="0082671B">
        <w:rPr>
          <w:rFonts w:ascii="Times New Roman" w:hAnsi="Times New Roman"/>
          <w:sz w:val="24"/>
          <w:szCs w:val="24"/>
        </w:rPr>
        <w:t xml:space="preserve"> Ri</w:t>
      </w:r>
      <w:r>
        <w:rPr>
          <w:rFonts w:ascii="Times New Roman" w:hAnsi="Times New Roman"/>
          <w:sz w:val="24"/>
          <w:szCs w:val="24"/>
        </w:rPr>
        <w:t>ta polgármester szavazásra teszi</w:t>
      </w:r>
      <w:r w:rsidRPr="0082671B">
        <w:rPr>
          <w:rFonts w:ascii="Times New Roman" w:hAnsi="Times New Roman"/>
          <w:sz w:val="24"/>
          <w:szCs w:val="24"/>
        </w:rPr>
        <w:t xml:space="preserve"> fel a </w:t>
      </w:r>
      <w:r>
        <w:rPr>
          <w:rFonts w:ascii="Times New Roman" w:hAnsi="Times New Roman"/>
          <w:sz w:val="24"/>
          <w:szCs w:val="24"/>
        </w:rPr>
        <w:t xml:space="preserve">következő </w:t>
      </w:r>
      <w:r w:rsidRPr="0082671B">
        <w:rPr>
          <w:rFonts w:ascii="Times New Roman" w:hAnsi="Times New Roman"/>
          <w:sz w:val="24"/>
          <w:szCs w:val="24"/>
        </w:rPr>
        <w:t>határozati javaslatot</w:t>
      </w:r>
      <w:r>
        <w:rPr>
          <w:rFonts w:ascii="Times New Roman" w:hAnsi="Times New Roman"/>
          <w:sz w:val="24"/>
          <w:szCs w:val="24"/>
        </w:rPr>
        <w:t>:</w:t>
      </w:r>
    </w:p>
    <w:p w:rsidR="00CC43C3" w:rsidRDefault="00CC43C3" w:rsidP="00E34D03">
      <w:pPr>
        <w:spacing w:after="0" w:line="240" w:lineRule="auto"/>
        <w:jc w:val="both"/>
        <w:rPr>
          <w:rFonts w:ascii="Times New Roman" w:hAnsi="Times New Roman"/>
          <w:b/>
          <w:sz w:val="24"/>
          <w:szCs w:val="24"/>
        </w:rPr>
      </w:pPr>
    </w:p>
    <w:p w:rsidR="00CC43C3" w:rsidRPr="00532086" w:rsidRDefault="00CC43C3" w:rsidP="00E34D03">
      <w:pPr>
        <w:spacing w:after="0" w:line="240" w:lineRule="auto"/>
        <w:jc w:val="both"/>
        <w:rPr>
          <w:rFonts w:ascii="Times New Roman" w:hAnsi="Times New Roman"/>
          <w:b/>
          <w:i/>
          <w:sz w:val="24"/>
          <w:szCs w:val="24"/>
        </w:rPr>
      </w:pPr>
      <w:proofErr w:type="gramStart"/>
      <w:r w:rsidRPr="00532086">
        <w:rPr>
          <w:rFonts w:ascii="Times New Roman" w:hAnsi="Times New Roman"/>
          <w:b/>
          <w:i/>
          <w:sz w:val="24"/>
          <w:szCs w:val="24"/>
        </w:rPr>
        <w:t>…</w:t>
      </w:r>
      <w:proofErr w:type="gramEnd"/>
      <w:r w:rsidRPr="00532086">
        <w:rPr>
          <w:rFonts w:ascii="Times New Roman" w:hAnsi="Times New Roman"/>
          <w:b/>
          <w:i/>
          <w:sz w:val="24"/>
          <w:szCs w:val="24"/>
        </w:rPr>
        <w:t>/201</w:t>
      </w:r>
      <w:r>
        <w:rPr>
          <w:rFonts w:ascii="Times New Roman" w:hAnsi="Times New Roman"/>
          <w:b/>
          <w:i/>
          <w:sz w:val="24"/>
          <w:szCs w:val="24"/>
        </w:rPr>
        <w:t>7</w:t>
      </w:r>
      <w:r w:rsidRPr="00532086">
        <w:rPr>
          <w:rFonts w:ascii="Times New Roman" w:hAnsi="Times New Roman"/>
          <w:b/>
          <w:i/>
          <w:sz w:val="24"/>
          <w:szCs w:val="24"/>
        </w:rPr>
        <w:t>. (…) határozati javaslat</w:t>
      </w:r>
    </w:p>
    <w:p w:rsidR="00CC43C3" w:rsidRPr="00E83283" w:rsidRDefault="00CC43C3" w:rsidP="00E34D03">
      <w:pPr>
        <w:spacing w:after="0" w:line="240" w:lineRule="auto"/>
        <w:jc w:val="both"/>
        <w:rPr>
          <w:rFonts w:ascii="Times New Roman" w:hAnsi="Times New Roman"/>
          <w:i/>
          <w:sz w:val="24"/>
          <w:szCs w:val="24"/>
        </w:rPr>
      </w:pPr>
    </w:p>
    <w:p w:rsidR="00CC43C3" w:rsidRPr="00E83283" w:rsidRDefault="00CC43C3" w:rsidP="00E34D03">
      <w:pPr>
        <w:spacing w:after="0" w:line="240" w:lineRule="auto"/>
        <w:jc w:val="both"/>
        <w:rPr>
          <w:rFonts w:ascii="Times New Roman" w:hAnsi="Times New Roman"/>
          <w:i/>
          <w:sz w:val="24"/>
          <w:szCs w:val="24"/>
        </w:rPr>
      </w:pPr>
      <w:r w:rsidRPr="00E83283">
        <w:rPr>
          <w:rFonts w:ascii="Times New Roman" w:hAnsi="Times New Roman"/>
          <w:i/>
          <w:sz w:val="24"/>
          <w:szCs w:val="24"/>
        </w:rPr>
        <w:t xml:space="preserve">Ásványráró Község </w:t>
      </w:r>
      <w:r w:rsidR="00B17629">
        <w:rPr>
          <w:rFonts w:ascii="Times New Roman" w:hAnsi="Times New Roman"/>
          <w:i/>
          <w:sz w:val="24"/>
          <w:szCs w:val="24"/>
        </w:rPr>
        <w:t xml:space="preserve">Önkormányzat </w:t>
      </w:r>
      <w:r w:rsidRPr="00E83283">
        <w:rPr>
          <w:rFonts w:ascii="Times New Roman" w:hAnsi="Times New Roman"/>
          <w:i/>
          <w:sz w:val="24"/>
          <w:szCs w:val="24"/>
        </w:rPr>
        <w:t>Képviselő-testülete ú</w:t>
      </w:r>
      <w:r>
        <w:rPr>
          <w:rFonts w:ascii="Times New Roman" w:hAnsi="Times New Roman"/>
          <w:i/>
          <w:sz w:val="24"/>
          <w:szCs w:val="24"/>
        </w:rPr>
        <w:t>gy határozott, hogy az Önkéntes</w:t>
      </w:r>
      <w:r w:rsidRPr="00E83283">
        <w:rPr>
          <w:rFonts w:ascii="Times New Roman" w:hAnsi="Times New Roman"/>
          <w:i/>
          <w:sz w:val="24"/>
          <w:szCs w:val="24"/>
        </w:rPr>
        <w:t xml:space="preserve"> Tűzoltó</w:t>
      </w:r>
      <w:r>
        <w:rPr>
          <w:rFonts w:ascii="Times New Roman" w:hAnsi="Times New Roman"/>
          <w:i/>
          <w:sz w:val="24"/>
          <w:szCs w:val="24"/>
        </w:rPr>
        <w:t xml:space="preserve"> és</w:t>
      </w:r>
      <w:r w:rsidRPr="00E83283">
        <w:rPr>
          <w:rFonts w:ascii="Times New Roman" w:hAnsi="Times New Roman"/>
          <w:i/>
          <w:sz w:val="24"/>
          <w:szCs w:val="24"/>
        </w:rPr>
        <w:t xml:space="preserve"> Polgárőr Egyesület 201</w:t>
      </w:r>
      <w:r>
        <w:rPr>
          <w:rFonts w:ascii="Times New Roman" w:hAnsi="Times New Roman"/>
          <w:i/>
          <w:sz w:val="24"/>
          <w:szCs w:val="24"/>
        </w:rPr>
        <w:t>6</w:t>
      </w:r>
      <w:r w:rsidRPr="00E83283">
        <w:rPr>
          <w:rFonts w:ascii="Times New Roman" w:hAnsi="Times New Roman"/>
          <w:i/>
          <w:sz w:val="24"/>
          <w:szCs w:val="24"/>
        </w:rPr>
        <w:t>. évről szóló beszámolóját elfogadja.</w:t>
      </w:r>
    </w:p>
    <w:p w:rsidR="00CC43C3" w:rsidRPr="00E83283" w:rsidRDefault="00CC43C3" w:rsidP="00E34D03">
      <w:pPr>
        <w:spacing w:after="0" w:line="240" w:lineRule="auto"/>
        <w:jc w:val="both"/>
        <w:rPr>
          <w:rFonts w:ascii="Times New Roman" w:hAnsi="Times New Roman"/>
          <w:i/>
          <w:sz w:val="24"/>
          <w:szCs w:val="24"/>
        </w:rPr>
      </w:pPr>
    </w:p>
    <w:p w:rsidR="00CC43C3" w:rsidRPr="00E83283" w:rsidRDefault="00CC43C3" w:rsidP="00E34D03">
      <w:pPr>
        <w:spacing w:after="0" w:line="240" w:lineRule="auto"/>
        <w:jc w:val="both"/>
        <w:rPr>
          <w:rFonts w:ascii="Times New Roman" w:hAnsi="Times New Roman"/>
          <w:i/>
          <w:sz w:val="24"/>
          <w:szCs w:val="24"/>
        </w:rPr>
      </w:pPr>
      <w:r w:rsidRPr="00532086">
        <w:rPr>
          <w:rFonts w:ascii="Times New Roman" w:hAnsi="Times New Roman"/>
          <w:b/>
          <w:i/>
          <w:sz w:val="24"/>
          <w:szCs w:val="24"/>
        </w:rPr>
        <w:t>Felelős:</w:t>
      </w:r>
      <w:r w:rsidRPr="00E83283">
        <w:rPr>
          <w:rFonts w:ascii="Times New Roman" w:hAnsi="Times New Roman"/>
          <w:i/>
          <w:sz w:val="24"/>
          <w:szCs w:val="24"/>
        </w:rPr>
        <w:t xml:space="preserve"> </w:t>
      </w:r>
      <w:proofErr w:type="spellStart"/>
      <w:r w:rsidRPr="00E83283">
        <w:rPr>
          <w:rFonts w:ascii="Times New Roman" w:hAnsi="Times New Roman"/>
          <w:i/>
          <w:sz w:val="24"/>
          <w:szCs w:val="24"/>
        </w:rPr>
        <w:t>Tatainé</w:t>
      </w:r>
      <w:proofErr w:type="spellEnd"/>
      <w:r w:rsidRPr="00E83283">
        <w:rPr>
          <w:rFonts w:ascii="Times New Roman" w:hAnsi="Times New Roman"/>
          <w:i/>
          <w:sz w:val="24"/>
          <w:szCs w:val="24"/>
        </w:rPr>
        <w:t xml:space="preserve"> </w:t>
      </w:r>
      <w:proofErr w:type="spellStart"/>
      <w:r w:rsidRPr="00E83283">
        <w:rPr>
          <w:rFonts w:ascii="Times New Roman" w:hAnsi="Times New Roman"/>
          <w:i/>
          <w:sz w:val="24"/>
          <w:szCs w:val="24"/>
        </w:rPr>
        <w:t>Popp</w:t>
      </w:r>
      <w:proofErr w:type="spellEnd"/>
      <w:r w:rsidRPr="00E83283">
        <w:rPr>
          <w:rFonts w:ascii="Times New Roman" w:hAnsi="Times New Roman"/>
          <w:i/>
          <w:sz w:val="24"/>
          <w:szCs w:val="24"/>
        </w:rPr>
        <w:t xml:space="preserve"> Rita polgármester</w:t>
      </w:r>
    </w:p>
    <w:p w:rsidR="00CC43C3" w:rsidRPr="00E83283" w:rsidRDefault="00CC43C3" w:rsidP="00E34D03">
      <w:pPr>
        <w:spacing w:after="0" w:line="240" w:lineRule="auto"/>
        <w:jc w:val="both"/>
        <w:rPr>
          <w:rFonts w:ascii="Times New Roman" w:hAnsi="Times New Roman"/>
          <w:i/>
          <w:sz w:val="24"/>
          <w:szCs w:val="24"/>
        </w:rPr>
      </w:pPr>
      <w:r w:rsidRPr="00532086">
        <w:rPr>
          <w:rFonts w:ascii="Times New Roman" w:hAnsi="Times New Roman"/>
          <w:b/>
          <w:i/>
          <w:sz w:val="24"/>
          <w:szCs w:val="24"/>
        </w:rPr>
        <w:t>Határidő:</w:t>
      </w:r>
      <w:r w:rsidRPr="00E83283">
        <w:rPr>
          <w:rFonts w:ascii="Times New Roman" w:hAnsi="Times New Roman"/>
          <w:i/>
          <w:sz w:val="24"/>
          <w:szCs w:val="24"/>
        </w:rPr>
        <w:t xml:space="preserve"> Azonnal</w:t>
      </w:r>
    </w:p>
    <w:p w:rsidR="00CC43C3" w:rsidRDefault="00CC43C3" w:rsidP="00E34D03">
      <w:pPr>
        <w:spacing w:after="0" w:line="240" w:lineRule="auto"/>
        <w:jc w:val="both"/>
        <w:rPr>
          <w:rFonts w:ascii="Times New Roman" w:hAnsi="Times New Roman"/>
          <w:b/>
          <w:sz w:val="24"/>
          <w:szCs w:val="24"/>
        </w:rPr>
      </w:pPr>
    </w:p>
    <w:p w:rsidR="00CC43C3" w:rsidRPr="00E83283" w:rsidRDefault="00CC43C3" w:rsidP="00E34D03">
      <w:pPr>
        <w:spacing w:after="0" w:line="240" w:lineRule="auto"/>
        <w:jc w:val="both"/>
        <w:rPr>
          <w:rFonts w:ascii="Times New Roman" w:hAnsi="Times New Roman"/>
          <w:sz w:val="24"/>
          <w:szCs w:val="24"/>
        </w:rPr>
      </w:pPr>
      <w:r w:rsidRPr="00E83283">
        <w:rPr>
          <w:rFonts w:ascii="Times New Roman" w:hAnsi="Times New Roman"/>
          <w:sz w:val="24"/>
          <w:szCs w:val="24"/>
        </w:rPr>
        <w:t xml:space="preserve">Ásványráró Község Képviselő-testülete </w:t>
      </w:r>
      <w:r w:rsidR="001166BD">
        <w:rPr>
          <w:rFonts w:ascii="Times New Roman" w:hAnsi="Times New Roman"/>
          <w:sz w:val="24"/>
          <w:szCs w:val="24"/>
        </w:rPr>
        <w:t>5 igen szavazattal – 1 tartózkodás mellett</w:t>
      </w:r>
      <w:r w:rsidRPr="00E83283">
        <w:rPr>
          <w:rFonts w:ascii="Times New Roman" w:hAnsi="Times New Roman"/>
          <w:sz w:val="24"/>
          <w:szCs w:val="24"/>
        </w:rPr>
        <w:t xml:space="preserve"> – hozta meg határozatát</w:t>
      </w:r>
    </w:p>
    <w:p w:rsidR="00CC43C3" w:rsidRDefault="00CC43C3" w:rsidP="00E34D03">
      <w:pPr>
        <w:spacing w:after="0" w:line="240" w:lineRule="auto"/>
        <w:jc w:val="both"/>
        <w:rPr>
          <w:rFonts w:ascii="Times New Roman" w:hAnsi="Times New Roman"/>
          <w:b/>
          <w:sz w:val="24"/>
          <w:szCs w:val="24"/>
        </w:rPr>
      </w:pPr>
    </w:p>
    <w:p w:rsidR="00CC43C3" w:rsidRDefault="00CC43C3" w:rsidP="00E34D03">
      <w:pPr>
        <w:spacing w:after="0" w:line="240" w:lineRule="auto"/>
        <w:jc w:val="center"/>
        <w:rPr>
          <w:rFonts w:ascii="Times New Roman" w:hAnsi="Times New Roman"/>
          <w:b/>
          <w:sz w:val="24"/>
          <w:szCs w:val="24"/>
        </w:rPr>
      </w:pPr>
      <w:r>
        <w:rPr>
          <w:rFonts w:ascii="Times New Roman" w:hAnsi="Times New Roman"/>
          <w:b/>
          <w:sz w:val="24"/>
          <w:szCs w:val="24"/>
        </w:rPr>
        <w:t>45/2017. (VI.</w:t>
      </w:r>
      <w:r w:rsidR="00B17629">
        <w:rPr>
          <w:rFonts w:ascii="Times New Roman" w:hAnsi="Times New Roman"/>
          <w:b/>
          <w:sz w:val="24"/>
          <w:szCs w:val="24"/>
        </w:rPr>
        <w:t xml:space="preserve"> </w:t>
      </w:r>
      <w:r>
        <w:rPr>
          <w:rFonts w:ascii="Times New Roman" w:hAnsi="Times New Roman"/>
          <w:b/>
          <w:sz w:val="24"/>
          <w:szCs w:val="24"/>
        </w:rPr>
        <w:t>27.) határozat</w:t>
      </w:r>
    </w:p>
    <w:p w:rsidR="00CC43C3" w:rsidRDefault="00CC43C3" w:rsidP="00E34D03">
      <w:pPr>
        <w:spacing w:after="0" w:line="240" w:lineRule="auto"/>
        <w:jc w:val="both"/>
        <w:rPr>
          <w:rFonts w:ascii="Times New Roman" w:hAnsi="Times New Roman"/>
          <w:b/>
          <w:sz w:val="24"/>
          <w:szCs w:val="24"/>
        </w:rPr>
      </w:pPr>
    </w:p>
    <w:p w:rsidR="00CC43C3" w:rsidRPr="00E83283" w:rsidRDefault="00CC43C3" w:rsidP="00E34D03">
      <w:pPr>
        <w:spacing w:after="0" w:line="240" w:lineRule="auto"/>
        <w:ind w:left="993"/>
        <w:jc w:val="both"/>
        <w:rPr>
          <w:rFonts w:ascii="Times New Roman" w:hAnsi="Times New Roman"/>
          <w:sz w:val="24"/>
          <w:szCs w:val="24"/>
        </w:rPr>
      </w:pPr>
      <w:r w:rsidRPr="00E83283">
        <w:rPr>
          <w:rFonts w:ascii="Times New Roman" w:hAnsi="Times New Roman"/>
          <w:sz w:val="24"/>
          <w:szCs w:val="24"/>
        </w:rPr>
        <w:t xml:space="preserve">Ásványráró Község </w:t>
      </w:r>
      <w:r w:rsidR="00B17629">
        <w:rPr>
          <w:rFonts w:ascii="Times New Roman" w:hAnsi="Times New Roman"/>
          <w:sz w:val="24"/>
          <w:szCs w:val="24"/>
        </w:rPr>
        <w:t xml:space="preserve">Önkormányzat </w:t>
      </w:r>
      <w:r w:rsidRPr="00E83283">
        <w:rPr>
          <w:rFonts w:ascii="Times New Roman" w:hAnsi="Times New Roman"/>
          <w:sz w:val="24"/>
          <w:szCs w:val="24"/>
        </w:rPr>
        <w:t>Képviselő-testülete úgy határozott, hogy az Önkéntes</w:t>
      </w:r>
      <w:r>
        <w:rPr>
          <w:rFonts w:ascii="Times New Roman" w:hAnsi="Times New Roman"/>
          <w:sz w:val="24"/>
          <w:szCs w:val="24"/>
        </w:rPr>
        <w:t xml:space="preserve"> </w:t>
      </w:r>
      <w:r w:rsidRPr="00E83283">
        <w:rPr>
          <w:rFonts w:ascii="Times New Roman" w:hAnsi="Times New Roman"/>
          <w:sz w:val="24"/>
          <w:szCs w:val="24"/>
        </w:rPr>
        <w:t xml:space="preserve">Tűzoltó </w:t>
      </w:r>
      <w:r>
        <w:rPr>
          <w:rFonts w:ascii="Times New Roman" w:hAnsi="Times New Roman"/>
          <w:sz w:val="24"/>
          <w:szCs w:val="24"/>
        </w:rPr>
        <w:t xml:space="preserve">és </w:t>
      </w:r>
      <w:r w:rsidRPr="00E83283">
        <w:rPr>
          <w:rFonts w:ascii="Times New Roman" w:hAnsi="Times New Roman"/>
          <w:sz w:val="24"/>
          <w:szCs w:val="24"/>
        </w:rPr>
        <w:t>Polgárőr Egyesület 201</w:t>
      </w:r>
      <w:r>
        <w:rPr>
          <w:rFonts w:ascii="Times New Roman" w:hAnsi="Times New Roman"/>
          <w:sz w:val="24"/>
          <w:szCs w:val="24"/>
        </w:rPr>
        <w:t>6</w:t>
      </w:r>
      <w:r w:rsidRPr="00E83283">
        <w:rPr>
          <w:rFonts w:ascii="Times New Roman" w:hAnsi="Times New Roman"/>
          <w:sz w:val="24"/>
          <w:szCs w:val="24"/>
        </w:rPr>
        <w:t>. évről szóló beszámolóját elfogadja.</w:t>
      </w:r>
    </w:p>
    <w:p w:rsidR="00CC43C3" w:rsidRPr="00287EAC" w:rsidRDefault="00CC43C3" w:rsidP="00E34D03">
      <w:pPr>
        <w:spacing w:after="0" w:line="240" w:lineRule="auto"/>
        <w:jc w:val="both"/>
        <w:rPr>
          <w:rFonts w:ascii="Times New Roman" w:hAnsi="Times New Roman"/>
          <w:b/>
          <w:sz w:val="24"/>
          <w:szCs w:val="24"/>
        </w:rPr>
      </w:pPr>
    </w:p>
    <w:p w:rsidR="00CC43C3" w:rsidRPr="00E83283" w:rsidRDefault="00CC43C3" w:rsidP="00E34D03">
      <w:pPr>
        <w:spacing w:after="0" w:line="240" w:lineRule="auto"/>
        <w:ind w:left="3119"/>
        <w:jc w:val="both"/>
        <w:rPr>
          <w:rFonts w:ascii="Times New Roman" w:hAnsi="Times New Roman"/>
          <w:sz w:val="24"/>
          <w:szCs w:val="24"/>
        </w:rPr>
      </w:pPr>
      <w:r w:rsidRPr="00287EAC">
        <w:rPr>
          <w:rFonts w:ascii="Times New Roman" w:hAnsi="Times New Roman"/>
          <w:b/>
          <w:sz w:val="24"/>
          <w:szCs w:val="24"/>
        </w:rPr>
        <w:t>Felelős:</w:t>
      </w:r>
      <w:r w:rsidRPr="00E83283">
        <w:rPr>
          <w:rFonts w:ascii="Times New Roman" w:hAnsi="Times New Roman"/>
          <w:sz w:val="24"/>
          <w:szCs w:val="24"/>
        </w:rPr>
        <w:t xml:space="preserve"> </w:t>
      </w:r>
      <w:proofErr w:type="spellStart"/>
      <w:r w:rsidRPr="00E83283">
        <w:rPr>
          <w:rFonts w:ascii="Times New Roman" w:hAnsi="Times New Roman"/>
          <w:sz w:val="24"/>
          <w:szCs w:val="24"/>
        </w:rPr>
        <w:t>Tatainé</w:t>
      </w:r>
      <w:proofErr w:type="spellEnd"/>
      <w:r w:rsidRPr="00E83283">
        <w:rPr>
          <w:rFonts w:ascii="Times New Roman" w:hAnsi="Times New Roman"/>
          <w:sz w:val="24"/>
          <w:szCs w:val="24"/>
        </w:rPr>
        <w:t xml:space="preserve"> </w:t>
      </w:r>
      <w:proofErr w:type="spellStart"/>
      <w:r w:rsidRPr="00E83283">
        <w:rPr>
          <w:rFonts w:ascii="Times New Roman" w:hAnsi="Times New Roman"/>
          <w:sz w:val="24"/>
          <w:szCs w:val="24"/>
        </w:rPr>
        <w:t>Popp</w:t>
      </w:r>
      <w:proofErr w:type="spellEnd"/>
      <w:r w:rsidRPr="00E83283">
        <w:rPr>
          <w:rFonts w:ascii="Times New Roman" w:hAnsi="Times New Roman"/>
          <w:sz w:val="24"/>
          <w:szCs w:val="24"/>
        </w:rPr>
        <w:t xml:space="preserve"> Rita polgármester</w:t>
      </w:r>
    </w:p>
    <w:p w:rsidR="00CC43C3" w:rsidRPr="00E83283" w:rsidRDefault="00CC43C3" w:rsidP="00E34D03">
      <w:pPr>
        <w:spacing w:after="0" w:line="240" w:lineRule="auto"/>
        <w:ind w:left="3119"/>
        <w:jc w:val="both"/>
        <w:rPr>
          <w:rFonts w:ascii="Times New Roman" w:hAnsi="Times New Roman"/>
          <w:sz w:val="24"/>
          <w:szCs w:val="24"/>
        </w:rPr>
      </w:pPr>
      <w:r w:rsidRPr="00287EAC">
        <w:rPr>
          <w:rFonts w:ascii="Times New Roman" w:hAnsi="Times New Roman"/>
          <w:b/>
          <w:sz w:val="24"/>
          <w:szCs w:val="24"/>
        </w:rPr>
        <w:t>Határidő:</w:t>
      </w:r>
      <w:r w:rsidRPr="00E83283">
        <w:rPr>
          <w:rFonts w:ascii="Times New Roman" w:hAnsi="Times New Roman"/>
          <w:sz w:val="24"/>
          <w:szCs w:val="24"/>
        </w:rPr>
        <w:t xml:space="preserve"> Azonnal</w:t>
      </w:r>
    </w:p>
    <w:p w:rsidR="00CC43C3" w:rsidRDefault="00CC43C3" w:rsidP="00E34D03">
      <w:pPr>
        <w:spacing w:after="0" w:line="240" w:lineRule="auto"/>
        <w:jc w:val="both"/>
        <w:rPr>
          <w:rFonts w:ascii="Times New Roman" w:hAnsi="Times New Roman"/>
          <w:b/>
          <w:sz w:val="24"/>
          <w:szCs w:val="24"/>
        </w:rPr>
      </w:pPr>
    </w:p>
    <w:p w:rsidR="007A05C9" w:rsidRDefault="007A05C9" w:rsidP="00E34D03">
      <w:pPr>
        <w:spacing w:after="0" w:line="240" w:lineRule="auto"/>
        <w:jc w:val="both"/>
        <w:rPr>
          <w:rFonts w:ascii="Times New Roman" w:hAnsi="Times New Roman"/>
          <w:b/>
          <w:sz w:val="24"/>
          <w:szCs w:val="24"/>
        </w:rPr>
      </w:pPr>
    </w:p>
    <w:p w:rsidR="008047B9" w:rsidRPr="001B5388" w:rsidRDefault="004F08B4" w:rsidP="00E34D03">
      <w:pPr>
        <w:spacing w:after="0" w:line="240" w:lineRule="auto"/>
        <w:jc w:val="both"/>
        <w:rPr>
          <w:rFonts w:ascii="Times New Roman" w:hAnsi="Times New Roman"/>
          <w:b/>
          <w:sz w:val="24"/>
          <w:szCs w:val="24"/>
          <w:u w:val="single"/>
        </w:rPr>
      </w:pPr>
      <w:r w:rsidRPr="001B5388">
        <w:rPr>
          <w:rFonts w:ascii="Times New Roman" w:hAnsi="Times New Roman"/>
          <w:b/>
          <w:sz w:val="24"/>
          <w:szCs w:val="24"/>
          <w:u w:val="single"/>
        </w:rPr>
        <w:t>5.</w:t>
      </w:r>
      <w:r w:rsidR="007A05C9">
        <w:rPr>
          <w:rFonts w:ascii="Times New Roman" w:hAnsi="Times New Roman"/>
          <w:b/>
          <w:sz w:val="24"/>
          <w:szCs w:val="24"/>
          <w:u w:val="single"/>
        </w:rPr>
        <w:t xml:space="preserve"> </w:t>
      </w:r>
      <w:r w:rsidRPr="001B5388">
        <w:rPr>
          <w:rFonts w:ascii="Times New Roman" w:hAnsi="Times New Roman"/>
          <w:b/>
          <w:sz w:val="24"/>
          <w:szCs w:val="24"/>
          <w:u w:val="single"/>
        </w:rPr>
        <w:t>Napirendi pont</w:t>
      </w:r>
    </w:p>
    <w:p w:rsidR="004F08B4" w:rsidRPr="001B5388" w:rsidRDefault="004F08B4" w:rsidP="00E34D03">
      <w:pPr>
        <w:spacing w:after="0" w:line="240" w:lineRule="auto"/>
        <w:jc w:val="both"/>
        <w:rPr>
          <w:rFonts w:ascii="Times New Roman" w:hAnsi="Times New Roman"/>
          <w:b/>
          <w:sz w:val="24"/>
          <w:szCs w:val="24"/>
        </w:rPr>
      </w:pPr>
      <w:r w:rsidRPr="001B5388">
        <w:rPr>
          <w:rFonts w:ascii="Times New Roman" w:hAnsi="Times New Roman"/>
          <w:b/>
          <w:sz w:val="24"/>
          <w:szCs w:val="24"/>
        </w:rPr>
        <w:t>Sportegyesület 2016. évi munkájáról beszámoló</w:t>
      </w:r>
    </w:p>
    <w:p w:rsidR="0005220B" w:rsidRDefault="0005220B" w:rsidP="00E34D03">
      <w:pPr>
        <w:spacing w:after="0" w:line="240" w:lineRule="auto"/>
        <w:jc w:val="both"/>
        <w:rPr>
          <w:rFonts w:ascii="Times New Roman" w:hAnsi="Times New Roman"/>
          <w:sz w:val="24"/>
          <w:szCs w:val="24"/>
        </w:rPr>
      </w:pPr>
    </w:p>
    <w:p w:rsidR="00882C32" w:rsidRPr="00882C32" w:rsidRDefault="007A05C9" w:rsidP="00E34D03">
      <w:pPr>
        <w:spacing w:after="0" w:line="240" w:lineRule="auto"/>
        <w:jc w:val="both"/>
        <w:rPr>
          <w:rFonts w:ascii="Times New Roman" w:hAnsi="Times New Roman"/>
          <w:i/>
        </w:rPr>
      </w:pPr>
      <w:r>
        <w:rPr>
          <w:rFonts w:ascii="Times New Roman" w:hAnsi="Times New Roman"/>
          <w:i/>
        </w:rPr>
        <w:t>„</w:t>
      </w:r>
      <w:r w:rsidR="00882C32" w:rsidRPr="00882C32">
        <w:rPr>
          <w:rFonts w:ascii="Times New Roman" w:hAnsi="Times New Roman"/>
          <w:i/>
        </w:rPr>
        <w:t>Előterjesztés</w:t>
      </w:r>
    </w:p>
    <w:p w:rsidR="00882C32" w:rsidRPr="00882C32" w:rsidRDefault="00882C32" w:rsidP="00E34D03">
      <w:pPr>
        <w:spacing w:after="0" w:line="240" w:lineRule="auto"/>
        <w:rPr>
          <w:rFonts w:ascii="Times New Roman" w:eastAsiaTheme="minorHAnsi" w:hAnsi="Times New Roman"/>
          <w:i/>
          <w:lang w:eastAsia="en-US"/>
        </w:rPr>
      </w:pPr>
    </w:p>
    <w:p w:rsidR="00882C32" w:rsidRPr="00882C32" w:rsidRDefault="00882C32" w:rsidP="00E34D03">
      <w:pPr>
        <w:spacing w:after="0" w:line="240" w:lineRule="auto"/>
        <w:rPr>
          <w:rFonts w:ascii="Times New Roman" w:eastAsiaTheme="minorHAnsi" w:hAnsi="Times New Roman"/>
          <w:i/>
          <w:lang w:eastAsia="en-US"/>
        </w:rPr>
      </w:pPr>
      <w:r w:rsidRPr="00882C32">
        <w:rPr>
          <w:rFonts w:ascii="Times New Roman" w:eastAsiaTheme="minorHAnsi" w:hAnsi="Times New Roman"/>
          <w:i/>
          <w:lang w:eastAsia="en-US"/>
        </w:rPr>
        <w:t>Beszámoló a 2016. évi munkáról</w:t>
      </w:r>
    </w:p>
    <w:p w:rsidR="00882C32" w:rsidRPr="00882C32" w:rsidRDefault="00882C32" w:rsidP="00E34D03">
      <w:pPr>
        <w:spacing w:after="0" w:line="240" w:lineRule="auto"/>
        <w:jc w:val="both"/>
        <w:rPr>
          <w:rFonts w:ascii="Times New Roman" w:eastAsiaTheme="minorHAnsi" w:hAnsi="Times New Roman"/>
          <w:i/>
          <w:lang w:eastAsia="en-US"/>
        </w:rPr>
      </w:pPr>
    </w:p>
    <w:p w:rsidR="00882C32" w:rsidRPr="00882C32" w:rsidRDefault="00882C32" w:rsidP="00E34D03">
      <w:pPr>
        <w:spacing w:after="0" w:line="240" w:lineRule="auto"/>
        <w:jc w:val="both"/>
        <w:rPr>
          <w:rFonts w:ascii="Times New Roman" w:eastAsiaTheme="minorHAnsi" w:hAnsi="Times New Roman"/>
          <w:i/>
          <w:lang w:eastAsia="en-US"/>
        </w:rPr>
      </w:pPr>
      <w:r w:rsidRPr="00882C32">
        <w:rPr>
          <w:rFonts w:ascii="Times New Roman" w:eastAsiaTheme="minorHAnsi" w:hAnsi="Times New Roman"/>
          <w:i/>
          <w:lang w:eastAsia="en-US"/>
        </w:rPr>
        <w:t>Pénzügyi adatok:</w:t>
      </w:r>
    </w:p>
    <w:p w:rsidR="00882C32" w:rsidRPr="00882C32" w:rsidRDefault="00882C32" w:rsidP="00E34D03">
      <w:pPr>
        <w:spacing w:after="0" w:line="240" w:lineRule="auto"/>
        <w:jc w:val="both"/>
        <w:rPr>
          <w:rFonts w:ascii="Times New Roman" w:eastAsiaTheme="minorHAnsi" w:hAnsi="Times New Roman"/>
          <w:i/>
          <w:lang w:eastAsia="en-US"/>
        </w:rPr>
      </w:pPr>
    </w:p>
    <w:p w:rsidR="00882C32" w:rsidRPr="00882C32" w:rsidRDefault="00882C32" w:rsidP="00E34D03">
      <w:pPr>
        <w:spacing w:after="0" w:line="240" w:lineRule="auto"/>
        <w:jc w:val="both"/>
        <w:rPr>
          <w:rFonts w:ascii="Times New Roman" w:eastAsiaTheme="minorHAnsi" w:hAnsi="Times New Roman"/>
          <w:i/>
          <w:u w:val="single"/>
          <w:lang w:eastAsia="en-US"/>
        </w:rPr>
      </w:pPr>
      <w:r w:rsidRPr="00882C32">
        <w:rPr>
          <w:rFonts w:ascii="Times New Roman" w:eastAsiaTheme="minorHAnsi" w:hAnsi="Times New Roman"/>
          <w:i/>
          <w:u w:val="single"/>
          <w:lang w:eastAsia="en-US"/>
        </w:rPr>
        <w:t>Bevétel:</w:t>
      </w:r>
    </w:p>
    <w:p w:rsidR="00882C32" w:rsidRPr="00882C32" w:rsidRDefault="00882C32" w:rsidP="00E34D03">
      <w:pPr>
        <w:spacing w:after="0" w:line="240" w:lineRule="auto"/>
        <w:jc w:val="both"/>
        <w:rPr>
          <w:rFonts w:ascii="Times New Roman" w:eastAsiaTheme="minorHAnsi" w:hAnsi="Times New Roman"/>
          <w:i/>
          <w:lang w:eastAsia="en-US"/>
        </w:rPr>
      </w:pPr>
      <w:r w:rsidRPr="00882C32">
        <w:rPr>
          <w:rFonts w:ascii="Times New Roman" w:eastAsiaTheme="minorHAnsi" w:hAnsi="Times New Roman"/>
          <w:i/>
          <w:lang w:eastAsia="en-US"/>
        </w:rPr>
        <w:t xml:space="preserve">Mérkőzésbevétel: </w:t>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t>837.900 Ft</w:t>
      </w:r>
    </w:p>
    <w:p w:rsidR="00882C32" w:rsidRPr="00882C32" w:rsidRDefault="00882C32" w:rsidP="00E34D03">
      <w:pPr>
        <w:spacing w:after="0" w:line="240" w:lineRule="auto"/>
        <w:jc w:val="both"/>
        <w:rPr>
          <w:rFonts w:ascii="Times New Roman" w:eastAsiaTheme="minorHAnsi" w:hAnsi="Times New Roman"/>
          <w:i/>
          <w:lang w:eastAsia="en-US"/>
        </w:rPr>
      </w:pPr>
      <w:r w:rsidRPr="00882C32">
        <w:rPr>
          <w:rFonts w:ascii="Times New Roman" w:eastAsiaTheme="minorHAnsi" w:hAnsi="Times New Roman"/>
          <w:i/>
          <w:lang w:eastAsia="en-US"/>
        </w:rPr>
        <w:t>Tagdíj</w:t>
      </w:r>
      <w:proofErr w:type="gramStart"/>
      <w:r w:rsidRPr="00882C32">
        <w:rPr>
          <w:rFonts w:ascii="Times New Roman" w:eastAsiaTheme="minorHAnsi" w:hAnsi="Times New Roman"/>
          <w:i/>
          <w:lang w:eastAsia="en-US"/>
        </w:rPr>
        <w:t xml:space="preserve">: </w:t>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Pr>
          <w:rFonts w:ascii="Times New Roman" w:eastAsiaTheme="minorHAnsi" w:hAnsi="Times New Roman"/>
          <w:i/>
          <w:lang w:eastAsia="en-US"/>
        </w:rPr>
        <w:tab/>
      </w:r>
      <w:r w:rsidRPr="00882C32">
        <w:rPr>
          <w:rFonts w:ascii="Times New Roman" w:eastAsiaTheme="minorHAnsi" w:hAnsi="Times New Roman"/>
          <w:i/>
          <w:lang w:eastAsia="en-US"/>
        </w:rPr>
        <w:t xml:space="preserve">  96.</w:t>
      </w:r>
      <w:proofErr w:type="gramEnd"/>
      <w:r w:rsidRPr="00882C32">
        <w:rPr>
          <w:rFonts w:ascii="Times New Roman" w:eastAsiaTheme="minorHAnsi" w:hAnsi="Times New Roman"/>
          <w:i/>
          <w:lang w:eastAsia="en-US"/>
        </w:rPr>
        <w:t>000 Ft</w:t>
      </w:r>
    </w:p>
    <w:p w:rsidR="00882C32" w:rsidRPr="00882C32" w:rsidRDefault="00882C32" w:rsidP="00E34D03">
      <w:pPr>
        <w:spacing w:after="0" w:line="240" w:lineRule="auto"/>
        <w:jc w:val="both"/>
        <w:rPr>
          <w:rFonts w:ascii="Times New Roman" w:eastAsiaTheme="minorHAnsi" w:hAnsi="Times New Roman"/>
          <w:i/>
          <w:lang w:eastAsia="en-US"/>
        </w:rPr>
      </w:pPr>
      <w:r w:rsidRPr="00882C32">
        <w:rPr>
          <w:rFonts w:ascii="Times New Roman" w:eastAsiaTheme="minorHAnsi" w:hAnsi="Times New Roman"/>
          <w:i/>
          <w:lang w:eastAsia="en-US"/>
        </w:rPr>
        <w:t xml:space="preserve">Önkormányzati támogatás: </w:t>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Pr>
          <w:rFonts w:ascii="Times New Roman" w:eastAsiaTheme="minorHAnsi" w:hAnsi="Times New Roman"/>
          <w:i/>
          <w:lang w:eastAsia="en-US"/>
        </w:rPr>
        <w:tab/>
      </w:r>
      <w:r w:rsidRPr="00882C32">
        <w:rPr>
          <w:rFonts w:ascii="Times New Roman" w:eastAsiaTheme="minorHAnsi" w:hAnsi="Times New Roman"/>
          <w:i/>
          <w:lang w:eastAsia="en-US"/>
        </w:rPr>
        <w:t>143.000 Ft</w:t>
      </w:r>
    </w:p>
    <w:p w:rsidR="00882C32" w:rsidRPr="00882C32" w:rsidRDefault="00882C32" w:rsidP="00E34D03">
      <w:pPr>
        <w:spacing w:after="0" w:line="240" w:lineRule="auto"/>
        <w:jc w:val="both"/>
        <w:rPr>
          <w:rFonts w:ascii="Times New Roman" w:eastAsiaTheme="minorHAnsi" w:hAnsi="Times New Roman"/>
          <w:i/>
          <w:lang w:eastAsia="en-US"/>
        </w:rPr>
      </w:pPr>
      <w:r w:rsidRPr="00882C32">
        <w:rPr>
          <w:rFonts w:ascii="Times New Roman" w:eastAsiaTheme="minorHAnsi" w:hAnsi="Times New Roman"/>
          <w:i/>
          <w:lang w:eastAsia="en-US"/>
        </w:rPr>
        <w:t>(MLSZ felé tagdíj, nevezési díj, játékengedélyek, bírói díjak)</w:t>
      </w:r>
    </w:p>
    <w:p w:rsidR="00882C32" w:rsidRPr="00882C32" w:rsidRDefault="00882C32" w:rsidP="00E34D03">
      <w:pPr>
        <w:spacing w:after="0" w:line="240" w:lineRule="auto"/>
        <w:jc w:val="both"/>
        <w:rPr>
          <w:rFonts w:ascii="Times New Roman" w:eastAsiaTheme="minorHAnsi" w:hAnsi="Times New Roman"/>
          <w:i/>
          <w:lang w:eastAsia="en-US"/>
        </w:rPr>
      </w:pPr>
    </w:p>
    <w:p w:rsidR="00882C32" w:rsidRPr="00882C32" w:rsidRDefault="00882C32" w:rsidP="00E34D03">
      <w:pPr>
        <w:spacing w:after="0" w:line="240" w:lineRule="auto"/>
        <w:jc w:val="both"/>
        <w:rPr>
          <w:rFonts w:ascii="Times New Roman" w:eastAsiaTheme="minorHAnsi" w:hAnsi="Times New Roman"/>
          <w:i/>
          <w:u w:val="single"/>
          <w:lang w:eastAsia="en-US"/>
        </w:rPr>
      </w:pPr>
      <w:r w:rsidRPr="00882C32">
        <w:rPr>
          <w:rFonts w:ascii="Times New Roman" w:eastAsiaTheme="minorHAnsi" w:hAnsi="Times New Roman"/>
          <w:i/>
          <w:u w:val="single"/>
          <w:lang w:eastAsia="en-US"/>
        </w:rPr>
        <w:t xml:space="preserve">Kiadások: </w:t>
      </w:r>
    </w:p>
    <w:p w:rsidR="00882C32" w:rsidRPr="00882C32" w:rsidRDefault="00882C32" w:rsidP="00E34D03">
      <w:pPr>
        <w:spacing w:after="0" w:line="240" w:lineRule="auto"/>
        <w:jc w:val="both"/>
        <w:rPr>
          <w:rFonts w:ascii="Times New Roman" w:eastAsiaTheme="minorHAnsi" w:hAnsi="Times New Roman"/>
          <w:i/>
          <w:lang w:eastAsia="en-US"/>
        </w:rPr>
      </w:pPr>
      <w:r w:rsidRPr="00882C32">
        <w:rPr>
          <w:rFonts w:ascii="Times New Roman" w:eastAsiaTheme="minorHAnsi" w:hAnsi="Times New Roman"/>
          <w:i/>
          <w:lang w:eastAsia="en-US"/>
        </w:rPr>
        <w:t xml:space="preserve">Edzői díj: </w:t>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t>540.000 Ft</w:t>
      </w:r>
    </w:p>
    <w:p w:rsidR="00882C32" w:rsidRPr="00882C32" w:rsidRDefault="00882C32" w:rsidP="00E34D03">
      <w:pPr>
        <w:spacing w:after="0" w:line="240" w:lineRule="auto"/>
        <w:jc w:val="both"/>
        <w:rPr>
          <w:rFonts w:ascii="Times New Roman" w:eastAsiaTheme="minorHAnsi" w:hAnsi="Times New Roman"/>
          <w:i/>
          <w:lang w:eastAsia="en-US"/>
        </w:rPr>
      </w:pPr>
      <w:r w:rsidRPr="00882C32">
        <w:rPr>
          <w:rFonts w:ascii="Times New Roman" w:eastAsiaTheme="minorHAnsi" w:hAnsi="Times New Roman"/>
          <w:i/>
          <w:lang w:eastAsia="en-US"/>
        </w:rPr>
        <w:t xml:space="preserve">Utazási költség: </w:t>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t>210.000 Ft</w:t>
      </w:r>
    </w:p>
    <w:p w:rsidR="00882C32" w:rsidRPr="00882C32" w:rsidRDefault="00882C32" w:rsidP="00E34D03">
      <w:pPr>
        <w:spacing w:after="0" w:line="240" w:lineRule="auto"/>
        <w:jc w:val="both"/>
        <w:rPr>
          <w:rFonts w:ascii="Times New Roman" w:eastAsiaTheme="minorHAnsi" w:hAnsi="Times New Roman"/>
          <w:i/>
          <w:lang w:eastAsia="en-US"/>
        </w:rPr>
      </w:pPr>
      <w:r w:rsidRPr="00882C32">
        <w:rPr>
          <w:rFonts w:ascii="Times New Roman" w:eastAsiaTheme="minorHAnsi" w:hAnsi="Times New Roman"/>
          <w:i/>
          <w:lang w:eastAsia="en-US"/>
        </w:rPr>
        <w:t>Egyéb kiadások</w:t>
      </w:r>
      <w:proofErr w:type="gramStart"/>
      <w:r w:rsidRPr="00882C32">
        <w:rPr>
          <w:rFonts w:ascii="Times New Roman" w:eastAsiaTheme="minorHAnsi" w:hAnsi="Times New Roman"/>
          <w:i/>
          <w:lang w:eastAsia="en-US"/>
        </w:rPr>
        <w:t xml:space="preserve">: </w:t>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t xml:space="preserve">  85.</w:t>
      </w:r>
      <w:proofErr w:type="gramEnd"/>
      <w:r w:rsidRPr="00882C32">
        <w:rPr>
          <w:rFonts w:ascii="Times New Roman" w:eastAsiaTheme="minorHAnsi" w:hAnsi="Times New Roman"/>
          <w:i/>
          <w:lang w:eastAsia="en-US"/>
        </w:rPr>
        <w:t>000 Ft</w:t>
      </w:r>
    </w:p>
    <w:p w:rsidR="00882C32" w:rsidRPr="00882C32" w:rsidRDefault="00882C32" w:rsidP="00E34D03">
      <w:pPr>
        <w:spacing w:after="0" w:line="240" w:lineRule="auto"/>
        <w:jc w:val="both"/>
        <w:rPr>
          <w:rFonts w:ascii="Times New Roman" w:eastAsiaTheme="minorHAnsi" w:hAnsi="Times New Roman"/>
          <w:i/>
          <w:lang w:eastAsia="en-US"/>
        </w:rPr>
      </w:pPr>
      <w:r w:rsidRPr="00882C32">
        <w:rPr>
          <w:rFonts w:ascii="Times New Roman" w:eastAsiaTheme="minorHAnsi" w:hAnsi="Times New Roman"/>
          <w:i/>
          <w:lang w:eastAsia="en-US"/>
        </w:rPr>
        <w:t>(Mészhidrát, nyomtatványok, felszerelések, fagyasztók, krémek)</w:t>
      </w:r>
    </w:p>
    <w:p w:rsidR="00882C32" w:rsidRPr="00882C32" w:rsidRDefault="00882C32" w:rsidP="00E34D03">
      <w:pPr>
        <w:spacing w:after="0" w:line="240" w:lineRule="auto"/>
        <w:jc w:val="both"/>
        <w:rPr>
          <w:rFonts w:ascii="Times New Roman" w:eastAsiaTheme="minorHAnsi" w:hAnsi="Times New Roman"/>
          <w:i/>
          <w:lang w:eastAsia="en-US"/>
        </w:rPr>
      </w:pPr>
    </w:p>
    <w:p w:rsidR="00882C32" w:rsidRPr="00882C32" w:rsidRDefault="00882C32" w:rsidP="00E34D03">
      <w:pPr>
        <w:spacing w:after="0" w:line="240" w:lineRule="auto"/>
        <w:jc w:val="both"/>
        <w:rPr>
          <w:rFonts w:ascii="Times New Roman" w:eastAsiaTheme="minorHAnsi" w:hAnsi="Times New Roman"/>
          <w:i/>
          <w:lang w:eastAsia="en-US"/>
        </w:rPr>
      </w:pPr>
      <w:r w:rsidRPr="00882C32">
        <w:rPr>
          <w:rFonts w:ascii="Times New Roman" w:eastAsiaTheme="minorHAnsi" w:hAnsi="Times New Roman"/>
          <w:i/>
          <w:lang w:eastAsia="en-US"/>
        </w:rPr>
        <w:t>Sportegyesületünk két csapatot versenyeztet. Felnőtt és U19 korosztályt, 50 igazolt játékossal.</w:t>
      </w:r>
    </w:p>
    <w:p w:rsidR="00882C32" w:rsidRPr="00882C32" w:rsidRDefault="00882C32" w:rsidP="00E34D03">
      <w:pPr>
        <w:spacing w:after="0" w:line="240" w:lineRule="auto"/>
        <w:jc w:val="both"/>
        <w:rPr>
          <w:rFonts w:ascii="Times New Roman" w:eastAsiaTheme="minorHAnsi" w:hAnsi="Times New Roman"/>
          <w:i/>
          <w:lang w:eastAsia="en-US"/>
        </w:rPr>
      </w:pPr>
      <w:r w:rsidRPr="00882C32">
        <w:rPr>
          <w:rFonts w:ascii="Times New Roman" w:eastAsiaTheme="minorHAnsi" w:hAnsi="Times New Roman"/>
          <w:i/>
          <w:lang w:eastAsia="en-US"/>
        </w:rPr>
        <w:t>Két edző foglalkozott a csapatokkal, a felnőttekkel Fülöp Dezső, az utánpótlással Bognár Gergely.</w:t>
      </w:r>
    </w:p>
    <w:p w:rsidR="00882C32" w:rsidRPr="00882C32" w:rsidRDefault="00882C32" w:rsidP="00E34D03">
      <w:pPr>
        <w:spacing w:after="0" w:line="240" w:lineRule="auto"/>
        <w:jc w:val="both"/>
        <w:rPr>
          <w:rFonts w:ascii="Times New Roman" w:eastAsiaTheme="minorHAnsi" w:hAnsi="Times New Roman"/>
          <w:i/>
          <w:lang w:eastAsia="en-US"/>
        </w:rPr>
      </w:pPr>
      <w:r w:rsidRPr="00882C32">
        <w:rPr>
          <w:rFonts w:ascii="Times New Roman" w:eastAsiaTheme="minorHAnsi" w:hAnsi="Times New Roman"/>
          <w:i/>
          <w:lang w:eastAsia="en-US"/>
        </w:rPr>
        <w:t>2014-2015-ös pontvadászatban felnőtt csapatunk a 16-os mezőnyben a 11. helyen végzett.</w:t>
      </w:r>
    </w:p>
    <w:p w:rsidR="00882C32" w:rsidRPr="00882C32" w:rsidRDefault="00882C32" w:rsidP="00E34D03">
      <w:pPr>
        <w:spacing w:after="0" w:line="240" w:lineRule="auto"/>
        <w:jc w:val="both"/>
        <w:rPr>
          <w:rFonts w:ascii="Times New Roman" w:eastAsiaTheme="minorHAnsi" w:hAnsi="Times New Roman"/>
          <w:i/>
          <w:lang w:eastAsia="en-US"/>
        </w:rPr>
      </w:pPr>
      <w:r w:rsidRPr="00882C32">
        <w:rPr>
          <w:rFonts w:ascii="Times New Roman" w:eastAsiaTheme="minorHAnsi" w:hAnsi="Times New Roman"/>
          <w:i/>
          <w:lang w:eastAsia="en-US"/>
        </w:rPr>
        <w:t>A 2015-16 évi bajnokság félidejében az előkelő 5. helyen végzett (A bajnokság végén a 6. helyen).</w:t>
      </w:r>
    </w:p>
    <w:p w:rsidR="00882C32" w:rsidRPr="00882C32" w:rsidRDefault="00882C32" w:rsidP="00E34D03">
      <w:pPr>
        <w:spacing w:after="0" w:line="240" w:lineRule="auto"/>
        <w:jc w:val="both"/>
        <w:rPr>
          <w:rFonts w:ascii="Times New Roman" w:eastAsiaTheme="minorHAnsi" w:hAnsi="Times New Roman"/>
          <w:i/>
          <w:lang w:eastAsia="en-US"/>
        </w:rPr>
      </w:pPr>
      <w:r w:rsidRPr="00882C32">
        <w:rPr>
          <w:rFonts w:ascii="Times New Roman" w:eastAsiaTheme="minorHAnsi" w:hAnsi="Times New Roman"/>
          <w:i/>
          <w:lang w:eastAsia="en-US"/>
        </w:rPr>
        <w:t xml:space="preserve">U19-es csapatunk már nem ilyen jó helyen állt, a 14. helyet foglalta el. </w:t>
      </w:r>
    </w:p>
    <w:p w:rsidR="00882C32" w:rsidRPr="00882C32" w:rsidRDefault="00882C32" w:rsidP="00E34D03">
      <w:pPr>
        <w:spacing w:after="0" w:line="240" w:lineRule="auto"/>
        <w:jc w:val="both"/>
        <w:rPr>
          <w:rFonts w:ascii="Times New Roman" w:eastAsiaTheme="minorHAnsi" w:hAnsi="Times New Roman"/>
          <w:i/>
          <w:lang w:eastAsia="en-US"/>
        </w:rPr>
      </w:pPr>
      <w:r w:rsidRPr="00882C32">
        <w:rPr>
          <w:rFonts w:ascii="Times New Roman" w:eastAsiaTheme="minorHAnsi" w:hAnsi="Times New Roman"/>
          <w:i/>
          <w:lang w:eastAsia="en-US"/>
        </w:rPr>
        <w:t>Felnőtt csapatunk jó helyezése annak is köszönhető, hogy pár játékos, akik egy időre abbahagyta a játékot, újra csatasorba állt és így jobb lett a keret.</w:t>
      </w:r>
    </w:p>
    <w:p w:rsidR="00882C32" w:rsidRPr="00882C32" w:rsidRDefault="00882C32" w:rsidP="00E34D03">
      <w:pPr>
        <w:spacing w:after="0" w:line="240" w:lineRule="auto"/>
        <w:jc w:val="both"/>
        <w:rPr>
          <w:rFonts w:ascii="Times New Roman" w:eastAsiaTheme="minorHAnsi" w:hAnsi="Times New Roman"/>
          <w:i/>
          <w:lang w:eastAsia="en-US"/>
        </w:rPr>
      </w:pPr>
      <w:r w:rsidRPr="00882C32">
        <w:rPr>
          <w:rFonts w:ascii="Times New Roman" w:eastAsiaTheme="minorHAnsi" w:hAnsi="Times New Roman"/>
          <w:i/>
          <w:lang w:eastAsia="en-US"/>
        </w:rPr>
        <w:lastRenderedPageBreak/>
        <w:t>Sajnos az utánpótlással vannak gondjaink, egyre kevesebb az a gyerek, aki futballozni szeretne. Ez a jövőre nézve nem túl rózsás.</w:t>
      </w:r>
    </w:p>
    <w:p w:rsidR="00882C32" w:rsidRPr="00882C32" w:rsidRDefault="00882C32" w:rsidP="00E34D03">
      <w:pPr>
        <w:spacing w:after="0" w:line="240" w:lineRule="auto"/>
        <w:jc w:val="both"/>
        <w:rPr>
          <w:rFonts w:ascii="Times New Roman" w:eastAsiaTheme="minorHAnsi" w:hAnsi="Times New Roman"/>
          <w:i/>
          <w:lang w:eastAsia="en-US"/>
        </w:rPr>
      </w:pPr>
      <w:r w:rsidRPr="00882C32">
        <w:rPr>
          <w:rFonts w:ascii="Times New Roman" w:eastAsiaTheme="minorHAnsi" w:hAnsi="Times New Roman"/>
          <w:i/>
          <w:lang w:eastAsia="en-US"/>
        </w:rPr>
        <w:t xml:space="preserve">Sportegyesületünk felszerelésével nincs gondunk, hála a </w:t>
      </w:r>
      <w:proofErr w:type="spellStart"/>
      <w:r w:rsidRPr="00882C32">
        <w:rPr>
          <w:rFonts w:ascii="Times New Roman" w:eastAsiaTheme="minorHAnsi" w:hAnsi="Times New Roman"/>
          <w:i/>
          <w:lang w:eastAsia="en-US"/>
        </w:rPr>
        <w:t>TAO-s</w:t>
      </w:r>
      <w:proofErr w:type="spellEnd"/>
      <w:r w:rsidRPr="00882C32">
        <w:rPr>
          <w:rFonts w:ascii="Times New Roman" w:eastAsiaTheme="minorHAnsi" w:hAnsi="Times New Roman"/>
          <w:i/>
          <w:lang w:eastAsia="en-US"/>
        </w:rPr>
        <w:t xml:space="preserve"> pályázatoknak.</w:t>
      </w:r>
    </w:p>
    <w:p w:rsidR="00882C32" w:rsidRPr="00882C32" w:rsidRDefault="00882C32" w:rsidP="00E34D03">
      <w:pPr>
        <w:spacing w:after="0" w:line="240" w:lineRule="auto"/>
        <w:jc w:val="both"/>
        <w:rPr>
          <w:rFonts w:ascii="Times New Roman" w:eastAsiaTheme="minorHAnsi" w:hAnsi="Times New Roman"/>
          <w:i/>
          <w:lang w:eastAsia="en-US"/>
        </w:rPr>
      </w:pPr>
      <w:r w:rsidRPr="00882C32">
        <w:rPr>
          <w:rFonts w:ascii="Times New Roman" w:eastAsiaTheme="minorHAnsi" w:hAnsi="Times New Roman"/>
          <w:i/>
          <w:lang w:eastAsia="en-US"/>
        </w:rPr>
        <w:t>A pályázatokat ezzel foglalkozó cég végzi tanácsadási díj ellenében. (Csak elnyert pályázat után van díj)</w:t>
      </w:r>
    </w:p>
    <w:p w:rsidR="00882C32" w:rsidRPr="00882C32" w:rsidRDefault="00882C32" w:rsidP="00E34D03">
      <w:pPr>
        <w:spacing w:after="0" w:line="240" w:lineRule="auto"/>
        <w:jc w:val="both"/>
        <w:rPr>
          <w:rFonts w:ascii="Times New Roman" w:eastAsiaTheme="minorHAnsi" w:hAnsi="Times New Roman"/>
          <w:i/>
          <w:lang w:eastAsia="en-US"/>
        </w:rPr>
      </w:pPr>
      <w:r w:rsidRPr="00882C32">
        <w:rPr>
          <w:rFonts w:ascii="Times New Roman" w:eastAsiaTheme="minorHAnsi" w:hAnsi="Times New Roman"/>
          <w:i/>
          <w:lang w:eastAsia="en-US"/>
        </w:rPr>
        <w:t xml:space="preserve">Utazásunk egy részét a 2014-ben pályázaton nyert 9 fős kisbusz+önkormányzati busz megoldja. A sportegyesület busza nemcsak az egyesületnek segít, hanem a faluban működő civil szervezeteknek is. </w:t>
      </w:r>
    </w:p>
    <w:p w:rsidR="00882C32" w:rsidRPr="00882C32" w:rsidRDefault="00882C32" w:rsidP="00E34D03">
      <w:pPr>
        <w:spacing w:after="0" w:line="240" w:lineRule="auto"/>
        <w:jc w:val="both"/>
        <w:rPr>
          <w:rFonts w:ascii="Times New Roman" w:eastAsiaTheme="minorHAnsi" w:hAnsi="Times New Roman"/>
          <w:i/>
          <w:lang w:eastAsia="en-US"/>
        </w:rPr>
      </w:pPr>
      <w:r w:rsidRPr="00882C32">
        <w:rPr>
          <w:rFonts w:ascii="Times New Roman" w:eastAsiaTheme="minorHAnsi" w:hAnsi="Times New Roman"/>
          <w:i/>
          <w:lang w:eastAsia="en-US"/>
        </w:rPr>
        <w:t>A jövőben is azt szeretné az egyesület, hogy minél több helyi futballozzon a csapatainkban. Próbáljuk toborozni a fiatalokat, de nagyon nehéz, mert a környékünkön működő tehetősebb csapatok elcsábítják a játékosokat.</w:t>
      </w:r>
    </w:p>
    <w:p w:rsidR="00882C32" w:rsidRPr="00882C32" w:rsidRDefault="00882C32" w:rsidP="00E34D03">
      <w:pPr>
        <w:spacing w:after="0" w:line="240" w:lineRule="auto"/>
        <w:jc w:val="both"/>
        <w:rPr>
          <w:rFonts w:ascii="Times New Roman" w:eastAsiaTheme="minorHAnsi" w:hAnsi="Times New Roman"/>
          <w:i/>
          <w:lang w:eastAsia="en-US"/>
        </w:rPr>
      </w:pPr>
      <w:r w:rsidRPr="00882C32">
        <w:rPr>
          <w:rFonts w:ascii="Times New Roman" w:eastAsiaTheme="minorHAnsi" w:hAnsi="Times New Roman"/>
          <w:i/>
          <w:lang w:eastAsia="en-US"/>
        </w:rPr>
        <w:t xml:space="preserve">A sportegyesület megköszöni az Önkormányzatnak és a Képviselő-testületnek, hogy munkánkat segítette. </w:t>
      </w:r>
    </w:p>
    <w:p w:rsidR="00882C32" w:rsidRPr="00882C32" w:rsidRDefault="00882C32" w:rsidP="00E34D03">
      <w:pPr>
        <w:spacing w:after="0" w:line="240" w:lineRule="auto"/>
        <w:ind w:left="2832" w:firstLine="708"/>
        <w:jc w:val="both"/>
        <w:rPr>
          <w:rFonts w:ascii="Times New Roman" w:eastAsiaTheme="minorHAnsi" w:hAnsi="Times New Roman"/>
          <w:i/>
          <w:lang w:eastAsia="en-US"/>
        </w:rPr>
      </w:pPr>
      <w:r w:rsidRPr="00882C32">
        <w:rPr>
          <w:rFonts w:ascii="Times New Roman" w:eastAsiaTheme="minorHAnsi" w:hAnsi="Times New Roman"/>
          <w:i/>
          <w:lang w:eastAsia="en-US"/>
        </w:rPr>
        <w:t>Tisztelettel:</w:t>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r w:rsidRPr="00882C32">
        <w:rPr>
          <w:rFonts w:ascii="Times New Roman" w:eastAsiaTheme="minorHAnsi" w:hAnsi="Times New Roman"/>
          <w:i/>
          <w:lang w:eastAsia="en-US"/>
        </w:rPr>
        <w:tab/>
      </w:r>
    </w:p>
    <w:p w:rsidR="00882C32" w:rsidRPr="00882C32" w:rsidRDefault="00882C32" w:rsidP="00E34D03">
      <w:pPr>
        <w:spacing w:after="0" w:line="240" w:lineRule="auto"/>
        <w:ind w:left="5664" w:firstLine="708"/>
        <w:jc w:val="both"/>
        <w:rPr>
          <w:rFonts w:ascii="Times New Roman" w:eastAsiaTheme="minorHAnsi" w:hAnsi="Times New Roman"/>
          <w:i/>
          <w:lang w:eastAsia="en-US"/>
        </w:rPr>
      </w:pPr>
      <w:proofErr w:type="spellStart"/>
      <w:r w:rsidRPr="00882C32">
        <w:rPr>
          <w:rFonts w:ascii="Times New Roman" w:eastAsiaTheme="minorHAnsi" w:hAnsi="Times New Roman"/>
          <w:i/>
          <w:lang w:eastAsia="en-US"/>
        </w:rPr>
        <w:t>Szemeti</w:t>
      </w:r>
      <w:proofErr w:type="spellEnd"/>
      <w:r w:rsidRPr="00882C32">
        <w:rPr>
          <w:rFonts w:ascii="Times New Roman" w:eastAsiaTheme="minorHAnsi" w:hAnsi="Times New Roman"/>
          <w:i/>
          <w:lang w:eastAsia="en-US"/>
        </w:rPr>
        <w:t xml:space="preserve"> Károly</w:t>
      </w:r>
    </w:p>
    <w:p w:rsidR="00882C32" w:rsidRDefault="00882C32" w:rsidP="00E34D03">
      <w:pPr>
        <w:spacing w:after="0" w:line="240" w:lineRule="auto"/>
        <w:ind w:left="5664" w:firstLine="708"/>
        <w:jc w:val="both"/>
        <w:rPr>
          <w:rFonts w:ascii="Times New Roman" w:eastAsiaTheme="minorHAnsi" w:hAnsi="Times New Roman"/>
          <w:i/>
          <w:lang w:eastAsia="en-US"/>
        </w:rPr>
      </w:pPr>
      <w:r w:rsidRPr="00882C32">
        <w:rPr>
          <w:rFonts w:ascii="Times New Roman" w:eastAsiaTheme="minorHAnsi" w:hAnsi="Times New Roman"/>
          <w:i/>
          <w:lang w:eastAsia="en-US"/>
        </w:rPr>
        <w:t xml:space="preserve">    KSE elnök</w:t>
      </w:r>
      <w:r w:rsidR="007A05C9">
        <w:rPr>
          <w:rFonts w:ascii="Times New Roman" w:eastAsiaTheme="minorHAnsi" w:hAnsi="Times New Roman"/>
          <w:i/>
          <w:lang w:eastAsia="en-US"/>
        </w:rPr>
        <w:t>”</w:t>
      </w:r>
    </w:p>
    <w:p w:rsidR="00B819D8" w:rsidRPr="00882C32" w:rsidRDefault="00B819D8" w:rsidP="00B819D8">
      <w:pPr>
        <w:spacing w:after="0" w:line="240" w:lineRule="auto"/>
        <w:jc w:val="both"/>
        <w:rPr>
          <w:rFonts w:ascii="Times New Roman" w:eastAsiaTheme="minorHAnsi" w:hAnsi="Times New Roman"/>
          <w:i/>
          <w:lang w:eastAsia="en-US"/>
        </w:rPr>
      </w:pPr>
    </w:p>
    <w:p w:rsidR="0005220B" w:rsidRDefault="00B819D8" w:rsidP="00B819D8">
      <w:pPr>
        <w:spacing w:after="0" w:line="240" w:lineRule="auto"/>
        <w:jc w:val="both"/>
        <w:rPr>
          <w:rFonts w:ascii="Times New Roman" w:hAnsi="Times New Roman"/>
          <w:sz w:val="24"/>
          <w:szCs w:val="24"/>
        </w:rPr>
      </w:pPr>
      <w:proofErr w:type="spellStart"/>
      <w:r w:rsidRPr="007A05C9">
        <w:rPr>
          <w:rFonts w:ascii="Times New Roman" w:hAnsi="Times New Roman"/>
          <w:b/>
          <w:sz w:val="24"/>
          <w:szCs w:val="24"/>
        </w:rPr>
        <w:t>Szemeti</w:t>
      </w:r>
      <w:proofErr w:type="spellEnd"/>
      <w:r w:rsidRPr="007A05C9">
        <w:rPr>
          <w:rFonts w:ascii="Times New Roman" w:hAnsi="Times New Roman"/>
          <w:b/>
          <w:sz w:val="24"/>
          <w:szCs w:val="24"/>
        </w:rPr>
        <w:t xml:space="preserve"> Károly elnök:</w:t>
      </w:r>
      <w:r>
        <w:rPr>
          <w:rFonts w:ascii="Times New Roman" w:hAnsi="Times New Roman"/>
          <w:sz w:val="24"/>
          <w:szCs w:val="24"/>
        </w:rPr>
        <w:t xml:space="preserve"> Köszöntöm a testületet. A beszámolót annyival egészíteném ki, hogy mint ismeretes b</w:t>
      </w:r>
      <w:r w:rsidR="0005220B">
        <w:rPr>
          <w:rFonts w:ascii="Times New Roman" w:hAnsi="Times New Roman"/>
          <w:sz w:val="24"/>
          <w:szCs w:val="24"/>
        </w:rPr>
        <w:t>ejelentett</w:t>
      </w:r>
      <w:r w:rsidR="007A05C9">
        <w:rPr>
          <w:rFonts w:ascii="Times New Roman" w:hAnsi="Times New Roman"/>
          <w:sz w:val="24"/>
          <w:szCs w:val="24"/>
        </w:rPr>
        <w:t>em</w:t>
      </w:r>
      <w:r>
        <w:rPr>
          <w:rFonts w:ascii="Times New Roman" w:hAnsi="Times New Roman"/>
          <w:sz w:val="24"/>
          <w:szCs w:val="24"/>
        </w:rPr>
        <w:t xml:space="preserve"> lemondásomat. S</w:t>
      </w:r>
      <w:r w:rsidR="0005220B">
        <w:rPr>
          <w:rFonts w:ascii="Times New Roman" w:hAnsi="Times New Roman"/>
          <w:sz w:val="24"/>
          <w:szCs w:val="24"/>
        </w:rPr>
        <w:t xml:space="preserve">zeretném megköszönni a testület segítségét az elnökségem alatti években. </w:t>
      </w:r>
    </w:p>
    <w:p w:rsidR="0005220B" w:rsidRDefault="0005220B" w:rsidP="00E34D03">
      <w:pPr>
        <w:spacing w:after="0" w:line="240" w:lineRule="auto"/>
        <w:jc w:val="both"/>
        <w:rPr>
          <w:rFonts w:ascii="Times New Roman" w:hAnsi="Times New Roman"/>
          <w:sz w:val="24"/>
          <w:szCs w:val="24"/>
        </w:rPr>
      </w:pPr>
    </w:p>
    <w:p w:rsidR="00882C32" w:rsidRDefault="0005220B" w:rsidP="00E34D03">
      <w:pPr>
        <w:spacing w:after="0" w:line="240" w:lineRule="auto"/>
        <w:jc w:val="both"/>
        <w:rPr>
          <w:rFonts w:ascii="Times New Roman" w:hAnsi="Times New Roman"/>
          <w:sz w:val="24"/>
          <w:szCs w:val="24"/>
        </w:rPr>
      </w:pPr>
      <w:r w:rsidRPr="0005220B">
        <w:rPr>
          <w:rFonts w:ascii="Times New Roman" w:hAnsi="Times New Roman"/>
          <w:b/>
          <w:sz w:val="24"/>
          <w:szCs w:val="24"/>
        </w:rPr>
        <w:t>Perei László</w:t>
      </w:r>
      <w:r w:rsidR="007A05C9">
        <w:rPr>
          <w:rFonts w:ascii="Times New Roman" w:hAnsi="Times New Roman"/>
          <w:b/>
          <w:sz w:val="24"/>
          <w:szCs w:val="24"/>
        </w:rPr>
        <w:t xml:space="preserve"> képviselő</w:t>
      </w:r>
      <w:r w:rsidRPr="0005220B">
        <w:rPr>
          <w:rFonts w:ascii="Times New Roman" w:hAnsi="Times New Roman"/>
          <w:b/>
          <w:sz w:val="24"/>
          <w:szCs w:val="24"/>
        </w:rPr>
        <w:t>:</w:t>
      </w:r>
      <w:r>
        <w:rPr>
          <w:rFonts w:ascii="Times New Roman" w:hAnsi="Times New Roman"/>
          <w:sz w:val="24"/>
          <w:szCs w:val="24"/>
        </w:rPr>
        <w:t xml:space="preserve"> Mivel Károly lemond, szerinte</w:t>
      </w:r>
      <w:r w:rsidR="007A05C9">
        <w:rPr>
          <w:rFonts w:ascii="Times New Roman" w:hAnsi="Times New Roman"/>
          <w:sz w:val="24"/>
          <w:szCs w:val="24"/>
        </w:rPr>
        <w:t>m</w:t>
      </w:r>
      <w:r>
        <w:rPr>
          <w:rFonts w:ascii="Times New Roman" w:hAnsi="Times New Roman"/>
          <w:sz w:val="24"/>
          <w:szCs w:val="24"/>
        </w:rPr>
        <w:t xml:space="preserve"> legalább az elnöki tagság maradjon meg, rendezzék el ők a mostanra kialakult helyzetet.</w:t>
      </w:r>
    </w:p>
    <w:p w:rsidR="0005220B" w:rsidRPr="0005220B" w:rsidRDefault="0005220B" w:rsidP="00E34D03">
      <w:pPr>
        <w:spacing w:after="0" w:line="240" w:lineRule="auto"/>
        <w:jc w:val="both"/>
        <w:rPr>
          <w:rFonts w:ascii="Times New Roman" w:hAnsi="Times New Roman"/>
          <w:b/>
          <w:sz w:val="24"/>
          <w:szCs w:val="24"/>
        </w:rPr>
      </w:pPr>
    </w:p>
    <w:p w:rsidR="0005220B" w:rsidRDefault="0005220B" w:rsidP="00E34D03">
      <w:pPr>
        <w:spacing w:after="0" w:line="240" w:lineRule="auto"/>
        <w:jc w:val="both"/>
        <w:rPr>
          <w:rFonts w:ascii="Times New Roman" w:hAnsi="Times New Roman"/>
          <w:sz w:val="24"/>
          <w:szCs w:val="24"/>
        </w:rPr>
      </w:pPr>
      <w:r w:rsidRPr="0005220B">
        <w:rPr>
          <w:rFonts w:ascii="Times New Roman" w:hAnsi="Times New Roman"/>
          <w:b/>
          <w:sz w:val="24"/>
          <w:szCs w:val="24"/>
        </w:rPr>
        <w:t>Nagy Zoltán</w:t>
      </w:r>
      <w:r w:rsidR="007A05C9">
        <w:rPr>
          <w:rFonts w:ascii="Times New Roman" w:hAnsi="Times New Roman"/>
          <w:b/>
          <w:sz w:val="24"/>
          <w:szCs w:val="24"/>
        </w:rPr>
        <w:t xml:space="preserve"> képviselő</w:t>
      </w:r>
      <w:r w:rsidRPr="0005220B">
        <w:rPr>
          <w:rFonts w:ascii="Times New Roman" w:hAnsi="Times New Roman"/>
          <w:b/>
          <w:sz w:val="24"/>
          <w:szCs w:val="24"/>
        </w:rPr>
        <w:t>:</w:t>
      </w:r>
      <w:r w:rsidR="007A05C9">
        <w:rPr>
          <w:rFonts w:ascii="Times New Roman" w:hAnsi="Times New Roman"/>
          <w:sz w:val="24"/>
          <w:szCs w:val="24"/>
        </w:rPr>
        <w:t xml:space="preserve"> S</w:t>
      </w:r>
      <w:r>
        <w:rPr>
          <w:rFonts w:ascii="Times New Roman" w:hAnsi="Times New Roman"/>
          <w:sz w:val="24"/>
          <w:szCs w:val="24"/>
        </w:rPr>
        <w:t>zerintem ezt a korszakot teljesen le kell zárni, teljesen új alapokkal kell újraépítkezni.</w:t>
      </w:r>
    </w:p>
    <w:p w:rsidR="0005220B" w:rsidRDefault="0005220B" w:rsidP="00E34D03">
      <w:pPr>
        <w:spacing w:after="0" w:line="240" w:lineRule="auto"/>
        <w:jc w:val="both"/>
        <w:rPr>
          <w:rFonts w:ascii="Times New Roman" w:hAnsi="Times New Roman"/>
          <w:sz w:val="24"/>
          <w:szCs w:val="24"/>
        </w:rPr>
      </w:pPr>
    </w:p>
    <w:p w:rsidR="00CC43C3" w:rsidRDefault="00CC43C3" w:rsidP="00E34D03">
      <w:pPr>
        <w:spacing w:after="0" w:line="240" w:lineRule="auto"/>
        <w:jc w:val="both"/>
        <w:rPr>
          <w:rFonts w:ascii="Times New Roman" w:hAnsi="Times New Roman"/>
          <w:sz w:val="24"/>
          <w:szCs w:val="24"/>
        </w:rPr>
      </w:pPr>
      <w:r>
        <w:rPr>
          <w:rFonts w:ascii="Times New Roman" w:hAnsi="Times New Roman"/>
          <w:sz w:val="24"/>
          <w:szCs w:val="24"/>
        </w:rPr>
        <w:t xml:space="preserve">Mivel több kérdés, hozzászólás nem volt, </w:t>
      </w:r>
      <w:proofErr w:type="spellStart"/>
      <w:r>
        <w:rPr>
          <w:rFonts w:ascii="Times New Roman" w:hAnsi="Times New Roman"/>
          <w:sz w:val="24"/>
          <w:szCs w:val="24"/>
        </w:rPr>
        <w:t>Tatainé</w:t>
      </w:r>
      <w:proofErr w:type="spellEnd"/>
      <w:r>
        <w:rPr>
          <w:rFonts w:ascii="Times New Roman" w:hAnsi="Times New Roman"/>
          <w:sz w:val="24"/>
          <w:szCs w:val="24"/>
        </w:rPr>
        <w:t xml:space="preserve"> </w:t>
      </w:r>
      <w:proofErr w:type="spellStart"/>
      <w:r>
        <w:rPr>
          <w:rFonts w:ascii="Times New Roman" w:hAnsi="Times New Roman"/>
          <w:sz w:val="24"/>
          <w:szCs w:val="24"/>
        </w:rPr>
        <w:t>Popp</w:t>
      </w:r>
      <w:proofErr w:type="spellEnd"/>
      <w:r>
        <w:rPr>
          <w:rFonts w:ascii="Times New Roman" w:hAnsi="Times New Roman"/>
          <w:sz w:val="24"/>
          <w:szCs w:val="24"/>
        </w:rPr>
        <w:t xml:space="preserve"> Rita polgármester szavazásra teszi fel a következő határozati javaslatot:</w:t>
      </w:r>
    </w:p>
    <w:p w:rsidR="00CC43C3" w:rsidRDefault="00CC43C3" w:rsidP="00E34D03">
      <w:pPr>
        <w:spacing w:after="0" w:line="240" w:lineRule="auto"/>
        <w:jc w:val="both"/>
        <w:rPr>
          <w:rFonts w:ascii="Times New Roman" w:hAnsi="Times New Roman"/>
          <w:sz w:val="24"/>
          <w:szCs w:val="24"/>
        </w:rPr>
      </w:pPr>
    </w:p>
    <w:p w:rsidR="00CC43C3" w:rsidRPr="00C30558" w:rsidRDefault="00CC43C3" w:rsidP="00E34D03">
      <w:pPr>
        <w:spacing w:after="0" w:line="240" w:lineRule="auto"/>
        <w:jc w:val="both"/>
        <w:rPr>
          <w:rFonts w:ascii="Times New Roman" w:hAnsi="Times New Roman"/>
          <w:b/>
          <w:i/>
          <w:sz w:val="24"/>
          <w:szCs w:val="24"/>
        </w:rPr>
      </w:pPr>
      <w:r>
        <w:rPr>
          <w:rFonts w:ascii="Times New Roman" w:hAnsi="Times New Roman"/>
          <w:b/>
          <w:i/>
          <w:sz w:val="24"/>
          <w:szCs w:val="24"/>
        </w:rPr>
        <w:t>…/2017</w:t>
      </w:r>
      <w:r w:rsidRPr="00C30558">
        <w:rPr>
          <w:rFonts w:ascii="Times New Roman" w:hAnsi="Times New Roman"/>
          <w:b/>
          <w:i/>
          <w:sz w:val="24"/>
          <w:szCs w:val="24"/>
        </w:rPr>
        <w:t>. (</w:t>
      </w:r>
      <w:proofErr w:type="gramStart"/>
      <w:r>
        <w:rPr>
          <w:rFonts w:ascii="Times New Roman" w:hAnsi="Times New Roman"/>
          <w:b/>
          <w:i/>
          <w:sz w:val="24"/>
          <w:szCs w:val="24"/>
        </w:rPr>
        <w:t>…..</w:t>
      </w:r>
      <w:proofErr w:type="gramEnd"/>
      <w:r w:rsidRPr="00C30558">
        <w:rPr>
          <w:rFonts w:ascii="Times New Roman" w:hAnsi="Times New Roman"/>
          <w:b/>
          <w:i/>
          <w:sz w:val="24"/>
          <w:szCs w:val="24"/>
        </w:rPr>
        <w:t>) határozati javaslat</w:t>
      </w:r>
    </w:p>
    <w:p w:rsidR="00CC43C3" w:rsidRPr="009754E9" w:rsidRDefault="00CC43C3" w:rsidP="00E34D03">
      <w:pPr>
        <w:spacing w:after="0" w:line="240" w:lineRule="auto"/>
        <w:jc w:val="both"/>
        <w:rPr>
          <w:rFonts w:ascii="Times New Roman" w:hAnsi="Times New Roman"/>
          <w:i/>
          <w:sz w:val="24"/>
          <w:szCs w:val="24"/>
        </w:rPr>
      </w:pPr>
    </w:p>
    <w:p w:rsidR="00CC43C3" w:rsidRPr="009754E9" w:rsidRDefault="00CC43C3" w:rsidP="00E34D03">
      <w:pPr>
        <w:spacing w:after="0" w:line="240" w:lineRule="auto"/>
        <w:jc w:val="both"/>
        <w:rPr>
          <w:rFonts w:ascii="Times New Roman" w:hAnsi="Times New Roman"/>
          <w:i/>
          <w:sz w:val="24"/>
          <w:szCs w:val="24"/>
        </w:rPr>
      </w:pPr>
      <w:r w:rsidRPr="009754E9">
        <w:rPr>
          <w:rFonts w:ascii="Times New Roman" w:hAnsi="Times New Roman"/>
          <w:i/>
          <w:sz w:val="24"/>
          <w:szCs w:val="24"/>
        </w:rPr>
        <w:t xml:space="preserve">Ásványráró Község </w:t>
      </w:r>
      <w:r w:rsidR="007A05C9">
        <w:rPr>
          <w:rFonts w:ascii="Times New Roman" w:hAnsi="Times New Roman"/>
          <w:i/>
          <w:sz w:val="24"/>
          <w:szCs w:val="24"/>
        </w:rPr>
        <w:t xml:space="preserve">Önkormányzat </w:t>
      </w:r>
      <w:r w:rsidRPr="009754E9">
        <w:rPr>
          <w:rFonts w:ascii="Times New Roman" w:hAnsi="Times New Roman"/>
          <w:i/>
          <w:sz w:val="24"/>
          <w:szCs w:val="24"/>
        </w:rPr>
        <w:t>Képviselő-testülete úgy határozott, hogy a Sportegyesület 201</w:t>
      </w:r>
      <w:r>
        <w:rPr>
          <w:rFonts w:ascii="Times New Roman" w:hAnsi="Times New Roman"/>
          <w:i/>
          <w:sz w:val="24"/>
          <w:szCs w:val="24"/>
        </w:rPr>
        <w:t>6</w:t>
      </w:r>
      <w:r w:rsidRPr="009754E9">
        <w:rPr>
          <w:rFonts w:ascii="Times New Roman" w:hAnsi="Times New Roman"/>
          <w:i/>
          <w:sz w:val="24"/>
          <w:szCs w:val="24"/>
        </w:rPr>
        <w:t>. évi munkájáról szóló beszámolót elfogadja.</w:t>
      </w:r>
    </w:p>
    <w:p w:rsidR="00CC43C3" w:rsidRPr="009754E9" w:rsidRDefault="00CC43C3" w:rsidP="00E34D03">
      <w:pPr>
        <w:spacing w:after="0" w:line="240" w:lineRule="auto"/>
        <w:jc w:val="both"/>
        <w:rPr>
          <w:rFonts w:ascii="Times New Roman" w:hAnsi="Times New Roman"/>
          <w:i/>
          <w:sz w:val="24"/>
          <w:szCs w:val="24"/>
        </w:rPr>
      </w:pPr>
    </w:p>
    <w:p w:rsidR="00CC43C3" w:rsidRPr="009754E9" w:rsidRDefault="00CC43C3" w:rsidP="00E34D03">
      <w:pPr>
        <w:spacing w:after="0" w:line="240" w:lineRule="auto"/>
        <w:jc w:val="both"/>
        <w:rPr>
          <w:rFonts w:ascii="Times New Roman" w:hAnsi="Times New Roman"/>
          <w:i/>
          <w:sz w:val="24"/>
          <w:szCs w:val="24"/>
        </w:rPr>
      </w:pPr>
      <w:r w:rsidRPr="00C30558">
        <w:rPr>
          <w:rFonts w:ascii="Times New Roman" w:hAnsi="Times New Roman"/>
          <w:b/>
          <w:i/>
          <w:sz w:val="24"/>
          <w:szCs w:val="24"/>
        </w:rPr>
        <w:t>Felelős:</w:t>
      </w:r>
      <w:r w:rsidRPr="009754E9">
        <w:rPr>
          <w:rFonts w:ascii="Times New Roman" w:hAnsi="Times New Roman"/>
          <w:i/>
          <w:sz w:val="24"/>
          <w:szCs w:val="24"/>
        </w:rPr>
        <w:t xml:space="preserve"> </w:t>
      </w:r>
      <w:proofErr w:type="spellStart"/>
      <w:r w:rsidRPr="009754E9">
        <w:rPr>
          <w:rFonts w:ascii="Times New Roman" w:hAnsi="Times New Roman"/>
          <w:i/>
          <w:sz w:val="24"/>
          <w:szCs w:val="24"/>
        </w:rPr>
        <w:t>Tatainé</w:t>
      </w:r>
      <w:proofErr w:type="spellEnd"/>
      <w:r w:rsidRPr="009754E9">
        <w:rPr>
          <w:rFonts w:ascii="Times New Roman" w:hAnsi="Times New Roman"/>
          <w:i/>
          <w:sz w:val="24"/>
          <w:szCs w:val="24"/>
        </w:rPr>
        <w:t xml:space="preserve"> </w:t>
      </w:r>
      <w:proofErr w:type="spellStart"/>
      <w:r w:rsidRPr="009754E9">
        <w:rPr>
          <w:rFonts w:ascii="Times New Roman" w:hAnsi="Times New Roman"/>
          <w:i/>
          <w:sz w:val="24"/>
          <w:szCs w:val="24"/>
        </w:rPr>
        <w:t>Popp</w:t>
      </w:r>
      <w:proofErr w:type="spellEnd"/>
      <w:r w:rsidRPr="009754E9">
        <w:rPr>
          <w:rFonts w:ascii="Times New Roman" w:hAnsi="Times New Roman"/>
          <w:i/>
          <w:sz w:val="24"/>
          <w:szCs w:val="24"/>
        </w:rPr>
        <w:t xml:space="preserve"> Rita polgármester</w:t>
      </w:r>
    </w:p>
    <w:p w:rsidR="00CC43C3" w:rsidRPr="009754E9" w:rsidRDefault="00CC43C3" w:rsidP="00E34D03">
      <w:pPr>
        <w:spacing w:after="0" w:line="240" w:lineRule="auto"/>
        <w:jc w:val="both"/>
        <w:rPr>
          <w:rFonts w:ascii="Times New Roman" w:hAnsi="Times New Roman"/>
          <w:i/>
          <w:sz w:val="24"/>
          <w:szCs w:val="24"/>
        </w:rPr>
      </w:pPr>
      <w:r w:rsidRPr="00C30558">
        <w:rPr>
          <w:rFonts w:ascii="Times New Roman" w:hAnsi="Times New Roman"/>
          <w:b/>
          <w:i/>
          <w:sz w:val="24"/>
          <w:szCs w:val="24"/>
        </w:rPr>
        <w:t>Határidő:</w:t>
      </w:r>
      <w:r w:rsidRPr="009754E9">
        <w:rPr>
          <w:rFonts w:ascii="Times New Roman" w:hAnsi="Times New Roman"/>
          <w:i/>
          <w:sz w:val="24"/>
          <w:szCs w:val="24"/>
        </w:rPr>
        <w:t xml:space="preserve"> Azonnal</w:t>
      </w:r>
    </w:p>
    <w:p w:rsidR="00CC43C3" w:rsidRDefault="00CC43C3" w:rsidP="00E34D03">
      <w:pPr>
        <w:spacing w:after="0" w:line="240" w:lineRule="auto"/>
        <w:jc w:val="both"/>
        <w:rPr>
          <w:rFonts w:ascii="Times New Roman" w:hAnsi="Times New Roman"/>
          <w:sz w:val="24"/>
          <w:szCs w:val="24"/>
        </w:rPr>
      </w:pPr>
    </w:p>
    <w:p w:rsidR="00CC43C3" w:rsidRDefault="00CC43C3" w:rsidP="00E34D03">
      <w:pPr>
        <w:spacing w:after="0" w:line="240" w:lineRule="auto"/>
        <w:jc w:val="both"/>
        <w:rPr>
          <w:rFonts w:ascii="Times New Roman" w:hAnsi="Times New Roman"/>
          <w:sz w:val="24"/>
          <w:szCs w:val="24"/>
        </w:rPr>
      </w:pPr>
      <w:r>
        <w:rPr>
          <w:rFonts w:ascii="Times New Roman" w:hAnsi="Times New Roman"/>
          <w:sz w:val="24"/>
          <w:szCs w:val="24"/>
        </w:rPr>
        <w:t xml:space="preserve">Ásványráró Község Képviselő-testülete 6 igen szavazattal – </w:t>
      </w:r>
      <w:proofErr w:type="gramStart"/>
      <w:r>
        <w:rPr>
          <w:rFonts w:ascii="Times New Roman" w:hAnsi="Times New Roman"/>
          <w:sz w:val="24"/>
          <w:szCs w:val="24"/>
        </w:rPr>
        <w:t>egyhangúlag</w:t>
      </w:r>
      <w:proofErr w:type="gramEnd"/>
      <w:r>
        <w:rPr>
          <w:rFonts w:ascii="Times New Roman" w:hAnsi="Times New Roman"/>
          <w:sz w:val="24"/>
          <w:szCs w:val="24"/>
        </w:rPr>
        <w:t xml:space="preserve"> – hozta meg határozatát:</w:t>
      </w:r>
    </w:p>
    <w:p w:rsidR="00CC43C3" w:rsidRDefault="00CC43C3" w:rsidP="00E34D03">
      <w:pPr>
        <w:spacing w:after="0" w:line="240" w:lineRule="auto"/>
        <w:jc w:val="both"/>
        <w:rPr>
          <w:rFonts w:ascii="Times New Roman" w:hAnsi="Times New Roman"/>
          <w:sz w:val="24"/>
          <w:szCs w:val="24"/>
        </w:rPr>
      </w:pPr>
    </w:p>
    <w:p w:rsidR="00CC43C3" w:rsidRPr="009754E9" w:rsidRDefault="00CC43C3" w:rsidP="00E34D03">
      <w:pPr>
        <w:spacing w:after="0" w:line="240" w:lineRule="auto"/>
        <w:jc w:val="center"/>
        <w:rPr>
          <w:rFonts w:ascii="Times New Roman" w:hAnsi="Times New Roman"/>
          <w:b/>
          <w:sz w:val="24"/>
          <w:szCs w:val="24"/>
        </w:rPr>
      </w:pPr>
      <w:r>
        <w:rPr>
          <w:rFonts w:ascii="Times New Roman" w:hAnsi="Times New Roman"/>
          <w:b/>
          <w:sz w:val="24"/>
          <w:szCs w:val="24"/>
        </w:rPr>
        <w:t>46/2017. (VI.</w:t>
      </w:r>
      <w:r w:rsidR="007A05C9">
        <w:rPr>
          <w:rFonts w:ascii="Times New Roman" w:hAnsi="Times New Roman"/>
          <w:b/>
          <w:sz w:val="24"/>
          <w:szCs w:val="24"/>
        </w:rPr>
        <w:t xml:space="preserve"> </w:t>
      </w:r>
      <w:r>
        <w:rPr>
          <w:rFonts w:ascii="Times New Roman" w:hAnsi="Times New Roman"/>
          <w:b/>
          <w:sz w:val="24"/>
          <w:szCs w:val="24"/>
        </w:rPr>
        <w:t>27.)</w:t>
      </w:r>
      <w:r w:rsidRPr="009754E9">
        <w:rPr>
          <w:rFonts w:ascii="Times New Roman" w:hAnsi="Times New Roman"/>
          <w:b/>
          <w:sz w:val="24"/>
          <w:szCs w:val="24"/>
        </w:rPr>
        <w:t xml:space="preserve"> határozat</w:t>
      </w:r>
    </w:p>
    <w:p w:rsidR="00CC43C3" w:rsidRDefault="00CC43C3" w:rsidP="00E34D03">
      <w:pPr>
        <w:spacing w:after="0" w:line="240" w:lineRule="auto"/>
        <w:jc w:val="both"/>
        <w:rPr>
          <w:rFonts w:ascii="Times New Roman" w:hAnsi="Times New Roman"/>
          <w:sz w:val="24"/>
          <w:szCs w:val="24"/>
        </w:rPr>
      </w:pPr>
    </w:p>
    <w:p w:rsidR="00CC43C3" w:rsidRDefault="00CC43C3" w:rsidP="00E34D03">
      <w:pPr>
        <w:spacing w:after="0" w:line="240" w:lineRule="auto"/>
        <w:ind w:left="1134"/>
        <w:jc w:val="both"/>
        <w:rPr>
          <w:rFonts w:ascii="Times New Roman" w:hAnsi="Times New Roman"/>
          <w:sz w:val="24"/>
          <w:szCs w:val="24"/>
        </w:rPr>
      </w:pPr>
      <w:r>
        <w:rPr>
          <w:rFonts w:ascii="Times New Roman" w:hAnsi="Times New Roman"/>
          <w:sz w:val="24"/>
          <w:szCs w:val="24"/>
        </w:rPr>
        <w:t xml:space="preserve">Ásványráró Község </w:t>
      </w:r>
      <w:r w:rsidR="007A05C9">
        <w:rPr>
          <w:rFonts w:ascii="Times New Roman" w:hAnsi="Times New Roman"/>
          <w:sz w:val="24"/>
          <w:szCs w:val="24"/>
        </w:rPr>
        <w:t xml:space="preserve">Önkormányzat </w:t>
      </w:r>
      <w:r>
        <w:rPr>
          <w:rFonts w:ascii="Times New Roman" w:hAnsi="Times New Roman"/>
          <w:sz w:val="24"/>
          <w:szCs w:val="24"/>
        </w:rPr>
        <w:t>Képviselő-testülete úgy határozott, hogy a Sportegyesület 2016. évi munkájáról szóló beszámolót elfogadja.</w:t>
      </w:r>
    </w:p>
    <w:p w:rsidR="00CC43C3" w:rsidRDefault="00CC43C3" w:rsidP="00E34D03">
      <w:pPr>
        <w:spacing w:after="0" w:line="240" w:lineRule="auto"/>
        <w:jc w:val="both"/>
        <w:rPr>
          <w:rFonts w:ascii="Times New Roman" w:hAnsi="Times New Roman"/>
          <w:sz w:val="24"/>
          <w:szCs w:val="24"/>
        </w:rPr>
      </w:pPr>
    </w:p>
    <w:p w:rsidR="00CC43C3" w:rsidRDefault="00CC43C3" w:rsidP="00E34D03">
      <w:pPr>
        <w:spacing w:after="0" w:line="240" w:lineRule="auto"/>
        <w:ind w:left="3119"/>
        <w:jc w:val="both"/>
        <w:rPr>
          <w:rFonts w:ascii="Times New Roman" w:hAnsi="Times New Roman"/>
          <w:sz w:val="24"/>
          <w:szCs w:val="24"/>
        </w:rPr>
      </w:pPr>
      <w:r w:rsidRPr="00287EAC">
        <w:rPr>
          <w:rFonts w:ascii="Times New Roman" w:hAnsi="Times New Roman"/>
          <w:b/>
          <w:sz w:val="24"/>
          <w:szCs w:val="24"/>
        </w:rPr>
        <w:t>Felelős:</w:t>
      </w:r>
      <w:r>
        <w:rPr>
          <w:rFonts w:ascii="Times New Roman" w:hAnsi="Times New Roman"/>
          <w:sz w:val="24"/>
          <w:szCs w:val="24"/>
        </w:rPr>
        <w:t xml:space="preserve"> </w:t>
      </w:r>
      <w:proofErr w:type="spellStart"/>
      <w:r>
        <w:rPr>
          <w:rFonts w:ascii="Times New Roman" w:hAnsi="Times New Roman"/>
          <w:sz w:val="24"/>
          <w:szCs w:val="24"/>
        </w:rPr>
        <w:t>Tatainé</w:t>
      </w:r>
      <w:proofErr w:type="spellEnd"/>
      <w:r>
        <w:rPr>
          <w:rFonts w:ascii="Times New Roman" w:hAnsi="Times New Roman"/>
          <w:sz w:val="24"/>
          <w:szCs w:val="24"/>
        </w:rPr>
        <w:t xml:space="preserve"> </w:t>
      </w:r>
      <w:proofErr w:type="spellStart"/>
      <w:r>
        <w:rPr>
          <w:rFonts w:ascii="Times New Roman" w:hAnsi="Times New Roman"/>
          <w:sz w:val="24"/>
          <w:szCs w:val="24"/>
        </w:rPr>
        <w:t>Popp</w:t>
      </w:r>
      <w:proofErr w:type="spellEnd"/>
      <w:r>
        <w:rPr>
          <w:rFonts w:ascii="Times New Roman" w:hAnsi="Times New Roman"/>
          <w:sz w:val="24"/>
          <w:szCs w:val="24"/>
        </w:rPr>
        <w:t xml:space="preserve"> Rita polgármester</w:t>
      </w:r>
    </w:p>
    <w:p w:rsidR="00CC43C3" w:rsidRDefault="00CC43C3" w:rsidP="00E34D03">
      <w:pPr>
        <w:spacing w:after="0" w:line="240" w:lineRule="auto"/>
        <w:ind w:left="3119"/>
        <w:jc w:val="both"/>
        <w:rPr>
          <w:rFonts w:ascii="Times New Roman" w:hAnsi="Times New Roman"/>
          <w:sz w:val="24"/>
          <w:szCs w:val="24"/>
        </w:rPr>
      </w:pPr>
      <w:r w:rsidRPr="00287EAC">
        <w:rPr>
          <w:rFonts w:ascii="Times New Roman" w:hAnsi="Times New Roman"/>
          <w:b/>
          <w:sz w:val="24"/>
          <w:szCs w:val="24"/>
        </w:rPr>
        <w:t>Határidő:</w:t>
      </w:r>
      <w:r>
        <w:rPr>
          <w:rFonts w:ascii="Times New Roman" w:hAnsi="Times New Roman"/>
          <w:sz w:val="24"/>
          <w:szCs w:val="24"/>
        </w:rPr>
        <w:t xml:space="preserve"> Azonnal</w:t>
      </w:r>
    </w:p>
    <w:p w:rsidR="007A05C9" w:rsidRDefault="007A05C9">
      <w:pPr>
        <w:rPr>
          <w:rFonts w:ascii="Times New Roman" w:hAnsi="Times New Roman"/>
          <w:sz w:val="24"/>
          <w:szCs w:val="24"/>
        </w:rPr>
      </w:pPr>
      <w:r>
        <w:rPr>
          <w:rFonts w:ascii="Times New Roman" w:hAnsi="Times New Roman"/>
          <w:sz w:val="24"/>
          <w:szCs w:val="24"/>
        </w:rPr>
        <w:br w:type="page"/>
      </w:r>
    </w:p>
    <w:p w:rsidR="00CC43C3" w:rsidRDefault="00CC43C3" w:rsidP="00E34D03">
      <w:pPr>
        <w:spacing w:after="0" w:line="240" w:lineRule="auto"/>
        <w:jc w:val="both"/>
        <w:rPr>
          <w:rFonts w:ascii="Times New Roman" w:hAnsi="Times New Roman"/>
          <w:sz w:val="24"/>
          <w:szCs w:val="24"/>
        </w:rPr>
      </w:pPr>
    </w:p>
    <w:p w:rsidR="001B5388" w:rsidRPr="006121AD" w:rsidRDefault="001B5388" w:rsidP="00E34D03">
      <w:pPr>
        <w:spacing w:after="0" w:line="240" w:lineRule="auto"/>
        <w:jc w:val="both"/>
        <w:rPr>
          <w:rFonts w:ascii="Times New Roman" w:hAnsi="Times New Roman"/>
          <w:b/>
          <w:sz w:val="24"/>
          <w:szCs w:val="24"/>
          <w:u w:val="single"/>
        </w:rPr>
      </w:pPr>
      <w:r w:rsidRPr="006121AD">
        <w:rPr>
          <w:rFonts w:ascii="Times New Roman" w:hAnsi="Times New Roman"/>
          <w:b/>
          <w:sz w:val="24"/>
          <w:szCs w:val="24"/>
          <w:u w:val="single"/>
        </w:rPr>
        <w:t>6.</w:t>
      </w:r>
      <w:r w:rsidR="007A05C9">
        <w:rPr>
          <w:rFonts w:ascii="Times New Roman" w:hAnsi="Times New Roman"/>
          <w:b/>
          <w:sz w:val="24"/>
          <w:szCs w:val="24"/>
          <w:u w:val="single"/>
        </w:rPr>
        <w:t xml:space="preserve"> </w:t>
      </w:r>
      <w:r w:rsidRPr="006121AD">
        <w:rPr>
          <w:rFonts w:ascii="Times New Roman" w:hAnsi="Times New Roman"/>
          <w:b/>
          <w:sz w:val="24"/>
          <w:szCs w:val="24"/>
          <w:u w:val="single"/>
        </w:rPr>
        <w:t>Napirendi pont</w:t>
      </w:r>
    </w:p>
    <w:p w:rsidR="006121AD" w:rsidRPr="006121AD" w:rsidRDefault="006121AD" w:rsidP="00E34D03">
      <w:pPr>
        <w:spacing w:after="0" w:line="240" w:lineRule="auto"/>
        <w:jc w:val="both"/>
        <w:rPr>
          <w:rFonts w:ascii="Times New Roman" w:hAnsi="Times New Roman"/>
          <w:b/>
          <w:sz w:val="24"/>
          <w:szCs w:val="24"/>
        </w:rPr>
      </w:pPr>
      <w:r w:rsidRPr="006121AD">
        <w:rPr>
          <w:rFonts w:ascii="Times New Roman" w:hAnsi="Times New Roman"/>
          <w:b/>
          <w:sz w:val="24"/>
          <w:szCs w:val="24"/>
        </w:rPr>
        <w:t>Közös Önkormányzati Hivatal beszámolója a 2016. évi munkájáról</w:t>
      </w:r>
    </w:p>
    <w:p w:rsidR="001B5388" w:rsidRDefault="001B5388" w:rsidP="00E34D03">
      <w:pPr>
        <w:spacing w:after="0" w:line="240" w:lineRule="auto"/>
        <w:jc w:val="both"/>
        <w:rPr>
          <w:rFonts w:ascii="Times New Roman" w:hAnsi="Times New Roman"/>
          <w:sz w:val="24"/>
          <w:szCs w:val="24"/>
        </w:rPr>
      </w:pPr>
    </w:p>
    <w:p w:rsidR="00FD24A0" w:rsidRPr="00164E9E" w:rsidRDefault="007A05C9" w:rsidP="00E34D03">
      <w:pPr>
        <w:spacing w:after="0" w:line="240" w:lineRule="auto"/>
        <w:rPr>
          <w:rFonts w:ascii="Times New Roman" w:hAnsi="Times New Roman"/>
          <w:b/>
          <w:i/>
        </w:rPr>
      </w:pPr>
      <w:r>
        <w:rPr>
          <w:rFonts w:ascii="Times New Roman" w:hAnsi="Times New Roman"/>
          <w:b/>
          <w:i/>
        </w:rPr>
        <w:t>„</w:t>
      </w:r>
      <w:r w:rsidR="00FD24A0" w:rsidRPr="00164E9E">
        <w:rPr>
          <w:rFonts w:ascii="Times New Roman" w:hAnsi="Times New Roman"/>
          <w:b/>
          <w:i/>
        </w:rPr>
        <w:t>BESZÁMOLÓ</w:t>
      </w:r>
    </w:p>
    <w:p w:rsidR="00FD24A0" w:rsidRPr="00164E9E" w:rsidRDefault="00FD24A0" w:rsidP="00E34D03">
      <w:pPr>
        <w:spacing w:after="0" w:line="240" w:lineRule="auto"/>
        <w:rPr>
          <w:rFonts w:ascii="Times New Roman" w:hAnsi="Times New Roman"/>
          <w:b/>
          <w:i/>
        </w:rPr>
      </w:pPr>
      <w:r w:rsidRPr="00164E9E">
        <w:rPr>
          <w:rFonts w:ascii="Times New Roman" w:hAnsi="Times New Roman"/>
          <w:b/>
          <w:i/>
        </w:rPr>
        <w:t>A KIMLEI KÖZÖS ÖNKORMÁNYZATI HIVATAL 2016. ÉVI MUNKÁJÁRÓL</w:t>
      </w:r>
    </w:p>
    <w:p w:rsidR="00FD24A0" w:rsidRPr="00164E9E" w:rsidRDefault="00FD24A0" w:rsidP="007A05C9">
      <w:pPr>
        <w:spacing w:after="0" w:line="240" w:lineRule="auto"/>
        <w:rPr>
          <w:rFonts w:ascii="Times New Roman" w:hAnsi="Times New Roman"/>
          <w:b/>
          <w:i/>
        </w:rPr>
      </w:pPr>
    </w:p>
    <w:p w:rsidR="00FD24A0" w:rsidRPr="00164E9E" w:rsidRDefault="00FD24A0" w:rsidP="00E34D03">
      <w:pPr>
        <w:spacing w:after="0" w:line="240" w:lineRule="auto"/>
        <w:jc w:val="both"/>
        <w:rPr>
          <w:rFonts w:ascii="Times New Roman" w:hAnsi="Times New Roman"/>
          <w:b/>
          <w:i/>
        </w:rPr>
      </w:pPr>
      <w:r w:rsidRPr="00164E9E">
        <w:rPr>
          <w:rFonts w:ascii="Times New Roman" w:hAnsi="Times New Roman"/>
          <w:b/>
          <w:i/>
        </w:rPr>
        <w:t>Tisztelt Képviselő-testület!</w:t>
      </w:r>
    </w:p>
    <w:p w:rsidR="00FD24A0" w:rsidRPr="00164E9E" w:rsidRDefault="00FD24A0" w:rsidP="00E34D03">
      <w:pPr>
        <w:spacing w:after="0" w:line="240" w:lineRule="auto"/>
        <w:jc w:val="both"/>
        <w:rPr>
          <w:rFonts w:ascii="Times New Roman" w:hAnsi="Times New Roman"/>
          <w:b/>
          <w:i/>
        </w:rPr>
      </w:pP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A Magyarország helyi önkormányzatairól szóló 2011. évi CLXXXIX. törvény (</w:t>
      </w:r>
      <w:proofErr w:type="spellStart"/>
      <w:r w:rsidRPr="00164E9E">
        <w:rPr>
          <w:rFonts w:ascii="Times New Roman" w:hAnsi="Times New Roman"/>
          <w:i/>
        </w:rPr>
        <w:t>Mötv</w:t>
      </w:r>
      <w:proofErr w:type="spellEnd"/>
      <w:r w:rsidRPr="00164E9E">
        <w:rPr>
          <w:rFonts w:ascii="Times New Roman" w:hAnsi="Times New Roman"/>
          <w:i/>
        </w:rPr>
        <w:t xml:space="preserve">.) 81. § (3) bekezdés f) pontja alapján a jegyző minden évben beszámol a Képviselő-testületeknek a hivatal munkájáról. </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xml:space="preserve">A jegyző éves beszámolási kötelezettségéről a közös önkormányzati hivatal létrehozásáról és működtetéséről szóló megállapodás is rendelkezik. </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Fenti kötelezettségemnek eleget téve a Kimle Község Önkormányzatának Képviselő-testülete, Ásványráró Község Önkormányzatának Képviselő-testülete és Károlyháza Község Önkormányzatának Képviselő-testülete által elfogadott 2017. évi munkatervében foglaltak szerint kerül sor a Kimlei Közös Önkormányzati Hivatal munkájáról szóló jelen beszámoló előterjesztésére.</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xml:space="preserve">A Kimlei Közös Önkormányzati Hivatal ellátja a </w:t>
      </w:r>
      <w:proofErr w:type="spellStart"/>
      <w:r w:rsidRPr="00164E9E">
        <w:rPr>
          <w:rFonts w:ascii="Times New Roman" w:hAnsi="Times New Roman"/>
          <w:i/>
        </w:rPr>
        <w:t>Mötv-ben</w:t>
      </w:r>
      <w:proofErr w:type="spellEnd"/>
      <w:r w:rsidRPr="00164E9E">
        <w:rPr>
          <w:rFonts w:ascii="Times New Roman" w:hAnsi="Times New Roman"/>
          <w:i/>
        </w:rPr>
        <w:t xml:space="preserve"> és a vonatkozó egyéb jogszabályokban a számára meghatározott feladatokat Kimle, Ásványráró és Károlyháza települések vonatkozásában. A közös önkormányzati hivatal feladatait részletesen a társult települések önkormányzatai által jóváhagyott, a közös hivatal működtetésére és fenntartására létrejött megállapodás, valamint a hivatal szervezeti és működési szabályzata tartalmazza. </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rPr>
          <w:rFonts w:ascii="Times New Roman" w:hAnsi="Times New Roman"/>
          <w:b/>
          <w:bCs/>
          <w:i/>
          <w:u w:val="single"/>
        </w:rPr>
      </w:pPr>
      <w:r w:rsidRPr="00164E9E">
        <w:rPr>
          <w:rFonts w:ascii="Times New Roman" w:hAnsi="Times New Roman"/>
          <w:b/>
          <w:bCs/>
          <w:i/>
          <w:u w:val="single"/>
        </w:rPr>
        <w:t>Személyi feltételek:</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xml:space="preserve">A Kimlei Közös Önkormányzati Hivatal 2016. évben 13 fő közszolgálati jogviszonyban álló köztisztviselőt foglalkoztatott, melyből 8 fő a székhelytelepülésen, 4 fő Ásványrárón végzett ügyintézést. A jegyzői ügyfélfogadás Kimlén a hétfői, szerdai, csütörtöki munkanapokon, Ásványrárón a keddi és pénteki munkanapokon történt. 13 főből 12 fő teljes munkaidőben, 1 fő (Ásványrárón) rész munkaidőben dolgozott. </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xml:space="preserve">2016. évben 1 fő köztisztviselő a nőknek járó 40 év jogosultági idő megszerzésére hivatkozva kérte közszolgálati jogviszonyának felmentéssel történő megszüntetését. A munkakör a feladatok teljes körű betanítása miatt, a képviselő-testületek előzetes engedélye alapján még a nyugdíjba vonuló dolgozó jogviszonyának fennállása alatt, betöltésre került. </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A köztisztviselők közül 3 fő az I. besorolási osztályba (felsőfokú iskolai végzettségű), 9 fő a II. besorolási osztályba (középfokú iskolai végzettségű) tartozik, 1 fő pedig ügykezelő.</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Az igazgatási munka ellátásához szükséges személyi és tárgyi feltételek biztosítottak.</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tabs>
          <w:tab w:val="center" w:pos="7020"/>
        </w:tabs>
        <w:spacing w:after="0" w:line="240" w:lineRule="auto"/>
        <w:jc w:val="both"/>
        <w:rPr>
          <w:rFonts w:ascii="Times New Roman" w:hAnsi="Times New Roman"/>
          <w:b/>
          <w:i/>
        </w:rPr>
      </w:pPr>
      <w:r w:rsidRPr="00164E9E">
        <w:rPr>
          <w:rFonts w:ascii="Times New Roman" w:hAnsi="Times New Roman"/>
          <w:b/>
          <w:i/>
        </w:rPr>
        <w:t xml:space="preserve">A hivatali dolgozók munkaterületek szerinti megoszlása a következő: </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tabs>
          <w:tab w:val="left" w:pos="3686"/>
        </w:tabs>
        <w:spacing w:after="0" w:line="240" w:lineRule="auto"/>
        <w:jc w:val="both"/>
        <w:rPr>
          <w:rFonts w:ascii="Times New Roman" w:hAnsi="Times New Roman"/>
          <w:i/>
        </w:rPr>
      </w:pPr>
      <w:r w:rsidRPr="00164E9E">
        <w:rPr>
          <w:rFonts w:ascii="Times New Roman" w:hAnsi="Times New Roman"/>
          <w:i/>
        </w:rPr>
        <w:t xml:space="preserve">Jegyző </w:t>
      </w:r>
      <w:r w:rsidRPr="00164E9E">
        <w:rPr>
          <w:rFonts w:ascii="Times New Roman" w:hAnsi="Times New Roman"/>
          <w:i/>
        </w:rPr>
        <w:tab/>
        <w:t>1 fő,</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Ügyintézők:</w:t>
      </w:r>
    </w:p>
    <w:p w:rsidR="00FD24A0" w:rsidRPr="00164E9E" w:rsidRDefault="00FD24A0" w:rsidP="00E34D03">
      <w:pPr>
        <w:spacing w:after="0" w:line="240" w:lineRule="auto"/>
        <w:ind w:left="284"/>
        <w:jc w:val="both"/>
        <w:rPr>
          <w:rFonts w:ascii="Times New Roman" w:hAnsi="Times New Roman"/>
          <w:i/>
        </w:rPr>
      </w:pPr>
      <w:r w:rsidRPr="00164E9E">
        <w:rPr>
          <w:rFonts w:ascii="Times New Roman" w:hAnsi="Times New Roman"/>
          <w:i/>
        </w:rPr>
        <w:t>Kimle és Károlyháza:</w:t>
      </w:r>
    </w:p>
    <w:p w:rsidR="00FD24A0" w:rsidRPr="00164E9E" w:rsidRDefault="00FD24A0" w:rsidP="00E34D03">
      <w:pPr>
        <w:numPr>
          <w:ilvl w:val="0"/>
          <w:numId w:val="27"/>
        </w:numPr>
        <w:tabs>
          <w:tab w:val="clear" w:pos="1068"/>
          <w:tab w:val="num" w:pos="851"/>
          <w:tab w:val="left" w:pos="1134"/>
          <w:tab w:val="left" w:pos="3686"/>
        </w:tabs>
        <w:spacing w:after="0" w:line="240" w:lineRule="auto"/>
        <w:ind w:hanging="642"/>
        <w:jc w:val="both"/>
        <w:rPr>
          <w:rFonts w:ascii="Times New Roman" w:hAnsi="Times New Roman"/>
          <w:i/>
        </w:rPr>
      </w:pPr>
      <w:r w:rsidRPr="00164E9E">
        <w:rPr>
          <w:rFonts w:ascii="Times New Roman" w:hAnsi="Times New Roman"/>
          <w:i/>
        </w:rPr>
        <w:t>igazgatási ügyintéző</w:t>
      </w:r>
      <w:r w:rsidRPr="00164E9E">
        <w:rPr>
          <w:rFonts w:ascii="Times New Roman" w:hAnsi="Times New Roman"/>
          <w:i/>
        </w:rPr>
        <w:tab/>
        <w:t>3 fő</w:t>
      </w:r>
    </w:p>
    <w:p w:rsidR="00FD24A0" w:rsidRPr="00164E9E" w:rsidRDefault="00FD24A0" w:rsidP="00E34D03">
      <w:pPr>
        <w:numPr>
          <w:ilvl w:val="0"/>
          <w:numId w:val="27"/>
        </w:numPr>
        <w:tabs>
          <w:tab w:val="clear" w:pos="1068"/>
          <w:tab w:val="num" w:pos="851"/>
          <w:tab w:val="left" w:pos="1134"/>
          <w:tab w:val="left" w:pos="3686"/>
        </w:tabs>
        <w:spacing w:after="0" w:line="240" w:lineRule="auto"/>
        <w:ind w:hanging="642"/>
        <w:jc w:val="both"/>
        <w:rPr>
          <w:rFonts w:ascii="Times New Roman" w:hAnsi="Times New Roman"/>
          <w:i/>
        </w:rPr>
      </w:pPr>
      <w:r w:rsidRPr="00164E9E">
        <w:rPr>
          <w:rFonts w:ascii="Times New Roman" w:hAnsi="Times New Roman"/>
          <w:i/>
        </w:rPr>
        <w:t xml:space="preserve">adóigazgatási ügyintéző: </w:t>
      </w:r>
      <w:r w:rsidRPr="00164E9E">
        <w:rPr>
          <w:rFonts w:ascii="Times New Roman" w:hAnsi="Times New Roman"/>
          <w:i/>
        </w:rPr>
        <w:tab/>
        <w:t>1 fő</w:t>
      </w:r>
    </w:p>
    <w:p w:rsidR="00FD24A0" w:rsidRPr="00164E9E" w:rsidRDefault="00FD24A0" w:rsidP="00E34D03">
      <w:pPr>
        <w:numPr>
          <w:ilvl w:val="0"/>
          <w:numId w:val="27"/>
        </w:numPr>
        <w:tabs>
          <w:tab w:val="clear" w:pos="1068"/>
          <w:tab w:val="left" w:pos="284"/>
          <w:tab w:val="num" w:pos="851"/>
          <w:tab w:val="left" w:pos="3686"/>
        </w:tabs>
        <w:spacing w:after="0" w:line="240" w:lineRule="auto"/>
        <w:ind w:hanging="642"/>
        <w:rPr>
          <w:rFonts w:ascii="Times New Roman" w:hAnsi="Times New Roman"/>
          <w:i/>
        </w:rPr>
      </w:pPr>
      <w:r w:rsidRPr="00164E9E">
        <w:rPr>
          <w:rFonts w:ascii="Times New Roman" w:hAnsi="Times New Roman"/>
          <w:i/>
        </w:rPr>
        <w:t xml:space="preserve">gazdálkodási ügyintéző: </w:t>
      </w:r>
      <w:r w:rsidRPr="00164E9E">
        <w:rPr>
          <w:rFonts w:ascii="Times New Roman" w:hAnsi="Times New Roman"/>
          <w:i/>
        </w:rPr>
        <w:tab/>
        <w:t>3 fő</w:t>
      </w:r>
    </w:p>
    <w:p w:rsidR="00FD24A0" w:rsidRPr="00164E9E" w:rsidRDefault="00FD24A0" w:rsidP="00E34D03">
      <w:pPr>
        <w:numPr>
          <w:ilvl w:val="0"/>
          <w:numId w:val="27"/>
        </w:numPr>
        <w:tabs>
          <w:tab w:val="clear" w:pos="1068"/>
          <w:tab w:val="left" w:pos="284"/>
          <w:tab w:val="num" w:pos="851"/>
          <w:tab w:val="left" w:pos="3686"/>
        </w:tabs>
        <w:spacing w:after="0" w:line="240" w:lineRule="auto"/>
        <w:ind w:hanging="642"/>
        <w:rPr>
          <w:rFonts w:ascii="Times New Roman" w:hAnsi="Times New Roman"/>
          <w:i/>
        </w:rPr>
      </w:pPr>
      <w:r w:rsidRPr="00164E9E">
        <w:rPr>
          <w:rFonts w:ascii="Times New Roman" w:hAnsi="Times New Roman"/>
          <w:i/>
        </w:rPr>
        <w:t>pénzügyi ügyintéző:</w:t>
      </w:r>
      <w:r w:rsidRPr="00164E9E">
        <w:rPr>
          <w:rFonts w:ascii="Times New Roman" w:hAnsi="Times New Roman"/>
          <w:i/>
        </w:rPr>
        <w:tab/>
        <w:t>1 fő</w:t>
      </w:r>
    </w:p>
    <w:p w:rsidR="00FD24A0" w:rsidRPr="00164E9E" w:rsidRDefault="00FD24A0" w:rsidP="00E34D03">
      <w:pPr>
        <w:spacing w:after="0" w:line="240" w:lineRule="auto"/>
        <w:rPr>
          <w:rFonts w:ascii="Times New Roman" w:hAnsi="Times New Roman"/>
          <w:i/>
        </w:rPr>
      </w:pPr>
      <w:r w:rsidRPr="00164E9E">
        <w:rPr>
          <w:rFonts w:ascii="Times New Roman" w:hAnsi="Times New Roman"/>
          <w:i/>
        </w:rPr>
        <w:br w:type="page"/>
      </w:r>
    </w:p>
    <w:p w:rsidR="00FD24A0" w:rsidRPr="00164E9E" w:rsidRDefault="00FD24A0" w:rsidP="00E34D03">
      <w:pPr>
        <w:tabs>
          <w:tab w:val="left" w:pos="284"/>
          <w:tab w:val="left" w:pos="3544"/>
        </w:tabs>
        <w:spacing w:after="0" w:line="240" w:lineRule="auto"/>
        <w:rPr>
          <w:rFonts w:ascii="Times New Roman" w:hAnsi="Times New Roman"/>
          <w:i/>
        </w:rPr>
      </w:pPr>
    </w:p>
    <w:p w:rsidR="00FD24A0" w:rsidRPr="00164E9E" w:rsidRDefault="00FD24A0" w:rsidP="00E34D03">
      <w:pPr>
        <w:tabs>
          <w:tab w:val="left" w:pos="851"/>
        </w:tabs>
        <w:spacing w:after="0" w:line="240" w:lineRule="auto"/>
        <w:ind w:left="284"/>
        <w:jc w:val="both"/>
        <w:rPr>
          <w:rFonts w:ascii="Times New Roman" w:hAnsi="Times New Roman"/>
          <w:i/>
        </w:rPr>
      </w:pPr>
      <w:r w:rsidRPr="00164E9E">
        <w:rPr>
          <w:rFonts w:ascii="Times New Roman" w:hAnsi="Times New Roman"/>
          <w:i/>
        </w:rPr>
        <w:t>Ásványráró:</w:t>
      </w:r>
    </w:p>
    <w:p w:rsidR="00FD24A0" w:rsidRPr="00164E9E" w:rsidRDefault="00FD24A0" w:rsidP="00E34D03">
      <w:pPr>
        <w:numPr>
          <w:ilvl w:val="0"/>
          <w:numId w:val="27"/>
        </w:numPr>
        <w:tabs>
          <w:tab w:val="clear" w:pos="1068"/>
          <w:tab w:val="num" w:pos="851"/>
          <w:tab w:val="left" w:pos="1134"/>
          <w:tab w:val="left" w:pos="3969"/>
        </w:tabs>
        <w:spacing w:after="0" w:line="240" w:lineRule="auto"/>
        <w:ind w:hanging="642"/>
        <w:jc w:val="both"/>
        <w:rPr>
          <w:rFonts w:ascii="Times New Roman" w:hAnsi="Times New Roman"/>
          <w:i/>
        </w:rPr>
      </w:pPr>
      <w:r w:rsidRPr="00164E9E">
        <w:rPr>
          <w:rFonts w:ascii="Times New Roman" w:hAnsi="Times New Roman"/>
          <w:i/>
        </w:rPr>
        <w:t xml:space="preserve">igazgatási-adóig. ügyintéző: </w:t>
      </w:r>
      <w:r w:rsidRPr="00164E9E">
        <w:rPr>
          <w:rFonts w:ascii="Times New Roman" w:hAnsi="Times New Roman"/>
          <w:i/>
        </w:rPr>
        <w:tab/>
        <w:t>1 fő</w:t>
      </w:r>
    </w:p>
    <w:p w:rsidR="00FD24A0" w:rsidRPr="00164E9E" w:rsidRDefault="00FD24A0" w:rsidP="00E34D03">
      <w:pPr>
        <w:numPr>
          <w:ilvl w:val="0"/>
          <w:numId w:val="27"/>
        </w:numPr>
        <w:tabs>
          <w:tab w:val="clear" w:pos="1068"/>
          <w:tab w:val="left" w:pos="284"/>
          <w:tab w:val="num" w:pos="851"/>
          <w:tab w:val="left" w:pos="3969"/>
        </w:tabs>
        <w:spacing w:after="0" w:line="240" w:lineRule="auto"/>
        <w:ind w:hanging="642"/>
        <w:rPr>
          <w:rFonts w:ascii="Times New Roman" w:hAnsi="Times New Roman"/>
          <w:i/>
        </w:rPr>
      </w:pPr>
      <w:r w:rsidRPr="00164E9E">
        <w:rPr>
          <w:rFonts w:ascii="Times New Roman" w:hAnsi="Times New Roman"/>
          <w:i/>
        </w:rPr>
        <w:t xml:space="preserve">gazdálkodási, </w:t>
      </w:r>
      <w:proofErr w:type="spellStart"/>
      <w:r w:rsidRPr="00164E9E">
        <w:rPr>
          <w:rFonts w:ascii="Times New Roman" w:hAnsi="Times New Roman"/>
          <w:i/>
        </w:rPr>
        <w:t>pü.-i</w:t>
      </w:r>
      <w:proofErr w:type="spellEnd"/>
      <w:r w:rsidRPr="00164E9E">
        <w:rPr>
          <w:rFonts w:ascii="Times New Roman" w:hAnsi="Times New Roman"/>
          <w:i/>
        </w:rPr>
        <w:t xml:space="preserve"> ügyintéző: </w:t>
      </w:r>
      <w:r w:rsidRPr="00164E9E">
        <w:rPr>
          <w:rFonts w:ascii="Times New Roman" w:hAnsi="Times New Roman"/>
          <w:i/>
        </w:rPr>
        <w:tab/>
        <w:t>2 fő, 2016. június 1-től 1 fő gazdálkodó nyugdíjba</w:t>
      </w:r>
    </w:p>
    <w:p w:rsidR="00FD24A0" w:rsidRPr="00164E9E" w:rsidRDefault="00FD24A0" w:rsidP="00E34D03">
      <w:pPr>
        <w:tabs>
          <w:tab w:val="left" w:pos="284"/>
          <w:tab w:val="num" w:pos="851"/>
          <w:tab w:val="left" w:pos="3969"/>
        </w:tabs>
        <w:spacing w:after="0" w:line="240" w:lineRule="auto"/>
        <w:ind w:left="1068"/>
        <w:rPr>
          <w:rFonts w:ascii="Times New Roman" w:hAnsi="Times New Roman"/>
          <w:i/>
        </w:rPr>
      </w:pPr>
      <w:r w:rsidRPr="00164E9E">
        <w:rPr>
          <w:rFonts w:ascii="Times New Roman" w:hAnsi="Times New Roman"/>
          <w:i/>
        </w:rPr>
        <w:tab/>
        <w:t xml:space="preserve"> </w:t>
      </w:r>
      <w:proofErr w:type="gramStart"/>
      <w:r w:rsidRPr="00164E9E">
        <w:rPr>
          <w:rFonts w:ascii="Times New Roman" w:hAnsi="Times New Roman"/>
          <w:i/>
        </w:rPr>
        <w:t>vonulása</w:t>
      </w:r>
      <w:proofErr w:type="gramEnd"/>
      <w:r w:rsidRPr="00164E9E">
        <w:rPr>
          <w:rFonts w:ascii="Times New Roman" w:hAnsi="Times New Roman"/>
          <w:i/>
        </w:rPr>
        <w:t xml:space="preserve"> miatt a szabadságát töltötte</w:t>
      </w:r>
    </w:p>
    <w:p w:rsidR="00FD24A0" w:rsidRPr="00164E9E" w:rsidRDefault="00FD24A0" w:rsidP="00E34D03">
      <w:pPr>
        <w:numPr>
          <w:ilvl w:val="0"/>
          <w:numId w:val="27"/>
        </w:numPr>
        <w:tabs>
          <w:tab w:val="left" w:pos="851"/>
          <w:tab w:val="left" w:pos="3969"/>
        </w:tabs>
        <w:spacing w:after="0" w:line="240" w:lineRule="auto"/>
        <w:ind w:hanging="642"/>
        <w:jc w:val="both"/>
        <w:rPr>
          <w:rFonts w:ascii="Times New Roman" w:hAnsi="Times New Roman"/>
          <w:i/>
        </w:rPr>
      </w:pPr>
      <w:r w:rsidRPr="00164E9E">
        <w:rPr>
          <w:rFonts w:ascii="Times New Roman" w:hAnsi="Times New Roman"/>
          <w:i/>
        </w:rPr>
        <w:t xml:space="preserve">közszolgálati ügykezelő: </w:t>
      </w:r>
      <w:r w:rsidRPr="00164E9E">
        <w:rPr>
          <w:rFonts w:ascii="Times New Roman" w:hAnsi="Times New Roman"/>
          <w:i/>
        </w:rPr>
        <w:tab/>
        <w:t>1 fő</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pStyle w:val="Szvegtrzs"/>
        <w:spacing w:line="240" w:lineRule="auto"/>
        <w:rPr>
          <w:b/>
          <w:bCs/>
          <w:i/>
          <w:sz w:val="22"/>
          <w:szCs w:val="22"/>
          <w:u w:val="single"/>
        </w:rPr>
      </w:pPr>
      <w:r w:rsidRPr="00164E9E">
        <w:rPr>
          <w:b/>
          <w:i/>
          <w:sz w:val="22"/>
          <w:szCs w:val="22"/>
          <w:u w:val="single"/>
        </w:rPr>
        <w:t>A feladatellátás finanszírozása</w:t>
      </w:r>
      <w:r w:rsidRPr="00164E9E">
        <w:rPr>
          <w:b/>
          <w:bCs/>
          <w:i/>
          <w:sz w:val="22"/>
          <w:szCs w:val="22"/>
          <w:u w:val="single"/>
        </w:rPr>
        <w:t>, tárgyi feltételek:</w:t>
      </w:r>
    </w:p>
    <w:p w:rsidR="00FD24A0" w:rsidRPr="00164E9E" w:rsidRDefault="00FD24A0" w:rsidP="00E34D03">
      <w:pPr>
        <w:spacing w:after="0" w:line="240" w:lineRule="auto"/>
        <w:jc w:val="both"/>
        <w:rPr>
          <w:rFonts w:ascii="Times New Roman" w:hAnsi="Times New Roman"/>
          <w:b/>
          <w:bCs/>
          <w:i/>
          <w:u w:val="single"/>
        </w:rPr>
      </w:pPr>
      <w:r w:rsidRPr="00164E9E">
        <w:rPr>
          <w:rFonts w:ascii="Times New Roman" w:hAnsi="Times New Roman"/>
          <w:i/>
        </w:rPr>
        <w:t>A Magyarország helyi önkormányzatairól szóló 2011. évi CLXXXIX. törvény 84. § (4) bekezdése alapján a hivatal működési költségét az állam – az adott évi központi költségvetésről szóló törvényben meghatározott mértékben, és a hivatal által ellátott feladataikkal arányban – finanszírozza. A központi költségvetés a Közös Önkormányzati Hivatal működéséhez támogatást biztosít. A támogatás meghatározása az elismert hivatali létszám alapján történik. A 2016. évi központi költségvetés a Kimlei Közös Önkormányzati Hivatal részére 15,85 fő finanszírozásához nyújtott támogatást.</w:t>
      </w:r>
    </w:p>
    <w:p w:rsidR="00FD24A0" w:rsidRPr="00164E9E" w:rsidRDefault="00FD24A0" w:rsidP="00E34D03">
      <w:pPr>
        <w:pStyle w:val="Szvegtrzs"/>
        <w:spacing w:line="240" w:lineRule="auto"/>
        <w:rPr>
          <w:i/>
          <w:sz w:val="22"/>
          <w:szCs w:val="22"/>
        </w:rPr>
      </w:pPr>
      <w:r w:rsidRPr="00164E9E">
        <w:rPr>
          <w:i/>
          <w:sz w:val="22"/>
          <w:szCs w:val="22"/>
        </w:rPr>
        <w:t>A mindennapi munkavégzést segítő tárgyi feltételek mindegyik településen rendelkezésünkre állnak és kiválónak tekinthetők.</w:t>
      </w:r>
    </w:p>
    <w:p w:rsidR="00FD24A0" w:rsidRPr="00164E9E" w:rsidRDefault="00FD24A0" w:rsidP="00E34D03">
      <w:pPr>
        <w:autoSpaceDE w:val="0"/>
        <w:autoSpaceDN w:val="0"/>
        <w:adjustRightInd w:val="0"/>
        <w:spacing w:after="0" w:line="240" w:lineRule="auto"/>
        <w:jc w:val="both"/>
        <w:rPr>
          <w:rFonts w:ascii="Times New Roman" w:hAnsi="Times New Roman"/>
          <w:i/>
        </w:rPr>
      </w:pPr>
      <w:r w:rsidRPr="00164E9E">
        <w:rPr>
          <w:rFonts w:ascii="Times New Roman" w:hAnsi="Times New Roman"/>
          <w:i/>
        </w:rPr>
        <w:t xml:space="preserve">A munkavégzéshez elengedhetetlenül szükségesek a számítástechnikai eszközök és egyéb irodatechnikai gépek. Az ASP rendszerhez történő kötelező csatlakozással a hivatal informatikai háttere, gépparkja megújul, új eszközök kerülnek beszerzésre (6 db munkaállomás MS Windows környezetben, 6 db monitor, 1 db laptop MS Windows környezetben, 3 db szünetmentes tápegység, 2 db </w:t>
      </w:r>
      <w:proofErr w:type="spellStart"/>
      <w:r w:rsidRPr="00164E9E">
        <w:rPr>
          <w:rFonts w:ascii="Times New Roman" w:hAnsi="Times New Roman"/>
          <w:i/>
        </w:rPr>
        <w:t>switch</w:t>
      </w:r>
      <w:proofErr w:type="spellEnd"/>
      <w:r w:rsidRPr="00164E9E">
        <w:rPr>
          <w:rFonts w:ascii="Times New Roman" w:hAnsi="Times New Roman"/>
          <w:i/>
        </w:rPr>
        <w:t xml:space="preserve"> eszköz és 13 db kártyaolvasó).</w:t>
      </w:r>
    </w:p>
    <w:p w:rsidR="00FD24A0" w:rsidRPr="00164E9E" w:rsidRDefault="00FD24A0" w:rsidP="00E34D03">
      <w:pPr>
        <w:pStyle w:val="Szvegtrzs"/>
        <w:spacing w:line="240" w:lineRule="auto"/>
        <w:rPr>
          <w:i/>
          <w:sz w:val="22"/>
          <w:szCs w:val="22"/>
        </w:rPr>
      </w:pPr>
      <w:r w:rsidRPr="00164E9E">
        <w:rPr>
          <w:i/>
          <w:sz w:val="22"/>
          <w:szCs w:val="22"/>
        </w:rPr>
        <w:t>Biztosítottak a legszükségesebb szakmai anyagok, folyóiratok, valamint a munkánkat megkönnyítő számítástechnikai programok (pl. könyvelőprogram, iktatóprogram, hatósági nyilvántartások). A dolgozók szakmai képzéseken, továbbképzéseken való részvétele is biztosított.</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b/>
          <w:i/>
          <w:u w:val="single"/>
        </w:rPr>
      </w:pPr>
      <w:r w:rsidRPr="00164E9E">
        <w:rPr>
          <w:rFonts w:ascii="Times New Roman" w:hAnsi="Times New Roman"/>
          <w:b/>
          <w:i/>
          <w:u w:val="single"/>
        </w:rPr>
        <w:t>Köztisztviselők képzése:</w:t>
      </w:r>
    </w:p>
    <w:p w:rsidR="00FD24A0" w:rsidRPr="00164E9E" w:rsidRDefault="00FD24A0" w:rsidP="00E34D03">
      <w:pPr>
        <w:spacing w:after="0" w:line="240" w:lineRule="auto"/>
        <w:jc w:val="both"/>
        <w:rPr>
          <w:rFonts w:ascii="Times New Roman" w:hAnsi="Times New Roman"/>
          <w:b/>
          <w:i/>
        </w:rPr>
      </w:pPr>
      <w:r w:rsidRPr="00164E9E">
        <w:rPr>
          <w:rFonts w:ascii="Times New Roman" w:hAnsi="Times New Roman"/>
          <w:b/>
          <w:i/>
        </w:rPr>
        <w:t>Iskolarendszeren kívüli képzések:</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xml:space="preserve">A közszolgálati tisztviselőkről szóló törvény a köztisztviselők részére előírja a besoroláshoz kötött vizsgák letételét. A törvényben meghatározott időn belül a középfokú végzettségű köztisztviselő közigazgatási alapvizsgára, a felsőfokú végzettségű köztisztviselő közigazgatási szakvizsgára kötelezett. </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2016. évben közigazgatási alapvizsgára 2 fő köztisztviselő volt kötelezett, melyet az érintettek sikeresen teljesítettek.</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Kötelező továbbképzésen vett részt az államháztartási mérlegképes könyvelői végzettséggel rendelkező 4 fő köztisztviselő.</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A közszolgálati tisztviselők továbbképzéséről szóló 273/2012. (IX.28.) Korm. rendelet értelmében a minden évben a tárgyévre vonatkozóan továbbképzési tervet kell elkészíteni.</w:t>
      </w:r>
    </w:p>
    <w:p w:rsidR="00FD24A0" w:rsidRPr="00164E9E" w:rsidRDefault="00FD24A0" w:rsidP="00E34D03">
      <w:pPr>
        <w:pStyle w:val="NormlWeb"/>
        <w:spacing w:after="0" w:line="240" w:lineRule="auto"/>
        <w:ind w:right="150"/>
        <w:jc w:val="both"/>
        <w:rPr>
          <w:i/>
          <w:sz w:val="22"/>
          <w:szCs w:val="22"/>
        </w:rPr>
      </w:pPr>
      <w:r w:rsidRPr="00164E9E">
        <w:rPr>
          <w:i/>
          <w:sz w:val="22"/>
          <w:szCs w:val="22"/>
        </w:rPr>
        <w:t xml:space="preserve">A továbbképzések teljesítésének mérése tanulmányi pontrendszerrel történik. </w:t>
      </w:r>
      <w:bookmarkStart w:id="1" w:name="pr92"/>
      <w:bookmarkEnd w:id="1"/>
      <w:r w:rsidRPr="00164E9E">
        <w:rPr>
          <w:i/>
          <w:sz w:val="22"/>
          <w:szCs w:val="22"/>
        </w:rPr>
        <w:t>A felsőfokú végzettséggel rendelkező köztisztviselőnek a továbbképzési időszak alatt legalább 128 tanulmányi pontot, a középfokú végzettséggel rendelkező köztisztviselőnek legalább 64 pontot kell teljesíteni. A továbbképzési időszak időtartama négy év.</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Minden hivatali köztisztviselő a 2016-ban előírt közszolgálati továbbképzését eredményesen teljesítette, melyről tanúsítványt kapott.</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Év közben 2-3 alkalommal az adóigazgatási ügyintézők részére szervezett térítéses képzéseken is részt vettünk.</w:t>
      </w:r>
    </w:p>
    <w:p w:rsidR="00FD24A0" w:rsidRPr="00164E9E" w:rsidRDefault="00FD24A0" w:rsidP="00E34D03">
      <w:pPr>
        <w:spacing w:after="0" w:line="240" w:lineRule="auto"/>
        <w:jc w:val="both"/>
        <w:rPr>
          <w:rFonts w:ascii="Times New Roman" w:hAnsi="Times New Roman"/>
          <w:b/>
          <w:i/>
        </w:rPr>
      </w:pPr>
    </w:p>
    <w:p w:rsidR="00FD24A0" w:rsidRPr="00164E9E" w:rsidRDefault="00FD24A0" w:rsidP="00E34D03">
      <w:pPr>
        <w:spacing w:after="0" w:line="240" w:lineRule="auto"/>
        <w:jc w:val="both"/>
        <w:rPr>
          <w:rFonts w:ascii="Times New Roman" w:hAnsi="Times New Roman"/>
          <w:b/>
          <w:i/>
          <w:caps/>
        </w:rPr>
      </w:pPr>
      <w:r w:rsidRPr="00164E9E">
        <w:rPr>
          <w:rFonts w:ascii="Times New Roman" w:hAnsi="Times New Roman"/>
          <w:b/>
          <w:i/>
          <w:caps/>
        </w:rPr>
        <w:t>I. Ügyiratforgalmi és hatósági statisztika</w:t>
      </w:r>
    </w:p>
    <w:p w:rsidR="00FD24A0" w:rsidRPr="00164E9E" w:rsidRDefault="00FD24A0" w:rsidP="00E34D03">
      <w:pPr>
        <w:widowControl w:val="0"/>
        <w:spacing w:after="0" w:line="240" w:lineRule="auto"/>
        <w:jc w:val="both"/>
        <w:rPr>
          <w:rFonts w:ascii="Times New Roman" w:hAnsi="Times New Roman"/>
          <w:i/>
        </w:rPr>
      </w:pPr>
      <w:r w:rsidRPr="00164E9E">
        <w:rPr>
          <w:rFonts w:ascii="Times New Roman" w:hAnsi="Times New Roman"/>
          <w:i/>
        </w:rPr>
        <w:t xml:space="preserve">A hivatal iratkezelése, iktatása 2007. óta elektronikus formában valósul meg. A Közös Önkormányzati Hivatal a </w:t>
      </w:r>
      <w:proofErr w:type="spellStart"/>
      <w:r w:rsidRPr="00164E9E">
        <w:rPr>
          <w:rFonts w:ascii="Times New Roman" w:hAnsi="Times New Roman"/>
          <w:i/>
        </w:rPr>
        <w:t>netTeam</w:t>
      </w:r>
      <w:proofErr w:type="spellEnd"/>
      <w:r w:rsidRPr="00164E9E">
        <w:rPr>
          <w:rFonts w:ascii="Times New Roman" w:hAnsi="Times New Roman"/>
          <w:i/>
        </w:rPr>
        <w:t xml:space="preserve"> Magyarország iktató, iratkezelő szoftverét alkalmazza.</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xml:space="preserve">Az éves statisztikai adatszolgáltatás a program segítségével készült el. </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A három településre összesen az ügyiratforgalom 2016-ben: 2708 db volt (főszám), ebből Kimle, Károlyháza iratai 1678 db, Ásványráró iratai: 1030 db.</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b/>
          <w:i/>
          <w:caps/>
        </w:rPr>
      </w:pPr>
      <w:r w:rsidRPr="00164E9E">
        <w:rPr>
          <w:rFonts w:ascii="Times New Roman" w:hAnsi="Times New Roman"/>
          <w:b/>
          <w:i/>
        </w:rPr>
        <w:t xml:space="preserve">II. </w:t>
      </w:r>
      <w:r w:rsidRPr="00164E9E">
        <w:rPr>
          <w:rFonts w:ascii="Times New Roman" w:hAnsi="Times New Roman"/>
          <w:b/>
          <w:i/>
          <w:caps/>
        </w:rPr>
        <w:t>A Képviselő-testületek működésével kapcsolatos feladatok</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A hivatal mindhárom településen ellátja a képviselő-testületek, a bizottságok, valamint a székhely településen a nemzetiségi önkormányzatok döntéseinek előkészítésével, végrehajtásuk szervezésével kapcsolatos feladatokat. Elkészíti a testületek elé kerülő anyagokat, gondoskodik a döntések végrehajtásáról, elkészíti az ülések jegyzőkönyvét, nyilvántartja a határozatokat, rendeleteket, döntésre előkészíti az önkormányzati – a képviselő-testület, bizottság, vagy polgármester hatáskörébe tartozó – hatósági ügyeket.</w:t>
      </w:r>
    </w:p>
    <w:p w:rsidR="00FD24A0" w:rsidRPr="00164E9E" w:rsidRDefault="00FD24A0" w:rsidP="00E34D03">
      <w:pPr>
        <w:spacing w:after="0" w:line="240" w:lineRule="auto"/>
        <w:rPr>
          <w:rFonts w:ascii="Times New Roman" w:hAnsi="Times New Roman"/>
          <w:b/>
          <w:i/>
        </w:rPr>
      </w:pPr>
    </w:p>
    <w:tbl>
      <w:tblPr>
        <w:tblStyle w:val="Rcsostblzat"/>
        <w:tblW w:w="0" w:type="auto"/>
        <w:tblInd w:w="108" w:type="dxa"/>
        <w:tblLook w:val="04A0" w:firstRow="1" w:lastRow="0" w:firstColumn="1" w:lastColumn="0" w:noHBand="0" w:noVBand="1"/>
      </w:tblPr>
      <w:tblGrid>
        <w:gridCol w:w="1833"/>
        <w:gridCol w:w="1466"/>
        <w:gridCol w:w="1777"/>
        <w:gridCol w:w="1969"/>
        <w:gridCol w:w="1909"/>
      </w:tblGrid>
      <w:tr w:rsidR="00FD24A0" w:rsidRPr="00164E9E" w:rsidTr="00FD24A0">
        <w:tc>
          <w:tcPr>
            <w:tcW w:w="1864" w:type="dxa"/>
            <w:vAlign w:val="center"/>
          </w:tcPr>
          <w:p w:rsidR="00FD24A0" w:rsidRPr="00164E9E" w:rsidRDefault="00FD24A0" w:rsidP="00E34D03">
            <w:pPr>
              <w:jc w:val="center"/>
              <w:rPr>
                <w:rFonts w:ascii="Times New Roman" w:hAnsi="Times New Roman"/>
                <w:i/>
              </w:rPr>
            </w:pPr>
          </w:p>
        </w:tc>
        <w:tc>
          <w:tcPr>
            <w:tcW w:w="3366" w:type="dxa"/>
            <w:gridSpan w:val="2"/>
            <w:vAlign w:val="center"/>
          </w:tcPr>
          <w:p w:rsidR="00FD24A0" w:rsidRPr="00164E9E" w:rsidRDefault="00FD24A0" w:rsidP="00E34D03">
            <w:pPr>
              <w:jc w:val="center"/>
              <w:rPr>
                <w:rFonts w:ascii="Times New Roman" w:hAnsi="Times New Roman"/>
                <w:b/>
                <w:i/>
              </w:rPr>
            </w:pPr>
            <w:r w:rsidRPr="00164E9E">
              <w:rPr>
                <w:rFonts w:ascii="Times New Roman" w:hAnsi="Times New Roman"/>
                <w:b/>
                <w:i/>
              </w:rPr>
              <w:t>Testületi ülések száma</w:t>
            </w:r>
          </w:p>
          <w:p w:rsidR="00FD24A0" w:rsidRPr="00164E9E" w:rsidRDefault="00FD24A0" w:rsidP="00E34D03">
            <w:pPr>
              <w:jc w:val="center"/>
              <w:rPr>
                <w:rFonts w:ascii="Times New Roman" w:hAnsi="Times New Roman"/>
                <w:b/>
                <w:i/>
              </w:rPr>
            </w:pPr>
            <w:proofErr w:type="gramStart"/>
            <w:r w:rsidRPr="00164E9E">
              <w:rPr>
                <w:rFonts w:ascii="Times New Roman" w:hAnsi="Times New Roman"/>
                <w:b/>
                <w:i/>
              </w:rPr>
              <w:t>Nyílt                    Zárt</w:t>
            </w:r>
            <w:proofErr w:type="gramEnd"/>
          </w:p>
        </w:tc>
        <w:tc>
          <w:tcPr>
            <w:tcW w:w="2003" w:type="dxa"/>
            <w:vAlign w:val="center"/>
          </w:tcPr>
          <w:p w:rsidR="00FD24A0" w:rsidRPr="00164E9E" w:rsidRDefault="00FD24A0" w:rsidP="00E34D03">
            <w:pPr>
              <w:jc w:val="center"/>
              <w:rPr>
                <w:rFonts w:ascii="Times New Roman" w:hAnsi="Times New Roman"/>
                <w:b/>
                <w:i/>
              </w:rPr>
            </w:pPr>
            <w:r w:rsidRPr="00164E9E">
              <w:rPr>
                <w:rFonts w:ascii="Times New Roman" w:hAnsi="Times New Roman"/>
                <w:b/>
                <w:i/>
              </w:rPr>
              <w:t>Határozatok száma</w:t>
            </w:r>
          </w:p>
        </w:tc>
        <w:tc>
          <w:tcPr>
            <w:tcW w:w="1947" w:type="dxa"/>
            <w:vAlign w:val="center"/>
          </w:tcPr>
          <w:p w:rsidR="00FD24A0" w:rsidRPr="00164E9E" w:rsidRDefault="00FD24A0" w:rsidP="00E34D03">
            <w:pPr>
              <w:jc w:val="center"/>
              <w:rPr>
                <w:rFonts w:ascii="Times New Roman" w:hAnsi="Times New Roman"/>
                <w:b/>
                <w:i/>
              </w:rPr>
            </w:pPr>
            <w:r w:rsidRPr="00164E9E">
              <w:rPr>
                <w:rFonts w:ascii="Times New Roman" w:hAnsi="Times New Roman"/>
                <w:b/>
                <w:i/>
              </w:rPr>
              <w:t>Rendeletek száma</w:t>
            </w:r>
          </w:p>
        </w:tc>
      </w:tr>
      <w:tr w:rsidR="00FD24A0" w:rsidRPr="00164E9E" w:rsidTr="00FD24A0">
        <w:tc>
          <w:tcPr>
            <w:tcW w:w="1864" w:type="dxa"/>
            <w:vAlign w:val="center"/>
          </w:tcPr>
          <w:p w:rsidR="00FD24A0" w:rsidRPr="00164E9E" w:rsidRDefault="00FD24A0" w:rsidP="00E34D03">
            <w:pPr>
              <w:rPr>
                <w:rFonts w:ascii="Times New Roman" w:hAnsi="Times New Roman"/>
                <w:b/>
                <w:i/>
              </w:rPr>
            </w:pPr>
            <w:r w:rsidRPr="00164E9E">
              <w:rPr>
                <w:rFonts w:ascii="Times New Roman" w:hAnsi="Times New Roman"/>
                <w:b/>
                <w:i/>
              </w:rPr>
              <w:t>Kimle</w:t>
            </w:r>
          </w:p>
        </w:tc>
        <w:tc>
          <w:tcPr>
            <w:tcW w:w="1515"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15</w:t>
            </w:r>
          </w:p>
        </w:tc>
        <w:tc>
          <w:tcPr>
            <w:tcW w:w="1851"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7</w:t>
            </w:r>
          </w:p>
        </w:tc>
        <w:tc>
          <w:tcPr>
            <w:tcW w:w="2003"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203</w:t>
            </w:r>
          </w:p>
        </w:tc>
        <w:tc>
          <w:tcPr>
            <w:tcW w:w="1947"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16</w:t>
            </w:r>
          </w:p>
        </w:tc>
      </w:tr>
      <w:tr w:rsidR="00FD24A0" w:rsidRPr="00164E9E" w:rsidTr="00FD24A0">
        <w:tc>
          <w:tcPr>
            <w:tcW w:w="1864" w:type="dxa"/>
            <w:vAlign w:val="center"/>
          </w:tcPr>
          <w:p w:rsidR="00FD24A0" w:rsidRPr="00164E9E" w:rsidRDefault="00FD24A0" w:rsidP="00E34D03">
            <w:pPr>
              <w:rPr>
                <w:rFonts w:ascii="Times New Roman" w:hAnsi="Times New Roman"/>
                <w:b/>
                <w:i/>
              </w:rPr>
            </w:pPr>
            <w:r w:rsidRPr="00164E9E">
              <w:rPr>
                <w:rFonts w:ascii="Times New Roman" w:hAnsi="Times New Roman"/>
                <w:b/>
                <w:i/>
              </w:rPr>
              <w:t>Károlyháza</w:t>
            </w:r>
          </w:p>
        </w:tc>
        <w:tc>
          <w:tcPr>
            <w:tcW w:w="1515"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13</w:t>
            </w:r>
          </w:p>
        </w:tc>
        <w:tc>
          <w:tcPr>
            <w:tcW w:w="1851"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8</w:t>
            </w:r>
          </w:p>
        </w:tc>
        <w:tc>
          <w:tcPr>
            <w:tcW w:w="2003"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120</w:t>
            </w:r>
          </w:p>
        </w:tc>
        <w:tc>
          <w:tcPr>
            <w:tcW w:w="1947"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11</w:t>
            </w:r>
          </w:p>
        </w:tc>
      </w:tr>
      <w:tr w:rsidR="00FD24A0" w:rsidRPr="00164E9E" w:rsidTr="00FD24A0">
        <w:tc>
          <w:tcPr>
            <w:tcW w:w="1864" w:type="dxa"/>
            <w:vAlign w:val="center"/>
          </w:tcPr>
          <w:p w:rsidR="00FD24A0" w:rsidRPr="00164E9E" w:rsidRDefault="00FD24A0" w:rsidP="00E34D03">
            <w:pPr>
              <w:rPr>
                <w:rFonts w:ascii="Times New Roman" w:hAnsi="Times New Roman"/>
                <w:b/>
                <w:i/>
              </w:rPr>
            </w:pPr>
            <w:r w:rsidRPr="00164E9E">
              <w:rPr>
                <w:rFonts w:ascii="Times New Roman" w:hAnsi="Times New Roman"/>
                <w:b/>
                <w:i/>
              </w:rPr>
              <w:t>Ásványráró</w:t>
            </w:r>
          </w:p>
        </w:tc>
        <w:tc>
          <w:tcPr>
            <w:tcW w:w="1515"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15</w:t>
            </w:r>
          </w:p>
        </w:tc>
        <w:tc>
          <w:tcPr>
            <w:tcW w:w="1851"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5</w:t>
            </w:r>
          </w:p>
        </w:tc>
        <w:tc>
          <w:tcPr>
            <w:tcW w:w="2003"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115</w:t>
            </w:r>
          </w:p>
        </w:tc>
        <w:tc>
          <w:tcPr>
            <w:tcW w:w="1947"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16</w:t>
            </w:r>
          </w:p>
        </w:tc>
      </w:tr>
    </w:tbl>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b/>
          <w:i/>
        </w:rPr>
      </w:pPr>
      <w:r w:rsidRPr="00164E9E">
        <w:rPr>
          <w:rFonts w:ascii="Times New Roman" w:hAnsi="Times New Roman"/>
          <w:b/>
          <w:i/>
        </w:rPr>
        <w:t>Bizottsági ülésezések:</w:t>
      </w:r>
    </w:p>
    <w:p w:rsidR="00FD24A0" w:rsidRPr="00164E9E" w:rsidRDefault="00FD24A0" w:rsidP="00E34D03">
      <w:pPr>
        <w:spacing w:after="0" w:line="240" w:lineRule="auto"/>
        <w:jc w:val="both"/>
        <w:rPr>
          <w:rFonts w:ascii="Times New Roman" w:hAnsi="Times New Roman"/>
          <w:i/>
        </w:rPr>
      </w:pPr>
    </w:p>
    <w:tbl>
      <w:tblPr>
        <w:tblStyle w:val="Rcsostblzat"/>
        <w:tblW w:w="0" w:type="auto"/>
        <w:tblInd w:w="108" w:type="dxa"/>
        <w:tblLayout w:type="fixed"/>
        <w:tblLook w:val="04A0" w:firstRow="1" w:lastRow="0" w:firstColumn="1" w:lastColumn="0" w:noHBand="0" w:noVBand="1"/>
      </w:tblPr>
      <w:tblGrid>
        <w:gridCol w:w="3828"/>
        <w:gridCol w:w="1275"/>
        <w:gridCol w:w="1560"/>
      </w:tblGrid>
      <w:tr w:rsidR="00FD24A0" w:rsidRPr="00164E9E" w:rsidTr="00FD24A0">
        <w:tc>
          <w:tcPr>
            <w:tcW w:w="3828" w:type="dxa"/>
          </w:tcPr>
          <w:p w:rsidR="00FD24A0" w:rsidRPr="00164E9E" w:rsidRDefault="00FD24A0" w:rsidP="00E34D03">
            <w:pPr>
              <w:jc w:val="both"/>
              <w:rPr>
                <w:rFonts w:ascii="Times New Roman" w:hAnsi="Times New Roman"/>
                <w:i/>
              </w:rPr>
            </w:pPr>
          </w:p>
        </w:tc>
        <w:tc>
          <w:tcPr>
            <w:tcW w:w="1275" w:type="dxa"/>
          </w:tcPr>
          <w:p w:rsidR="00FD24A0" w:rsidRPr="00164E9E" w:rsidRDefault="00FD24A0" w:rsidP="00E34D03">
            <w:pPr>
              <w:jc w:val="center"/>
              <w:rPr>
                <w:rFonts w:ascii="Times New Roman" w:hAnsi="Times New Roman"/>
                <w:b/>
                <w:i/>
              </w:rPr>
            </w:pPr>
            <w:r w:rsidRPr="00164E9E">
              <w:rPr>
                <w:rFonts w:ascii="Times New Roman" w:hAnsi="Times New Roman"/>
                <w:b/>
                <w:i/>
              </w:rPr>
              <w:t>Ülések száma</w:t>
            </w:r>
          </w:p>
        </w:tc>
        <w:tc>
          <w:tcPr>
            <w:tcW w:w="1560" w:type="dxa"/>
          </w:tcPr>
          <w:p w:rsidR="00FD24A0" w:rsidRPr="00164E9E" w:rsidRDefault="00FD24A0" w:rsidP="00E34D03">
            <w:pPr>
              <w:jc w:val="center"/>
              <w:rPr>
                <w:rFonts w:ascii="Times New Roman" w:hAnsi="Times New Roman"/>
                <w:b/>
                <w:i/>
              </w:rPr>
            </w:pPr>
            <w:r w:rsidRPr="00164E9E">
              <w:rPr>
                <w:rFonts w:ascii="Times New Roman" w:hAnsi="Times New Roman"/>
                <w:b/>
                <w:i/>
              </w:rPr>
              <w:t>Határozatok száma</w:t>
            </w:r>
          </w:p>
        </w:tc>
      </w:tr>
      <w:tr w:rsidR="00FD24A0" w:rsidRPr="00164E9E" w:rsidTr="00FD24A0">
        <w:tc>
          <w:tcPr>
            <w:tcW w:w="3828" w:type="dxa"/>
          </w:tcPr>
          <w:p w:rsidR="00FD24A0" w:rsidRPr="00164E9E" w:rsidRDefault="00FD24A0" w:rsidP="00E34D03">
            <w:pPr>
              <w:rPr>
                <w:rFonts w:ascii="Times New Roman" w:hAnsi="Times New Roman"/>
                <w:b/>
                <w:i/>
              </w:rPr>
            </w:pPr>
            <w:r w:rsidRPr="00164E9E">
              <w:rPr>
                <w:rFonts w:ascii="Times New Roman" w:hAnsi="Times New Roman"/>
                <w:b/>
                <w:i/>
              </w:rPr>
              <w:t>Kimle Község Képviselő-testületének Szociális Bizottsága</w:t>
            </w:r>
          </w:p>
        </w:tc>
        <w:tc>
          <w:tcPr>
            <w:tcW w:w="1275"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18</w:t>
            </w:r>
          </w:p>
        </w:tc>
        <w:tc>
          <w:tcPr>
            <w:tcW w:w="1560"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115</w:t>
            </w:r>
          </w:p>
        </w:tc>
      </w:tr>
      <w:tr w:rsidR="00FD24A0" w:rsidRPr="00164E9E" w:rsidTr="00FD24A0">
        <w:tc>
          <w:tcPr>
            <w:tcW w:w="3828" w:type="dxa"/>
          </w:tcPr>
          <w:p w:rsidR="00FD24A0" w:rsidRPr="00164E9E" w:rsidRDefault="00FD24A0" w:rsidP="00E34D03">
            <w:pPr>
              <w:rPr>
                <w:rFonts w:ascii="Times New Roman" w:hAnsi="Times New Roman"/>
                <w:b/>
                <w:i/>
              </w:rPr>
            </w:pPr>
            <w:r w:rsidRPr="00164E9E">
              <w:rPr>
                <w:rFonts w:ascii="Times New Roman" w:hAnsi="Times New Roman"/>
                <w:b/>
                <w:i/>
              </w:rPr>
              <w:t>Kimle Község Képviselő-testületének Pénzügyi és Településfejlesztési Bizottsága:</w:t>
            </w:r>
          </w:p>
        </w:tc>
        <w:tc>
          <w:tcPr>
            <w:tcW w:w="1275"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10</w:t>
            </w:r>
          </w:p>
        </w:tc>
        <w:tc>
          <w:tcPr>
            <w:tcW w:w="1560"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86</w:t>
            </w:r>
          </w:p>
        </w:tc>
      </w:tr>
      <w:tr w:rsidR="00FD24A0" w:rsidRPr="00164E9E" w:rsidTr="00FD24A0">
        <w:tc>
          <w:tcPr>
            <w:tcW w:w="3828" w:type="dxa"/>
          </w:tcPr>
          <w:p w:rsidR="00FD24A0" w:rsidRPr="00164E9E" w:rsidRDefault="00FD24A0" w:rsidP="00E34D03">
            <w:pPr>
              <w:rPr>
                <w:rFonts w:ascii="Times New Roman" w:hAnsi="Times New Roman"/>
                <w:b/>
                <w:i/>
              </w:rPr>
            </w:pPr>
            <w:r w:rsidRPr="00164E9E">
              <w:rPr>
                <w:rFonts w:ascii="Times New Roman" w:hAnsi="Times New Roman"/>
                <w:b/>
                <w:i/>
              </w:rPr>
              <w:t>Kimle Község Képviselő-testületének Ellenőrző Bizottsága</w:t>
            </w:r>
          </w:p>
        </w:tc>
        <w:tc>
          <w:tcPr>
            <w:tcW w:w="1275"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2</w:t>
            </w:r>
          </w:p>
        </w:tc>
        <w:tc>
          <w:tcPr>
            <w:tcW w:w="1560"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2</w:t>
            </w:r>
          </w:p>
        </w:tc>
      </w:tr>
      <w:tr w:rsidR="00FD24A0" w:rsidRPr="00164E9E" w:rsidTr="00FD24A0">
        <w:tc>
          <w:tcPr>
            <w:tcW w:w="3828" w:type="dxa"/>
          </w:tcPr>
          <w:p w:rsidR="00FD24A0" w:rsidRPr="00164E9E" w:rsidRDefault="00FD24A0" w:rsidP="00E34D03">
            <w:pPr>
              <w:rPr>
                <w:rFonts w:ascii="Times New Roman" w:hAnsi="Times New Roman"/>
                <w:b/>
                <w:i/>
              </w:rPr>
            </w:pPr>
            <w:r w:rsidRPr="00164E9E">
              <w:rPr>
                <w:rFonts w:ascii="Times New Roman" w:hAnsi="Times New Roman"/>
                <w:b/>
                <w:i/>
              </w:rPr>
              <w:t>Kimle Község Képviselő-testületének Települési Értéktár Bizottsága</w:t>
            </w:r>
          </w:p>
        </w:tc>
        <w:tc>
          <w:tcPr>
            <w:tcW w:w="1275"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0</w:t>
            </w:r>
          </w:p>
        </w:tc>
        <w:tc>
          <w:tcPr>
            <w:tcW w:w="1560"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0</w:t>
            </w:r>
          </w:p>
        </w:tc>
      </w:tr>
      <w:tr w:rsidR="00FD24A0" w:rsidRPr="00164E9E" w:rsidTr="00FD24A0">
        <w:tc>
          <w:tcPr>
            <w:tcW w:w="3828" w:type="dxa"/>
          </w:tcPr>
          <w:p w:rsidR="00FD24A0" w:rsidRPr="00164E9E" w:rsidRDefault="00FD24A0" w:rsidP="00E34D03">
            <w:pPr>
              <w:rPr>
                <w:rFonts w:ascii="Times New Roman" w:hAnsi="Times New Roman"/>
                <w:b/>
                <w:i/>
              </w:rPr>
            </w:pPr>
            <w:r w:rsidRPr="00164E9E">
              <w:rPr>
                <w:rFonts w:ascii="Times New Roman" w:hAnsi="Times New Roman"/>
                <w:b/>
                <w:i/>
              </w:rPr>
              <w:t>Ásványráró Község Képviselő-testületének Szociális és Ügyrendi Bizottsága</w:t>
            </w:r>
          </w:p>
        </w:tc>
        <w:tc>
          <w:tcPr>
            <w:tcW w:w="1275"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13</w:t>
            </w:r>
          </w:p>
        </w:tc>
        <w:tc>
          <w:tcPr>
            <w:tcW w:w="1560"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92</w:t>
            </w:r>
          </w:p>
        </w:tc>
      </w:tr>
    </w:tbl>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rPr>
          <w:rFonts w:ascii="Times New Roman" w:hAnsi="Times New Roman"/>
          <w:i/>
        </w:rPr>
      </w:pPr>
      <w:r w:rsidRPr="00164E9E">
        <w:rPr>
          <w:rFonts w:ascii="Times New Roman" w:hAnsi="Times New Roman"/>
          <w:i/>
        </w:rPr>
        <w:br w:type="page"/>
      </w:r>
    </w:p>
    <w:p w:rsidR="00FD24A0" w:rsidRPr="00164E9E" w:rsidRDefault="00FD24A0" w:rsidP="00E34D03">
      <w:pPr>
        <w:spacing w:after="0" w:line="240" w:lineRule="auto"/>
        <w:jc w:val="both"/>
        <w:rPr>
          <w:rFonts w:ascii="Times New Roman" w:hAnsi="Times New Roman"/>
          <w:b/>
          <w:i/>
        </w:rPr>
      </w:pPr>
      <w:r w:rsidRPr="00164E9E">
        <w:rPr>
          <w:rFonts w:ascii="Times New Roman" w:hAnsi="Times New Roman"/>
          <w:b/>
          <w:i/>
        </w:rPr>
        <w:lastRenderedPageBreak/>
        <w:t>Nemzetiségi Önkormányzatok Képviselő-testületi üléseire vonatkozó adatok:</w:t>
      </w:r>
    </w:p>
    <w:tbl>
      <w:tblPr>
        <w:tblStyle w:val="Rcsostblzat"/>
        <w:tblW w:w="0" w:type="auto"/>
        <w:tblInd w:w="108" w:type="dxa"/>
        <w:tblLayout w:type="fixed"/>
        <w:tblLook w:val="04A0" w:firstRow="1" w:lastRow="0" w:firstColumn="1" w:lastColumn="0" w:noHBand="0" w:noVBand="1"/>
      </w:tblPr>
      <w:tblGrid>
        <w:gridCol w:w="3828"/>
        <w:gridCol w:w="1275"/>
        <w:gridCol w:w="1276"/>
      </w:tblGrid>
      <w:tr w:rsidR="00FD24A0" w:rsidRPr="00164E9E" w:rsidTr="00FD24A0">
        <w:tc>
          <w:tcPr>
            <w:tcW w:w="3828" w:type="dxa"/>
          </w:tcPr>
          <w:p w:rsidR="00FD24A0" w:rsidRPr="00164E9E" w:rsidRDefault="00FD24A0" w:rsidP="00E34D03">
            <w:pPr>
              <w:jc w:val="both"/>
              <w:rPr>
                <w:rFonts w:ascii="Times New Roman" w:hAnsi="Times New Roman"/>
                <w:i/>
              </w:rPr>
            </w:pPr>
          </w:p>
        </w:tc>
        <w:tc>
          <w:tcPr>
            <w:tcW w:w="1275" w:type="dxa"/>
          </w:tcPr>
          <w:p w:rsidR="00FD24A0" w:rsidRPr="00164E9E" w:rsidRDefault="00FD24A0" w:rsidP="00E34D03">
            <w:pPr>
              <w:jc w:val="center"/>
              <w:rPr>
                <w:rFonts w:ascii="Times New Roman" w:hAnsi="Times New Roman"/>
                <w:b/>
                <w:i/>
              </w:rPr>
            </w:pPr>
            <w:r w:rsidRPr="00164E9E">
              <w:rPr>
                <w:rFonts w:ascii="Times New Roman" w:hAnsi="Times New Roman"/>
                <w:b/>
                <w:i/>
              </w:rPr>
              <w:t>Ülések száma</w:t>
            </w:r>
          </w:p>
        </w:tc>
        <w:tc>
          <w:tcPr>
            <w:tcW w:w="1276" w:type="dxa"/>
          </w:tcPr>
          <w:p w:rsidR="00FD24A0" w:rsidRPr="00164E9E" w:rsidRDefault="00FD24A0" w:rsidP="00E34D03">
            <w:pPr>
              <w:jc w:val="center"/>
              <w:rPr>
                <w:rFonts w:ascii="Times New Roman" w:hAnsi="Times New Roman"/>
                <w:b/>
                <w:i/>
              </w:rPr>
            </w:pPr>
            <w:r w:rsidRPr="00164E9E">
              <w:rPr>
                <w:rFonts w:ascii="Times New Roman" w:hAnsi="Times New Roman"/>
                <w:b/>
                <w:i/>
              </w:rPr>
              <w:t>Határozatok száma</w:t>
            </w:r>
          </w:p>
        </w:tc>
      </w:tr>
      <w:tr w:rsidR="00FD24A0" w:rsidRPr="00164E9E" w:rsidTr="00FD24A0">
        <w:tc>
          <w:tcPr>
            <w:tcW w:w="3828" w:type="dxa"/>
            <w:vAlign w:val="center"/>
          </w:tcPr>
          <w:p w:rsidR="00FD24A0" w:rsidRPr="00164E9E" w:rsidRDefault="00FD24A0" w:rsidP="00E34D03">
            <w:pPr>
              <w:rPr>
                <w:rFonts w:ascii="Times New Roman" w:hAnsi="Times New Roman"/>
                <w:b/>
                <w:i/>
              </w:rPr>
            </w:pPr>
            <w:r w:rsidRPr="00164E9E">
              <w:rPr>
                <w:rFonts w:ascii="Times New Roman" w:hAnsi="Times New Roman"/>
                <w:b/>
                <w:i/>
              </w:rPr>
              <w:t>Kimlei Német Nemzetiségi Önkormányzat</w:t>
            </w:r>
          </w:p>
        </w:tc>
        <w:tc>
          <w:tcPr>
            <w:tcW w:w="1275"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8</w:t>
            </w:r>
          </w:p>
        </w:tc>
        <w:tc>
          <w:tcPr>
            <w:tcW w:w="1276"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47</w:t>
            </w:r>
          </w:p>
        </w:tc>
      </w:tr>
      <w:tr w:rsidR="00FD24A0" w:rsidRPr="00164E9E" w:rsidTr="00FD24A0">
        <w:tc>
          <w:tcPr>
            <w:tcW w:w="3828" w:type="dxa"/>
            <w:vAlign w:val="center"/>
          </w:tcPr>
          <w:p w:rsidR="00FD24A0" w:rsidRPr="00164E9E" w:rsidRDefault="00FD24A0" w:rsidP="00E34D03">
            <w:pPr>
              <w:rPr>
                <w:rFonts w:ascii="Times New Roman" w:hAnsi="Times New Roman"/>
                <w:b/>
                <w:i/>
              </w:rPr>
            </w:pPr>
            <w:r w:rsidRPr="00164E9E">
              <w:rPr>
                <w:rFonts w:ascii="Times New Roman" w:hAnsi="Times New Roman"/>
                <w:b/>
                <w:i/>
              </w:rPr>
              <w:t>Kimlei Horvát Nemzetiségi Önkormányzat</w:t>
            </w:r>
          </w:p>
        </w:tc>
        <w:tc>
          <w:tcPr>
            <w:tcW w:w="1275"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11</w:t>
            </w:r>
          </w:p>
        </w:tc>
        <w:tc>
          <w:tcPr>
            <w:tcW w:w="1276" w:type="dxa"/>
            <w:vAlign w:val="center"/>
          </w:tcPr>
          <w:p w:rsidR="00FD24A0" w:rsidRPr="00164E9E" w:rsidRDefault="00FD24A0" w:rsidP="00E34D03">
            <w:pPr>
              <w:jc w:val="center"/>
              <w:rPr>
                <w:rFonts w:ascii="Times New Roman" w:hAnsi="Times New Roman"/>
                <w:i/>
              </w:rPr>
            </w:pPr>
            <w:r w:rsidRPr="00164E9E">
              <w:rPr>
                <w:rFonts w:ascii="Times New Roman" w:hAnsi="Times New Roman"/>
                <w:i/>
              </w:rPr>
              <w:t>82</w:t>
            </w:r>
          </w:p>
        </w:tc>
      </w:tr>
    </w:tbl>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b/>
          <w:i/>
          <w:caps/>
        </w:rPr>
      </w:pPr>
      <w:r w:rsidRPr="00164E9E">
        <w:rPr>
          <w:rFonts w:ascii="Times New Roman" w:hAnsi="Times New Roman"/>
          <w:b/>
          <w:i/>
          <w:caps/>
        </w:rPr>
        <w:t>III. Államigazgatási hatósági feladatok ellátása</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Az államigazgatási hatósági ügyek címzettje a jegyző, míg az önkormányzati hatósági ügyek a képviselő-testület, illetve átruházott hatáskörében a polgármester, vagy a szociális bizottság hatáskörébe tartoznak.</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xml:space="preserve">2016. évben a leggyakrabban előforduló </w:t>
      </w:r>
      <w:r w:rsidRPr="00164E9E">
        <w:rPr>
          <w:rFonts w:ascii="Times New Roman" w:hAnsi="Times New Roman"/>
          <w:b/>
          <w:i/>
        </w:rPr>
        <w:t>önkormányzati hatósági ügyek</w:t>
      </w:r>
      <w:r w:rsidRPr="00164E9E">
        <w:rPr>
          <w:rFonts w:ascii="Times New Roman" w:hAnsi="Times New Roman"/>
          <w:i/>
        </w:rPr>
        <w:t xml:space="preserve"> a települési támogatási kérelmek voltak. </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ind w:left="142"/>
        <w:jc w:val="both"/>
        <w:rPr>
          <w:rFonts w:ascii="Times New Roman" w:hAnsi="Times New Roman"/>
          <w:b/>
          <w:i/>
          <w:u w:val="single"/>
        </w:rPr>
      </w:pPr>
      <w:r w:rsidRPr="00164E9E">
        <w:rPr>
          <w:rFonts w:ascii="Times New Roman" w:hAnsi="Times New Roman"/>
          <w:b/>
          <w:i/>
          <w:u w:val="single"/>
        </w:rPr>
        <w:t>Szociális, gyermekvédelmi ügyek:</w:t>
      </w:r>
    </w:p>
    <w:p w:rsidR="00FD24A0" w:rsidRPr="00164E9E" w:rsidRDefault="00FD24A0" w:rsidP="00E34D03">
      <w:pPr>
        <w:spacing w:after="0" w:line="240" w:lineRule="auto"/>
        <w:jc w:val="both"/>
        <w:rPr>
          <w:rFonts w:ascii="Times New Roman" w:hAnsi="Times New Roman"/>
          <w:i/>
          <w:u w:val="single"/>
        </w:rPr>
      </w:pPr>
    </w:p>
    <w:tbl>
      <w:tblPr>
        <w:tblW w:w="0" w:type="auto"/>
        <w:jc w:val="center"/>
        <w:tblLayout w:type="fixed"/>
        <w:tblCellMar>
          <w:left w:w="70" w:type="dxa"/>
          <w:right w:w="70" w:type="dxa"/>
        </w:tblCellMar>
        <w:tblLook w:val="0000" w:firstRow="0" w:lastRow="0" w:firstColumn="0" w:lastColumn="0" w:noHBand="0" w:noVBand="0"/>
      </w:tblPr>
      <w:tblGrid>
        <w:gridCol w:w="4837"/>
        <w:gridCol w:w="1134"/>
        <w:gridCol w:w="1417"/>
        <w:gridCol w:w="1433"/>
      </w:tblGrid>
      <w:tr w:rsidR="00FD24A0" w:rsidRPr="00164E9E" w:rsidTr="00FD24A0">
        <w:trPr>
          <w:jc w:val="center"/>
        </w:trPr>
        <w:tc>
          <w:tcPr>
            <w:tcW w:w="4837"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widowControl w:val="0"/>
              <w:tabs>
                <w:tab w:val="right" w:pos="5670"/>
                <w:tab w:val="left" w:pos="5954"/>
              </w:tabs>
              <w:spacing w:after="0" w:line="240" w:lineRule="auto"/>
              <w:jc w:val="both"/>
              <w:rPr>
                <w:rFonts w:ascii="Times New Roman" w:hAnsi="Times New Roman"/>
                <w:b/>
                <w:i/>
              </w:rPr>
            </w:pPr>
          </w:p>
        </w:tc>
        <w:tc>
          <w:tcPr>
            <w:tcW w:w="3984" w:type="dxa"/>
            <w:gridSpan w:val="3"/>
            <w:tcBorders>
              <w:top w:val="single" w:sz="6" w:space="0" w:color="auto"/>
              <w:left w:val="single" w:sz="6" w:space="0" w:color="auto"/>
              <w:bottom w:val="single" w:sz="6" w:space="0" w:color="auto"/>
              <w:right w:val="single" w:sz="6" w:space="0" w:color="auto"/>
            </w:tcBorders>
          </w:tcPr>
          <w:p w:rsidR="00FD24A0" w:rsidRPr="00164E9E" w:rsidRDefault="00FD24A0" w:rsidP="00E34D03">
            <w:pPr>
              <w:widowControl w:val="0"/>
              <w:tabs>
                <w:tab w:val="right" w:pos="5670"/>
                <w:tab w:val="left" w:pos="5954"/>
              </w:tabs>
              <w:spacing w:after="0" w:line="240" w:lineRule="auto"/>
              <w:jc w:val="center"/>
              <w:rPr>
                <w:rFonts w:ascii="Times New Roman" w:hAnsi="Times New Roman"/>
                <w:b/>
                <w:i/>
              </w:rPr>
            </w:pPr>
            <w:r w:rsidRPr="00164E9E">
              <w:rPr>
                <w:rFonts w:ascii="Times New Roman" w:hAnsi="Times New Roman"/>
                <w:b/>
                <w:i/>
              </w:rPr>
              <w:t>2016.</w:t>
            </w:r>
          </w:p>
        </w:tc>
      </w:tr>
      <w:tr w:rsidR="00FD24A0" w:rsidRPr="00164E9E" w:rsidTr="00FD24A0">
        <w:trPr>
          <w:jc w:val="center"/>
        </w:trPr>
        <w:tc>
          <w:tcPr>
            <w:tcW w:w="483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b/>
                <w:i/>
              </w:rPr>
            </w:pPr>
          </w:p>
          <w:p w:rsidR="00FD24A0" w:rsidRPr="00164E9E" w:rsidRDefault="00FD24A0" w:rsidP="00E34D03">
            <w:pPr>
              <w:widowControl w:val="0"/>
              <w:tabs>
                <w:tab w:val="right" w:pos="5670"/>
                <w:tab w:val="left" w:pos="5954"/>
              </w:tabs>
              <w:spacing w:after="0" w:line="240" w:lineRule="auto"/>
              <w:jc w:val="center"/>
              <w:rPr>
                <w:rFonts w:ascii="Times New Roman" w:hAnsi="Times New Roman"/>
                <w:b/>
                <w:i/>
              </w:rPr>
            </w:pPr>
            <w:r w:rsidRPr="00164E9E">
              <w:rPr>
                <w:rFonts w:ascii="Times New Roman" w:hAnsi="Times New Roman"/>
                <w:b/>
                <w:i/>
              </w:rPr>
              <w:t>Tárgykör</w:t>
            </w:r>
          </w:p>
        </w:tc>
        <w:tc>
          <w:tcPr>
            <w:tcW w:w="1134"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b/>
                <w:i/>
              </w:rPr>
            </w:pPr>
          </w:p>
          <w:p w:rsidR="00FD24A0" w:rsidRPr="00164E9E" w:rsidRDefault="00FD24A0" w:rsidP="00E34D03">
            <w:pPr>
              <w:widowControl w:val="0"/>
              <w:tabs>
                <w:tab w:val="right" w:pos="5670"/>
                <w:tab w:val="left" w:pos="5954"/>
              </w:tabs>
              <w:spacing w:after="0" w:line="240" w:lineRule="auto"/>
              <w:jc w:val="center"/>
              <w:rPr>
                <w:rFonts w:ascii="Times New Roman" w:hAnsi="Times New Roman"/>
                <w:b/>
                <w:i/>
              </w:rPr>
            </w:pPr>
            <w:r w:rsidRPr="00164E9E">
              <w:rPr>
                <w:rFonts w:ascii="Times New Roman" w:hAnsi="Times New Roman"/>
                <w:b/>
                <w:i/>
              </w:rPr>
              <w:t>Kimle</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b/>
                <w:i/>
              </w:rPr>
            </w:pPr>
          </w:p>
          <w:p w:rsidR="00FD24A0" w:rsidRPr="00164E9E" w:rsidRDefault="00FD24A0" w:rsidP="00E34D03">
            <w:pPr>
              <w:widowControl w:val="0"/>
              <w:tabs>
                <w:tab w:val="right" w:pos="5670"/>
                <w:tab w:val="left" w:pos="5954"/>
              </w:tabs>
              <w:spacing w:after="0" w:line="240" w:lineRule="auto"/>
              <w:jc w:val="center"/>
              <w:rPr>
                <w:rFonts w:ascii="Times New Roman" w:hAnsi="Times New Roman"/>
                <w:b/>
                <w:i/>
              </w:rPr>
            </w:pPr>
            <w:r w:rsidRPr="00164E9E">
              <w:rPr>
                <w:rFonts w:ascii="Times New Roman" w:hAnsi="Times New Roman"/>
                <w:b/>
                <w:i/>
              </w:rPr>
              <w:t>Károlyháza</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b/>
                <w:i/>
              </w:rPr>
            </w:pPr>
          </w:p>
          <w:p w:rsidR="00FD24A0" w:rsidRPr="00164E9E" w:rsidRDefault="00FD24A0" w:rsidP="00E34D03">
            <w:pPr>
              <w:widowControl w:val="0"/>
              <w:tabs>
                <w:tab w:val="right" w:pos="5670"/>
                <w:tab w:val="left" w:pos="5954"/>
              </w:tabs>
              <w:spacing w:after="0" w:line="240" w:lineRule="auto"/>
              <w:jc w:val="center"/>
              <w:rPr>
                <w:rFonts w:ascii="Times New Roman" w:hAnsi="Times New Roman"/>
                <w:b/>
                <w:i/>
              </w:rPr>
            </w:pPr>
            <w:r w:rsidRPr="00164E9E">
              <w:rPr>
                <w:rFonts w:ascii="Times New Roman" w:hAnsi="Times New Roman"/>
                <w:b/>
                <w:i/>
              </w:rPr>
              <w:t>Ásványráró</w:t>
            </w:r>
          </w:p>
        </w:tc>
      </w:tr>
      <w:tr w:rsidR="00FD24A0" w:rsidRPr="00164E9E" w:rsidTr="00FD24A0">
        <w:trPr>
          <w:jc w:val="center"/>
        </w:trPr>
        <w:tc>
          <w:tcPr>
            <w:tcW w:w="483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spacing w:after="0" w:line="240" w:lineRule="auto"/>
              <w:jc w:val="both"/>
              <w:rPr>
                <w:rFonts w:ascii="Times New Roman" w:hAnsi="Times New Roman"/>
                <w:b/>
                <w:i/>
              </w:rPr>
            </w:pPr>
            <w:r w:rsidRPr="00164E9E">
              <w:rPr>
                <w:rFonts w:ascii="Times New Roman" w:hAnsi="Times New Roman"/>
                <w:b/>
                <w:i/>
              </w:rPr>
              <w:t>Jegyzői hatáskörbe tartozó ellátások:</w:t>
            </w:r>
          </w:p>
          <w:p w:rsidR="00FD24A0" w:rsidRPr="00164E9E" w:rsidRDefault="00FD24A0" w:rsidP="00E34D03">
            <w:pPr>
              <w:pStyle w:val="Listaszerbekezds"/>
              <w:numPr>
                <w:ilvl w:val="0"/>
                <w:numId w:val="25"/>
              </w:numPr>
              <w:spacing w:after="0" w:line="240" w:lineRule="auto"/>
              <w:ind w:left="372"/>
              <w:jc w:val="both"/>
              <w:rPr>
                <w:rFonts w:ascii="Times New Roman" w:hAnsi="Times New Roman"/>
                <w:i/>
              </w:rPr>
            </w:pPr>
            <w:proofErr w:type="spellStart"/>
            <w:r w:rsidRPr="00164E9E">
              <w:rPr>
                <w:rFonts w:ascii="Times New Roman" w:hAnsi="Times New Roman"/>
                <w:i/>
              </w:rPr>
              <w:t>Rendsz</w:t>
            </w:r>
            <w:proofErr w:type="spellEnd"/>
            <w:r w:rsidRPr="00164E9E">
              <w:rPr>
                <w:rFonts w:ascii="Times New Roman" w:hAnsi="Times New Roman"/>
                <w:i/>
              </w:rPr>
              <w:t xml:space="preserve">. </w:t>
            </w:r>
            <w:proofErr w:type="spellStart"/>
            <w:r w:rsidRPr="00164E9E">
              <w:rPr>
                <w:rFonts w:ascii="Times New Roman" w:hAnsi="Times New Roman"/>
                <w:i/>
              </w:rPr>
              <w:t>gyermekvéd</w:t>
            </w:r>
            <w:proofErr w:type="spellEnd"/>
            <w:r w:rsidRPr="00164E9E">
              <w:rPr>
                <w:rFonts w:ascii="Times New Roman" w:hAnsi="Times New Roman"/>
                <w:i/>
              </w:rPr>
              <w:t>. kedv. megállapítása/fő</w:t>
            </w:r>
          </w:p>
          <w:p w:rsidR="00FD24A0" w:rsidRPr="00164E9E" w:rsidRDefault="00FD24A0" w:rsidP="00E34D03">
            <w:pPr>
              <w:pStyle w:val="Listaszerbekezds"/>
              <w:numPr>
                <w:ilvl w:val="0"/>
                <w:numId w:val="25"/>
              </w:numPr>
              <w:spacing w:after="0" w:line="240" w:lineRule="auto"/>
              <w:ind w:left="372" w:hanging="372"/>
              <w:jc w:val="both"/>
              <w:rPr>
                <w:rFonts w:ascii="Times New Roman" w:hAnsi="Times New Roman"/>
                <w:i/>
              </w:rPr>
            </w:pPr>
            <w:proofErr w:type="spellStart"/>
            <w:r w:rsidRPr="00164E9E">
              <w:rPr>
                <w:rFonts w:ascii="Times New Roman" w:hAnsi="Times New Roman"/>
                <w:i/>
              </w:rPr>
              <w:t>Rendsz</w:t>
            </w:r>
            <w:proofErr w:type="spellEnd"/>
            <w:r w:rsidRPr="00164E9E">
              <w:rPr>
                <w:rFonts w:ascii="Times New Roman" w:hAnsi="Times New Roman"/>
                <w:i/>
              </w:rPr>
              <w:t xml:space="preserve">. </w:t>
            </w:r>
            <w:proofErr w:type="spellStart"/>
            <w:r w:rsidRPr="00164E9E">
              <w:rPr>
                <w:rFonts w:ascii="Times New Roman" w:hAnsi="Times New Roman"/>
                <w:i/>
              </w:rPr>
              <w:t>gyermekvéd</w:t>
            </w:r>
            <w:proofErr w:type="spellEnd"/>
            <w:r w:rsidRPr="00164E9E">
              <w:rPr>
                <w:rFonts w:ascii="Times New Roman" w:hAnsi="Times New Roman"/>
                <w:i/>
              </w:rPr>
              <w:t>. kedv. elutasítása/fő</w:t>
            </w:r>
          </w:p>
        </w:tc>
        <w:tc>
          <w:tcPr>
            <w:tcW w:w="1134"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9</w:t>
            </w: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5</w:t>
            </w: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3</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38</w:t>
            </w: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tc>
      </w:tr>
      <w:tr w:rsidR="00FD24A0" w:rsidRPr="00164E9E" w:rsidTr="00FD24A0">
        <w:trPr>
          <w:jc w:val="center"/>
        </w:trPr>
        <w:tc>
          <w:tcPr>
            <w:tcW w:w="483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spacing w:after="0" w:line="240" w:lineRule="auto"/>
              <w:rPr>
                <w:rFonts w:ascii="Times New Roman" w:hAnsi="Times New Roman"/>
                <w:b/>
                <w:i/>
              </w:rPr>
            </w:pPr>
            <w:r w:rsidRPr="00164E9E">
              <w:rPr>
                <w:rFonts w:ascii="Times New Roman" w:hAnsi="Times New Roman"/>
                <w:b/>
                <w:i/>
              </w:rPr>
              <w:t>Képviselő-testület/által átruházott hatáskör alapján a Szociális Bizottság hatáskörébe tartozó ellátások:</w:t>
            </w:r>
          </w:p>
          <w:p w:rsidR="00FD24A0" w:rsidRPr="00164E9E" w:rsidRDefault="00FD24A0" w:rsidP="00E34D03">
            <w:pPr>
              <w:pStyle w:val="Listaszerbekezds"/>
              <w:numPr>
                <w:ilvl w:val="0"/>
                <w:numId w:val="25"/>
              </w:numPr>
              <w:spacing w:after="0" w:line="240" w:lineRule="auto"/>
              <w:ind w:left="372"/>
              <w:jc w:val="both"/>
              <w:rPr>
                <w:rFonts w:ascii="Times New Roman" w:hAnsi="Times New Roman"/>
                <w:i/>
              </w:rPr>
            </w:pPr>
            <w:r w:rsidRPr="00164E9E">
              <w:rPr>
                <w:rFonts w:ascii="Times New Roman" w:hAnsi="Times New Roman"/>
                <w:i/>
              </w:rPr>
              <w:t>Rendkívüli települési támogatás/fő</w:t>
            </w:r>
          </w:p>
          <w:p w:rsidR="00FD24A0" w:rsidRPr="00164E9E" w:rsidRDefault="00FD24A0" w:rsidP="00E34D03">
            <w:pPr>
              <w:pStyle w:val="Listaszerbekezds"/>
              <w:numPr>
                <w:ilvl w:val="0"/>
                <w:numId w:val="25"/>
              </w:numPr>
              <w:spacing w:after="0" w:line="240" w:lineRule="auto"/>
              <w:ind w:left="372"/>
              <w:jc w:val="both"/>
              <w:rPr>
                <w:rFonts w:ascii="Times New Roman" w:hAnsi="Times New Roman"/>
                <w:i/>
              </w:rPr>
            </w:pPr>
            <w:r w:rsidRPr="00164E9E">
              <w:rPr>
                <w:rFonts w:ascii="Times New Roman" w:hAnsi="Times New Roman"/>
                <w:i/>
              </w:rPr>
              <w:t>Ápolási célú települési támogatás/fő</w:t>
            </w:r>
          </w:p>
          <w:p w:rsidR="00FD24A0" w:rsidRPr="00164E9E" w:rsidRDefault="00FD24A0" w:rsidP="00E34D03">
            <w:pPr>
              <w:pStyle w:val="Listaszerbekezds"/>
              <w:numPr>
                <w:ilvl w:val="0"/>
                <w:numId w:val="25"/>
              </w:numPr>
              <w:spacing w:after="0" w:line="240" w:lineRule="auto"/>
              <w:ind w:left="372"/>
              <w:jc w:val="both"/>
              <w:rPr>
                <w:rFonts w:ascii="Times New Roman" w:hAnsi="Times New Roman"/>
                <w:i/>
              </w:rPr>
            </w:pPr>
            <w:r w:rsidRPr="00164E9E">
              <w:rPr>
                <w:rFonts w:ascii="Times New Roman" w:hAnsi="Times New Roman"/>
                <w:i/>
              </w:rPr>
              <w:t>Lakhatási támogatás/fő</w:t>
            </w:r>
          </w:p>
          <w:p w:rsidR="00FD24A0" w:rsidRPr="00164E9E" w:rsidRDefault="00FD24A0" w:rsidP="00E34D03">
            <w:pPr>
              <w:pStyle w:val="Listaszerbekezds"/>
              <w:numPr>
                <w:ilvl w:val="0"/>
                <w:numId w:val="25"/>
              </w:numPr>
              <w:spacing w:after="0" w:line="240" w:lineRule="auto"/>
              <w:ind w:left="372"/>
              <w:jc w:val="both"/>
              <w:rPr>
                <w:rFonts w:ascii="Times New Roman" w:hAnsi="Times New Roman"/>
                <w:i/>
              </w:rPr>
            </w:pPr>
            <w:r w:rsidRPr="00164E9E">
              <w:rPr>
                <w:rFonts w:ascii="Times New Roman" w:hAnsi="Times New Roman"/>
                <w:i/>
              </w:rPr>
              <w:t>Gyógyszertámogatás/fő</w:t>
            </w:r>
          </w:p>
          <w:p w:rsidR="00FD24A0" w:rsidRPr="00164E9E" w:rsidRDefault="00FD24A0" w:rsidP="00E34D03">
            <w:pPr>
              <w:pStyle w:val="Listaszerbekezds"/>
              <w:numPr>
                <w:ilvl w:val="0"/>
                <w:numId w:val="25"/>
              </w:numPr>
              <w:spacing w:after="0" w:line="240" w:lineRule="auto"/>
              <w:ind w:left="372"/>
              <w:jc w:val="both"/>
              <w:rPr>
                <w:rFonts w:ascii="Times New Roman" w:hAnsi="Times New Roman"/>
                <w:i/>
              </w:rPr>
            </w:pPr>
            <w:r w:rsidRPr="00164E9E">
              <w:rPr>
                <w:rFonts w:ascii="Times New Roman" w:hAnsi="Times New Roman"/>
                <w:i/>
              </w:rPr>
              <w:t>Beiskolázási támogatás/fő</w:t>
            </w:r>
          </w:p>
        </w:tc>
        <w:tc>
          <w:tcPr>
            <w:tcW w:w="1134"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11</w:t>
            </w: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6</w:t>
            </w: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94</w:t>
            </w: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w:t>
            </w: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4</w:t>
            </w: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w:t>
            </w: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5</w:t>
            </w: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w:t>
            </w: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46</w:t>
            </w: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3</w:t>
            </w:r>
          </w:p>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2</w:t>
            </w:r>
          </w:p>
        </w:tc>
      </w:tr>
      <w:tr w:rsidR="00FD24A0" w:rsidRPr="00164E9E" w:rsidTr="00FD24A0">
        <w:trPr>
          <w:jc w:val="center"/>
        </w:trPr>
        <w:tc>
          <w:tcPr>
            <w:tcW w:w="483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pStyle w:val="Listaszerbekezds"/>
              <w:numPr>
                <w:ilvl w:val="0"/>
                <w:numId w:val="25"/>
              </w:numPr>
              <w:spacing w:after="0" w:line="240" w:lineRule="auto"/>
              <w:ind w:left="372"/>
              <w:jc w:val="both"/>
              <w:rPr>
                <w:rFonts w:ascii="Times New Roman" w:hAnsi="Times New Roman"/>
                <w:i/>
              </w:rPr>
            </w:pPr>
            <w:r w:rsidRPr="00164E9E">
              <w:rPr>
                <w:rFonts w:ascii="Times New Roman" w:hAnsi="Times New Roman"/>
                <w:i/>
              </w:rPr>
              <w:t>Temetési segély/fő</w:t>
            </w:r>
          </w:p>
        </w:tc>
        <w:tc>
          <w:tcPr>
            <w:tcW w:w="1134"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10</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12</w:t>
            </w:r>
          </w:p>
        </w:tc>
      </w:tr>
      <w:tr w:rsidR="00FD24A0" w:rsidRPr="00164E9E" w:rsidTr="00FD24A0">
        <w:trPr>
          <w:jc w:val="center"/>
        </w:trPr>
        <w:tc>
          <w:tcPr>
            <w:tcW w:w="483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pStyle w:val="Listaszerbekezds"/>
              <w:numPr>
                <w:ilvl w:val="0"/>
                <w:numId w:val="25"/>
              </w:numPr>
              <w:spacing w:after="0" w:line="240" w:lineRule="auto"/>
              <w:ind w:left="372"/>
              <w:jc w:val="both"/>
              <w:rPr>
                <w:rFonts w:ascii="Times New Roman" w:hAnsi="Times New Roman"/>
                <w:i/>
              </w:rPr>
            </w:pPr>
            <w:proofErr w:type="spellStart"/>
            <w:r w:rsidRPr="00164E9E">
              <w:rPr>
                <w:rFonts w:ascii="Times New Roman" w:hAnsi="Times New Roman"/>
                <w:i/>
              </w:rPr>
              <w:t>Bursa</w:t>
            </w:r>
            <w:proofErr w:type="spellEnd"/>
            <w:r w:rsidRPr="00164E9E">
              <w:rPr>
                <w:rFonts w:ascii="Times New Roman" w:hAnsi="Times New Roman"/>
                <w:i/>
              </w:rPr>
              <w:t xml:space="preserve"> Hungarica Ösztöndíjpályázat/fő</w:t>
            </w:r>
          </w:p>
        </w:tc>
        <w:tc>
          <w:tcPr>
            <w:tcW w:w="1134"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4</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4</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7</w:t>
            </w:r>
          </w:p>
        </w:tc>
      </w:tr>
      <w:tr w:rsidR="00FD24A0" w:rsidRPr="00164E9E" w:rsidTr="00FD24A0">
        <w:trPr>
          <w:jc w:val="center"/>
        </w:trPr>
        <w:tc>
          <w:tcPr>
            <w:tcW w:w="483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pStyle w:val="Listaszerbekezds"/>
              <w:numPr>
                <w:ilvl w:val="0"/>
                <w:numId w:val="25"/>
              </w:numPr>
              <w:spacing w:after="0" w:line="240" w:lineRule="auto"/>
              <w:ind w:left="372"/>
              <w:jc w:val="both"/>
              <w:rPr>
                <w:rFonts w:ascii="Times New Roman" w:hAnsi="Times New Roman"/>
                <w:i/>
              </w:rPr>
            </w:pPr>
            <w:r w:rsidRPr="00164E9E">
              <w:rPr>
                <w:rFonts w:ascii="Times New Roman" w:hAnsi="Times New Roman"/>
                <w:i/>
              </w:rPr>
              <w:t xml:space="preserve">Szociális célú </w:t>
            </w:r>
            <w:proofErr w:type="spellStart"/>
            <w:r w:rsidRPr="00164E9E">
              <w:rPr>
                <w:rFonts w:ascii="Times New Roman" w:hAnsi="Times New Roman"/>
                <w:i/>
              </w:rPr>
              <w:t>tüzifa</w:t>
            </w:r>
            <w:proofErr w:type="spellEnd"/>
            <w:r w:rsidRPr="00164E9E">
              <w:rPr>
                <w:rFonts w:ascii="Times New Roman" w:hAnsi="Times New Roman"/>
                <w:i/>
              </w:rPr>
              <w:t xml:space="preserve"> támogatás/fő</w:t>
            </w:r>
          </w:p>
        </w:tc>
        <w:tc>
          <w:tcPr>
            <w:tcW w:w="1134"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19</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20</w:t>
            </w:r>
          </w:p>
        </w:tc>
      </w:tr>
      <w:tr w:rsidR="00FD24A0" w:rsidRPr="00164E9E" w:rsidTr="00FD24A0">
        <w:trPr>
          <w:jc w:val="center"/>
        </w:trPr>
        <w:tc>
          <w:tcPr>
            <w:tcW w:w="483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pStyle w:val="Listaszerbekezds"/>
              <w:spacing w:after="0" w:line="240" w:lineRule="auto"/>
              <w:ind w:left="0"/>
              <w:jc w:val="both"/>
              <w:rPr>
                <w:rFonts w:ascii="Times New Roman" w:hAnsi="Times New Roman"/>
                <w:b/>
                <w:i/>
              </w:rPr>
            </w:pPr>
            <w:r w:rsidRPr="00164E9E">
              <w:rPr>
                <w:rFonts w:ascii="Times New Roman" w:hAnsi="Times New Roman"/>
                <w:b/>
                <w:i/>
              </w:rPr>
              <w:t>Képviselő-testület által polgármesterre átruházott rendkívüli települési támogatás</w:t>
            </w:r>
          </w:p>
        </w:tc>
        <w:tc>
          <w:tcPr>
            <w:tcW w:w="1134"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10</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4</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27</w:t>
            </w:r>
          </w:p>
        </w:tc>
      </w:tr>
      <w:tr w:rsidR="00FD24A0" w:rsidRPr="00164E9E" w:rsidTr="00FD24A0">
        <w:trPr>
          <w:jc w:val="center"/>
        </w:trPr>
        <w:tc>
          <w:tcPr>
            <w:tcW w:w="483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pStyle w:val="Listaszerbekezds"/>
              <w:spacing w:after="0" w:line="240" w:lineRule="auto"/>
              <w:ind w:left="0"/>
              <w:jc w:val="both"/>
              <w:rPr>
                <w:rFonts w:ascii="Times New Roman" w:hAnsi="Times New Roman"/>
                <w:b/>
                <w:i/>
              </w:rPr>
            </w:pPr>
            <w:r w:rsidRPr="00164E9E">
              <w:rPr>
                <w:rFonts w:ascii="Times New Roman" w:hAnsi="Times New Roman"/>
                <w:b/>
                <w:i/>
              </w:rPr>
              <w:t>Születési támogatás</w:t>
            </w:r>
          </w:p>
        </w:tc>
        <w:tc>
          <w:tcPr>
            <w:tcW w:w="1134"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19</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16</w:t>
            </w:r>
          </w:p>
        </w:tc>
      </w:tr>
      <w:tr w:rsidR="00FD24A0" w:rsidRPr="00164E9E" w:rsidTr="00FD24A0">
        <w:trPr>
          <w:jc w:val="center"/>
        </w:trPr>
        <w:tc>
          <w:tcPr>
            <w:tcW w:w="483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pStyle w:val="Listaszerbekezds"/>
              <w:spacing w:after="0" w:line="240" w:lineRule="auto"/>
              <w:ind w:left="0"/>
              <w:jc w:val="both"/>
              <w:rPr>
                <w:rFonts w:ascii="Times New Roman" w:hAnsi="Times New Roman"/>
                <w:b/>
                <w:i/>
              </w:rPr>
            </w:pPr>
            <w:r w:rsidRPr="00164E9E">
              <w:rPr>
                <w:rFonts w:ascii="Times New Roman" w:hAnsi="Times New Roman"/>
                <w:b/>
                <w:i/>
              </w:rPr>
              <w:t>Időskorúak támogatása</w:t>
            </w:r>
          </w:p>
        </w:tc>
        <w:tc>
          <w:tcPr>
            <w:tcW w:w="1134"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203</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89</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155</w:t>
            </w:r>
          </w:p>
        </w:tc>
      </w:tr>
      <w:tr w:rsidR="00FD24A0" w:rsidRPr="00164E9E" w:rsidTr="00FD24A0">
        <w:trPr>
          <w:jc w:val="center"/>
        </w:trPr>
        <w:tc>
          <w:tcPr>
            <w:tcW w:w="483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pStyle w:val="Listaszerbekezds"/>
              <w:spacing w:after="0" w:line="240" w:lineRule="auto"/>
              <w:ind w:left="0"/>
              <w:jc w:val="both"/>
              <w:rPr>
                <w:rFonts w:ascii="Times New Roman" w:hAnsi="Times New Roman"/>
                <w:b/>
                <w:i/>
              </w:rPr>
            </w:pPr>
            <w:r w:rsidRPr="00164E9E">
              <w:rPr>
                <w:rFonts w:ascii="Times New Roman" w:hAnsi="Times New Roman"/>
                <w:b/>
                <w:i/>
              </w:rPr>
              <w:t>Hulladékszállítási díj átvállalása</w:t>
            </w:r>
          </w:p>
        </w:tc>
        <w:tc>
          <w:tcPr>
            <w:tcW w:w="1134"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144</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w:t>
            </w:r>
          </w:p>
        </w:tc>
      </w:tr>
      <w:tr w:rsidR="00FD24A0" w:rsidRPr="00164E9E" w:rsidTr="00FD24A0">
        <w:trPr>
          <w:jc w:val="center"/>
        </w:trPr>
        <w:tc>
          <w:tcPr>
            <w:tcW w:w="483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pStyle w:val="Listaszerbekezds"/>
              <w:spacing w:after="0" w:line="240" w:lineRule="auto"/>
              <w:ind w:left="0"/>
              <w:jc w:val="both"/>
              <w:rPr>
                <w:rFonts w:ascii="Times New Roman" w:hAnsi="Times New Roman"/>
                <w:b/>
                <w:i/>
              </w:rPr>
            </w:pPr>
            <w:r w:rsidRPr="00164E9E">
              <w:rPr>
                <w:rFonts w:ascii="Times New Roman" w:hAnsi="Times New Roman"/>
                <w:b/>
                <w:i/>
              </w:rPr>
              <w:t>18 év alattiak támogatása</w:t>
            </w:r>
          </w:p>
        </w:tc>
        <w:tc>
          <w:tcPr>
            <w:tcW w:w="1134"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95</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w:t>
            </w:r>
          </w:p>
        </w:tc>
      </w:tr>
    </w:tbl>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rPr>
          <w:rFonts w:ascii="Times New Roman" w:hAnsi="Times New Roman"/>
          <w:i/>
        </w:rPr>
      </w:pPr>
      <w:r w:rsidRPr="00164E9E">
        <w:rPr>
          <w:rFonts w:ascii="Times New Roman" w:hAnsi="Times New Roman"/>
          <w:i/>
        </w:rPr>
        <w:br w:type="page"/>
      </w:r>
    </w:p>
    <w:p w:rsidR="00FD24A0" w:rsidRPr="00164E9E" w:rsidRDefault="00FD24A0" w:rsidP="00E34D03">
      <w:pPr>
        <w:spacing w:after="0" w:line="240" w:lineRule="auto"/>
        <w:jc w:val="both"/>
        <w:rPr>
          <w:rFonts w:ascii="Times New Roman" w:hAnsi="Times New Roman"/>
          <w:b/>
          <w:i/>
        </w:rPr>
      </w:pPr>
      <w:r w:rsidRPr="00164E9E">
        <w:rPr>
          <w:rFonts w:ascii="Times New Roman" w:hAnsi="Times New Roman"/>
          <w:b/>
          <w:i/>
        </w:rPr>
        <w:lastRenderedPageBreak/>
        <w:t>Általános igazgatási feladatok</w:t>
      </w:r>
    </w:p>
    <w:p w:rsidR="00FD24A0" w:rsidRPr="00164E9E" w:rsidRDefault="00FD24A0" w:rsidP="00E34D03">
      <w:pPr>
        <w:spacing w:after="0" w:line="240" w:lineRule="auto"/>
        <w:jc w:val="both"/>
        <w:rPr>
          <w:rFonts w:ascii="Times New Roman" w:hAnsi="Times New Roman"/>
          <w:i/>
        </w:rPr>
      </w:pPr>
    </w:p>
    <w:tbl>
      <w:tblPr>
        <w:tblW w:w="0" w:type="auto"/>
        <w:jc w:val="center"/>
        <w:tblLayout w:type="fixed"/>
        <w:tblCellMar>
          <w:left w:w="70" w:type="dxa"/>
          <w:right w:w="70" w:type="dxa"/>
        </w:tblCellMar>
        <w:tblLook w:val="0000" w:firstRow="0" w:lastRow="0" w:firstColumn="0" w:lastColumn="0" w:noHBand="0" w:noVBand="0"/>
      </w:tblPr>
      <w:tblGrid>
        <w:gridCol w:w="4553"/>
        <w:gridCol w:w="1418"/>
        <w:gridCol w:w="1417"/>
        <w:gridCol w:w="1433"/>
      </w:tblGrid>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widowControl w:val="0"/>
              <w:tabs>
                <w:tab w:val="right" w:pos="5670"/>
                <w:tab w:val="left" w:pos="5954"/>
              </w:tabs>
              <w:spacing w:after="0" w:line="240" w:lineRule="auto"/>
              <w:jc w:val="both"/>
              <w:rPr>
                <w:rFonts w:ascii="Times New Roman" w:hAnsi="Times New Roman"/>
                <w:b/>
                <w:i/>
              </w:rPr>
            </w:pPr>
          </w:p>
        </w:tc>
        <w:tc>
          <w:tcPr>
            <w:tcW w:w="4268" w:type="dxa"/>
            <w:gridSpan w:val="3"/>
            <w:tcBorders>
              <w:top w:val="single" w:sz="6" w:space="0" w:color="auto"/>
              <w:left w:val="single" w:sz="6" w:space="0" w:color="auto"/>
              <w:bottom w:val="single" w:sz="6" w:space="0" w:color="auto"/>
              <w:right w:val="single" w:sz="6" w:space="0" w:color="auto"/>
            </w:tcBorders>
          </w:tcPr>
          <w:p w:rsidR="00FD24A0" w:rsidRPr="00164E9E" w:rsidRDefault="00FD24A0" w:rsidP="00E34D03">
            <w:pPr>
              <w:widowControl w:val="0"/>
              <w:tabs>
                <w:tab w:val="right" w:pos="5670"/>
                <w:tab w:val="left" w:pos="5954"/>
              </w:tabs>
              <w:spacing w:after="0" w:line="240" w:lineRule="auto"/>
              <w:jc w:val="center"/>
              <w:rPr>
                <w:rFonts w:ascii="Times New Roman" w:hAnsi="Times New Roman"/>
                <w:b/>
                <w:i/>
              </w:rPr>
            </w:pPr>
            <w:r w:rsidRPr="00164E9E">
              <w:rPr>
                <w:rFonts w:ascii="Times New Roman" w:hAnsi="Times New Roman"/>
                <w:b/>
                <w:i/>
              </w:rPr>
              <w:t>2016.</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widowControl w:val="0"/>
              <w:tabs>
                <w:tab w:val="right" w:pos="5670"/>
                <w:tab w:val="left" w:pos="5954"/>
              </w:tabs>
              <w:spacing w:after="0" w:line="240" w:lineRule="auto"/>
              <w:jc w:val="center"/>
              <w:rPr>
                <w:rFonts w:ascii="Times New Roman" w:hAnsi="Times New Roman"/>
                <w:b/>
                <w:i/>
              </w:rPr>
            </w:pPr>
            <w:r w:rsidRPr="00164E9E">
              <w:rPr>
                <w:rFonts w:ascii="Times New Roman" w:hAnsi="Times New Roman"/>
                <w:b/>
                <w:i/>
              </w:rPr>
              <w:t>Tárgykör</w:t>
            </w:r>
          </w:p>
        </w:tc>
        <w:tc>
          <w:tcPr>
            <w:tcW w:w="1418"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widowControl w:val="0"/>
              <w:tabs>
                <w:tab w:val="right" w:pos="5670"/>
                <w:tab w:val="left" w:pos="5954"/>
              </w:tabs>
              <w:spacing w:after="0" w:line="240" w:lineRule="auto"/>
              <w:jc w:val="center"/>
              <w:rPr>
                <w:rFonts w:ascii="Times New Roman" w:hAnsi="Times New Roman"/>
                <w:b/>
                <w:i/>
              </w:rPr>
            </w:pPr>
            <w:r w:rsidRPr="00164E9E">
              <w:rPr>
                <w:rFonts w:ascii="Times New Roman" w:hAnsi="Times New Roman"/>
                <w:b/>
                <w:i/>
              </w:rPr>
              <w:t>Kimle</w:t>
            </w:r>
          </w:p>
        </w:tc>
        <w:tc>
          <w:tcPr>
            <w:tcW w:w="1417"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widowControl w:val="0"/>
              <w:tabs>
                <w:tab w:val="right" w:pos="5670"/>
                <w:tab w:val="left" w:pos="5954"/>
              </w:tabs>
              <w:spacing w:after="0" w:line="240" w:lineRule="auto"/>
              <w:jc w:val="center"/>
              <w:rPr>
                <w:rFonts w:ascii="Times New Roman" w:hAnsi="Times New Roman"/>
                <w:b/>
                <w:i/>
              </w:rPr>
            </w:pPr>
            <w:r w:rsidRPr="00164E9E">
              <w:rPr>
                <w:rFonts w:ascii="Times New Roman" w:hAnsi="Times New Roman"/>
                <w:b/>
                <w:i/>
              </w:rPr>
              <w:t>Károlyháza</w:t>
            </w:r>
          </w:p>
        </w:tc>
        <w:tc>
          <w:tcPr>
            <w:tcW w:w="1433"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widowControl w:val="0"/>
              <w:tabs>
                <w:tab w:val="right" w:pos="5670"/>
                <w:tab w:val="left" w:pos="5954"/>
              </w:tabs>
              <w:spacing w:after="0" w:line="240" w:lineRule="auto"/>
              <w:jc w:val="center"/>
              <w:rPr>
                <w:rFonts w:ascii="Times New Roman" w:hAnsi="Times New Roman"/>
                <w:b/>
                <w:i/>
              </w:rPr>
            </w:pPr>
            <w:r w:rsidRPr="00164E9E">
              <w:rPr>
                <w:rFonts w:ascii="Times New Roman" w:hAnsi="Times New Roman"/>
                <w:b/>
                <w:i/>
              </w:rPr>
              <w:t>Ásványráró</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Közterület használattal kapcsolatos ügyek:</w:t>
            </w:r>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6</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14</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Hatósági hirdetmények kifüggesztése:</w:t>
            </w:r>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14</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5</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21</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Termőföld kifüggesztések:</w:t>
            </w:r>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41</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2</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16</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Kereskedelmi ügyek</w:t>
            </w:r>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15</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2</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11</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Szálláshely szolgáltatással kapcsolatos ügyek</w:t>
            </w:r>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Telepengedélyezéssel kapcsolatos ügyek</w:t>
            </w:r>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Birtokvédelmi és közig. ügyek</w:t>
            </w:r>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Telekalakítási szakhatósági eljárások</w:t>
            </w:r>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9</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5</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xml:space="preserve">Ingatlangondozással </w:t>
            </w:r>
            <w:proofErr w:type="spellStart"/>
            <w:r w:rsidRPr="00164E9E">
              <w:rPr>
                <w:rFonts w:ascii="Times New Roman" w:hAnsi="Times New Roman"/>
                <w:i/>
              </w:rPr>
              <w:t>kapcs</w:t>
            </w:r>
            <w:proofErr w:type="spellEnd"/>
            <w:r w:rsidRPr="00164E9E">
              <w:rPr>
                <w:rFonts w:ascii="Times New Roman" w:hAnsi="Times New Roman"/>
                <w:i/>
              </w:rPr>
              <w:t>. eljárások</w:t>
            </w:r>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32</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15</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xml:space="preserve">Vadkárral </w:t>
            </w:r>
            <w:proofErr w:type="spellStart"/>
            <w:r w:rsidRPr="00164E9E">
              <w:rPr>
                <w:rFonts w:ascii="Times New Roman" w:hAnsi="Times New Roman"/>
                <w:i/>
              </w:rPr>
              <w:t>kapcs</w:t>
            </w:r>
            <w:proofErr w:type="spellEnd"/>
            <w:r w:rsidRPr="00164E9E">
              <w:rPr>
                <w:rFonts w:ascii="Times New Roman" w:hAnsi="Times New Roman"/>
                <w:i/>
              </w:rPr>
              <w:t>. eljárások</w:t>
            </w:r>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Településkép védelme érdekében indított építésügyi eljárások</w:t>
            </w:r>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2</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xml:space="preserve">Állatvédelemmel </w:t>
            </w:r>
            <w:proofErr w:type="spellStart"/>
            <w:r w:rsidRPr="00164E9E">
              <w:rPr>
                <w:rFonts w:ascii="Times New Roman" w:hAnsi="Times New Roman"/>
                <w:i/>
              </w:rPr>
              <w:t>kapcs</w:t>
            </w:r>
            <w:proofErr w:type="spellEnd"/>
            <w:r w:rsidRPr="00164E9E">
              <w:rPr>
                <w:rFonts w:ascii="Times New Roman" w:hAnsi="Times New Roman"/>
                <w:i/>
              </w:rPr>
              <w:t>. eljárások</w:t>
            </w:r>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2</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xml:space="preserve">Hulladékgazdálkodással </w:t>
            </w:r>
            <w:proofErr w:type="spellStart"/>
            <w:r w:rsidRPr="00164E9E">
              <w:rPr>
                <w:rFonts w:ascii="Times New Roman" w:hAnsi="Times New Roman"/>
                <w:i/>
              </w:rPr>
              <w:t>kapcs</w:t>
            </w:r>
            <w:proofErr w:type="spellEnd"/>
            <w:r w:rsidRPr="00164E9E">
              <w:rPr>
                <w:rFonts w:ascii="Times New Roman" w:hAnsi="Times New Roman"/>
                <w:i/>
              </w:rPr>
              <w:t>. eljárások</w:t>
            </w:r>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3</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tc>
      </w:tr>
    </w:tbl>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ind w:left="142"/>
        <w:jc w:val="both"/>
        <w:rPr>
          <w:rFonts w:ascii="Times New Roman" w:hAnsi="Times New Roman"/>
          <w:b/>
          <w:i/>
          <w:u w:val="single"/>
        </w:rPr>
      </w:pPr>
      <w:r w:rsidRPr="00164E9E">
        <w:rPr>
          <w:rFonts w:ascii="Times New Roman" w:hAnsi="Times New Roman"/>
          <w:b/>
          <w:i/>
          <w:u w:val="single"/>
        </w:rPr>
        <w:t>Anyakönyvi ügyek:</w:t>
      </w:r>
    </w:p>
    <w:p w:rsidR="00FD24A0" w:rsidRPr="00164E9E" w:rsidRDefault="00FD24A0" w:rsidP="00E34D03">
      <w:pPr>
        <w:spacing w:after="0" w:line="240" w:lineRule="auto"/>
        <w:ind w:left="142"/>
        <w:jc w:val="both"/>
        <w:rPr>
          <w:rFonts w:ascii="Times New Roman" w:hAnsi="Times New Roman"/>
          <w:i/>
        </w:rPr>
      </w:pPr>
    </w:p>
    <w:p w:rsidR="00FD24A0" w:rsidRPr="00164E9E" w:rsidRDefault="00FD24A0" w:rsidP="00E34D03">
      <w:pPr>
        <w:spacing w:after="0" w:line="240" w:lineRule="auto"/>
        <w:ind w:left="142"/>
        <w:jc w:val="both"/>
        <w:rPr>
          <w:rFonts w:ascii="Times New Roman" w:hAnsi="Times New Roman"/>
          <w:i/>
        </w:rPr>
      </w:pPr>
      <w:r w:rsidRPr="00164E9E">
        <w:rPr>
          <w:rFonts w:ascii="Times New Roman" w:hAnsi="Times New Roman"/>
          <w:i/>
        </w:rPr>
        <w:t>Az anyakönyvi igazgatási feladatokat előírt képesítéssel rendelkező anyakönyvvezetők látják el a településeken: Kimlén 2 fő, Ásványrárón 1 fő anyakönyvvezető.</w:t>
      </w:r>
    </w:p>
    <w:p w:rsidR="00FD24A0" w:rsidRPr="00164E9E" w:rsidRDefault="00FD24A0" w:rsidP="00E34D03">
      <w:pPr>
        <w:spacing w:after="0" w:line="240" w:lineRule="auto"/>
        <w:jc w:val="both"/>
        <w:rPr>
          <w:rFonts w:ascii="Times New Roman" w:hAnsi="Times New Roman"/>
          <w:i/>
        </w:rPr>
      </w:pPr>
    </w:p>
    <w:tbl>
      <w:tblPr>
        <w:tblW w:w="0" w:type="auto"/>
        <w:jc w:val="center"/>
        <w:tblLayout w:type="fixed"/>
        <w:tblCellMar>
          <w:left w:w="70" w:type="dxa"/>
          <w:right w:w="70" w:type="dxa"/>
        </w:tblCellMar>
        <w:tblLook w:val="0000" w:firstRow="0" w:lastRow="0" w:firstColumn="0" w:lastColumn="0" w:noHBand="0" w:noVBand="0"/>
      </w:tblPr>
      <w:tblGrid>
        <w:gridCol w:w="4553"/>
        <w:gridCol w:w="1418"/>
        <w:gridCol w:w="1417"/>
        <w:gridCol w:w="1433"/>
      </w:tblGrid>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widowControl w:val="0"/>
              <w:tabs>
                <w:tab w:val="right" w:pos="5670"/>
                <w:tab w:val="left" w:pos="5954"/>
              </w:tabs>
              <w:spacing w:after="0" w:line="240" w:lineRule="auto"/>
              <w:jc w:val="both"/>
              <w:rPr>
                <w:rFonts w:ascii="Times New Roman" w:hAnsi="Times New Roman"/>
                <w:b/>
                <w:i/>
              </w:rPr>
            </w:pPr>
          </w:p>
        </w:tc>
        <w:tc>
          <w:tcPr>
            <w:tcW w:w="4268" w:type="dxa"/>
            <w:gridSpan w:val="3"/>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b/>
                <w:i/>
              </w:rPr>
            </w:pPr>
            <w:r w:rsidRPr="00164E9E">
              <w:rPr>
                <w:rFonts w:ascii="Times New Roman" w:hAnsi="Times New Roman"/>
                <w:b/>
                <w:i/>
              </w:rPr>
              <w:t>2016.</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widowControl w:val="0"/>
              <w:tabs>
                <w:tab w:val="right" w:pos="5670"/>
                <w:tab w:val="left" w:pos="5954"/>
              </w:tabs>
              <w:spacing w:after="0" w:line="240" w:lineRule="auto"/>
              <w:jc w:val="center"/>
              <w:rPr>
                <w:rFonts w:ascii="Times New Roman" w:hAnsi="Times New Roman"/>
                <w:b/>
                <w:i/>
              </w:rPr>
            </w:pPr>
            <w:r w:rsidRPr="00164E9E">
              <w:rPr>
                <w:rFonts w:ascii="Times New Roman" w:hAnsi="Times New Roman"/>
                <w:b/>
                <w:i/>
              </w:rPr>
              <w:t>Tárgykör</w:t>
            </w:r>
          </w:p>
        </w:tc>
        <w:tc>
          <w:tcPr>
            <w:tcW w:w="1418"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widowControl w:val="0"/>
              <w:tabs>
                <w:tab w:val="right" w:pos="5670"/>
                <w:tab w:val="left" w:pos="5954"/>
              </w:tabs>
              <w:spacing w:after="0" w:line="240" w:lineRule="auto"/>
              <w:jc w:val="center"/>
              <w:rPr>
                <w:rFonts w:ascii="Times New Roman" w:hAnsi="Times New Roman"/>
                <w:b/>
                <w:i/>
              </w:rPr>
            </w:pPr>
            <w:r w:rsidRPr="00164E9E">
              <w:rPr>
                <w:rFonts w:ascii="Times New Roman" w:hAnsi="Times New Roman"/>
                <w:b/>
                <w:i/>
              </w:rPr>
              <w:t>Kimle</w:t>
            </w:r>
          </w:p>
        </w:tc>
        <w:tc>
          <w:tcPr>
            <w:tcW w:w="1417"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widowControl w:val="0"/>
              <w:tabs>
                <w:tab w:val="right" w:pos="5670"/>
                <w:tab w:val="left" w:pos="5954"/>
              </w:tabs>
              <w:spacing w:after="0" w:line="240" w:lineRule="auto"/>
              <w:jc w:val="center"/>
              <w:rPr>
                <w:rFonts w:ascii="Times New Roman" w:hAnsi="Times New Roman"/>
                <w:b/>
                <w:i/>
              </w:rPr>
            </w:pPr>
            <w:r w:rsidRPr="00164E9E">
              <w:rPr>
                <w:rFonts w:ascii="Times New Roman" w:hAnsi="Times New Roman"/>
                <w:b/>
                <w:i/>
              </w:rPr>
              <w:t>Károlyháza</w:t>
            </w:r>
          </w:p>
        </w:tc>
        <w:tc>
          <w:tcPr>
            <w:tcW w:w="1433" w:type="dxa"/>
            <w:tcBorders>
              <w:top w:val="single" w:sz="6" w:space="0" w:color="auto"/>
              <w:left w:val="single" w:sz="6" w:space="0" w:color="auto"/>
              <w:bottom w:val="single" w:sz="6" w:space="0" w:color="auto"/>
              <w:right w:val="single" w:sz="6" w:space="0" w:color="auto"/>
            </w:tcBorders>
          </w:tcPr>
          <w:p w:rsidR="00FD24A0" w:rsidRPr="00164E9E" w:rsidRDefault="00FD24A0" w:rsidP="00E34D03">
            <w:pPr>
              <w:widowControl w:val="0"/>
              <w:tabs>
                <w:tab w:val="right" w:pos="5670"/>
                <w:tab w:val="left" w:pos="5954"/>
              </w:tabs>
              <w:spacing w:after="0" w:line="240" w:lineRule="auto"/>
              <w:jc w:val="center"/>
              <w:rPr>
                <w:rFonts w:ascii="Times New Roman" w:hAnsi="Times New Roman"/>
                <w:b/>
                <w:i/>
              </w:rPr>
            </w:pPr>
            <w:r w:rsidRPr="00164E9E">
              <w:rPr>
                <w:rFonts w:ascii="Times New Roman" w:hAnsi="Times New Roman"/>
                <w:b/>
                <w:i/>
              </w:rPr>
              <w:t>Ásványráró</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spacing w:after="0" w:line="240" w:lineRule="auto"/>
              <w:rPr>
                <w:rFonts w:ascii="Times New Roman" w:hAnsi="Times New Roman"/>
                <w:i/>
              </w:rPr>
            </w:pPr>
            <w:r w:rsidRPr="00164E9E">
              <w:rPr>
                <w:rFonts w:ascii="Times New Roman" w:hAnsi="Times New Roman"/>
                <w:i/>
              </w:rPr>
              <w:t>Lakcím rögzítése</w:t>
            </w:r>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70</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34</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92</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spacing w:after="0" w:line="240" w:lineRule="auto"/>
              <w:rPr>
                <w:rFonts w:ascii="Times New Roman" w:hAnsi="Times New Roman"/>
                <w:i/>
              </w:rPr>
            </w:pPr>
            <w:r w:rsidRPr="00164E9E">
              <w:rPr>
                <w:rFonts w:ascii="Times New Roman" w:hAnsi="Times New Roman"/>
                <w:i/>
              </w:rPr>
              <w:t>Halálesetek anyakönyvezése:</w:t>
            </w:r>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7</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2</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5</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spacing w:after="0" w:line="240" w:lineRule="auto"/>
              <w:rPr>
                <w:rFonts w:ascii="Times New Roman" w:hAnsi="Times New Roman"/>
                <w:i/>
              </w:rPr>
            </w:pPr>
            <w:r w:rsidRPr="00164E9E">
              <w:rPr>
                <w:rFonts w:ascii="Times New Roman" w:hAnsi="Times New Roman"/>
                <w:i/>
              </w:rPr>
              <w:t>Házasságkötések anyakönyvezése</w:t>
            </w:r>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9</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2</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5</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spacing w:after="0" w:line="240" w:lineRule="auto"/>
              <w:rPr>
                <w:rFonts w:ascii="Times New Roman" w:hAnsi="Times New Roman"/>
                <w:i/>
              </w:rPr>
            </w:pPr>
            <w:r w:rsidRPr="00164E9E">
              <w:rPr>
                <w:rFonts w:ascii="Times New Roman" w:hAnsi="Times New Roman"/>
                <w:i/>
              </w:rPr>
              <w:t xml:space="preserve">Születés </w:t>
            </w:r>
            <w:proofErr w:type="spellStart"/>
            <w:r w:rsidRPr="00164E9E">
              <w:rPr>
                <w:rFonts w:ascii="Times New Roman" w:hAnsi="Times New Roman"/>
                <w:i/>
              </w:rPr>
              <w:t>anyakönyvvezése</w:t>
            </w:r>
            <w:proofErr w:type="spellEnd"/>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0</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spacing w:after="0" w:line="240" w:lineRule="auto"/>
              <w:rPr>
                <w:rFonts w:ascii="Times New Roman" w:hAnsi="Times New Roman"/>
                <w:i/>
              </w:rPr>
            </w:pPr>
            <w:r w:rsidRPr="00164E9E">
              <w:rPr>
                <w:rFonts w:ascii="Times New Roman" w:hAnsi="Times New Roman"/>
                <w:i/>
              </w:rPr>
              <w:t>Anyakönyvi kivonatok kiállítása:</w:t>
            </w:r>
          </w:p>
          <w:p w:rsidR="00FD24A0" w:rsidRPr="00164E9E" w:rsidRDefault="00FD24A0" w:rsidP="00E34D03">
            <w:pPr>
              <w:pStyle w:val="Listaszerbekezds"/>
              <w:numPr>
                <w:ilvl w:val="0"/>
                <w:numId w:val="25"/>
              </w:numPr>
              <w:spacing w:after="0" w:line="240" w:lineRule="auto"/>
              <w:rPr>
                <w:rFonts w:ascii="Times New Roman" w:hAnsi="Times New Roman"/>
                <w:i/>
              </w:rPr>
            </w:pPr>
            <w:r w:rsidRPr="00164E9E">
              <w:rPr>
                <w:rFonts w:ascii="Times New Roman" w:hAnsi="Times New Roman"/>
                <w:i/>
              </w:rPr>
              <w:t>születési</w:t>
            </w:r>
          </w:p>
          <w:p w:rsidR="00FD24A0" w:rsidRPr="00164E9E" w:rsidRDefault="00FD24A0" w:rsidP="00E34D03">
            <w:pPr>
              <w:pStyle w:val="Listaszerbekezds"/>
              <w:numPr>
                <w:ilvl w:val="0"/>
                <w:numId w:val="25"/>
              </w:numPr>
              <w:spacing w:after="0" w:line="240" w:lineRule="auto"/>
              <w:rPr>
                <w:rFonts w:ascii="Times New Roman" w:hAnsi="Times New Roman"/>
                <w:i/>
              </w:rPr>
            </w:pPr>
            <w:r w:rsidRPr="00164E9E">
              <w:rPr>
                <w:rFonts w:ascii="Times New Roman" w:hAnsi="Times New Roman"/>
                <w:i/>
              </w:rPr>
              <w:t>házassági</w:t>
            </w:r>
          </w:p>
          <w:p w:rsidR="00FD24A0" w:rsidRPr="00164E9E" w:rsidRDefault="00FD24A0" w:rsidP="00E34D03">
            <w:pPr>
              <w:pStyle w:val="Listaszerbekezds"/>
              <w:numPr>
                <w:ilvl w:val="0"/>
                <w:numId w:val="25"/>
              </w:numPr>
              <w:spacing w:after="0" w:line="240" w:lineRule="auto"/>
              <w:rPr>
                <w:rFonts w:ascii="Times New Roman" w:hAnsi="Times New Roman"/>
                <w:i/>
              </w:rPr>
            </w:pPr>
            <w:r w:rsidRPr="00164E9E">
              <w:rPr>
                <w:rFonts w:ascii="Times New Roman" w:hAnsi="Times New Roman"/>
                <w:i/>
              </w:rPr>
              <w:t>halotti</w:t>
            </w:r>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33</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4</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38</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spacing w:after="0" w:line="240" w:lineRule="auto"/>
              <w:rPr>
                <w:rFonts w:ascii="Times New Roman" w:hAnsi="Times New Roman"/>
                <w:i/>
              </w:rPr>
            </w:pPr>
            <w:r w:rsidRPr="00164E9E">
              <w:rPr>
                <w:rFonts w:ascii="Times New Roman" w:hAnsi="Times New Roman"/>
                <w:i/>
              </w:rPr>
              <w:t>Teljes hatályú apai elismerő nyilatkozat jegyzőkönyvezése</w:t>
            </w:r>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10</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2</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8</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spacing w:after="0" w:line="240" w:lineRule="auto"/>
              <w:rPr>
                <w:rFonts w:ascii="Times New Roman" w:hAnsi="Times New Roman"/>
                <w:i/>
              </w:rPr>
            </w:pPr>
            <w:r w:rsidRPr="00164E9E">
              <w:rPr>
                <w:rFonts w:ascii="Times New Roman" w:hAnsi="Times New Roman"/>
                <w:i/>
              </w:rPr>
              <w:t>Hagyatéki és póthagyatéki ügyek:</w:t>
            </w:r>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32</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4</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33</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spacing w:after="0" w:line="240" w:lineRule="auto"/>
              <w:rPr>
                <w:rFonts w:ascii="Times New Roman" w:hAnsi="Times New Roman"/>
                <w:i/>
              </w:rPr>
            </w:pPr>
            <w:r w:rsidRPr="00164E9E">
              <w:rPr>
                <w:rFonts w:ascii="Times New Roman" w:hAnsi="Times New Roman"/>
                <w:i/>
              </w:rPr>
              <w:t>Névváltozási ügyek:</w:t>
            </w:r>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4</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2</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w:t>
            </w:r>
          </w:p>
        </w:tc>
      </w:tr>
      <w:tr w:rsidR="00FD24A0" w:rsidRPr="00164E9E" w:rsidTr="00FD24A0">
        <w:trPr>
          <w:jc w:val="center"/>
        </w:trPr>
        <w:tc>
          <w:tcPr>
            <w:tcW w:w="455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spacing w:after="0" w:line="240" w:lineRule="auto"/>
              <w:rPr>
                <w:rFonts w:ascii="Times New Roman" w:hAnsi="Times New Roman"/>
                <w:i/>
              </w:rPr>
            </w:pPr>
            <w:r w:rsidRPr="00164E9E">
              <w:rPr>
                <w:rFonts w:ascii="Times New Roman" w:hAnsi="Times New Roman"/>
                <w:i/>
              </w:rPr>
              <w:t>Hatósági bizonyítványok (elsősorban egyháztartásban lakók igazolása, lakcím-nyilvántartás adatainak igazolása)</w:t>
            </w:r>
          </w:p>
        </w:tc>
        <w:tc>
          <w:tcPr>
            <w:tcW w:w="1418"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112</w:t>
            </w:r>
          </w:p>
        </w:tc>
        <w:tc>
          <w:tcPr>
            <w:tcW w:w="1417"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6</w:t>
            </w:r>
          </w:p>
        </w:tc>
        <w:tc>
          <w:tcPr>
            <w:tcW w:w="1433" w:type="dxa"/>
            <w:tcBorders>
              <w:top w:val="single" w:sz="6" w:space="0" w:color="auto"/>
              <w:left w:val="single" w:sz="6" w:space="0" w:color="auto"/>
              <w:bottom w:val="single" w:sz="6" w:space="0" w:color="auto"/>
              <w:right w:val="single" w:sz="6" w:space="0" w:color="auto"/>
            </w:tcBorders>
            <w:vAlign w:val="center"/>
          </w:tcPr>
          <w:p w:rsidR="00FD24A0" w:rsidRPr="00164E9E" w:rsidRDefault="00FD24A0" w:rsidP="00E34D03">
            <w:pPr>
              <w:widowControl w:val="0"/>
              <w:tabs>
                <w:tab w:val="right" w:pos="5670"/>
                <w:tab w:val="left" w:pos="5954"/>
              </w:tabs>
              <w:spacing w:after="0" w:line="240" w:lineRule="auto"/>
              <w:jc w:val="center"/>
              <w:rPr>
                <w:rFonts w:ascii="Times New Roman" w:hAnsi="Times New Roman"/>
                <w:i/>
              </w:rPr>
            </w:pPr>
            <w:r w:rsidRPr="00164E9E">
              <w:rPr>
                <w:rFonts w:ascii="Times New Roman" w:hAnsi="Times New Roman"/>
                <w:i/>
              </w:rPr>
              <w:t>51</w:t>
            </w:r>
          </w:p>
        </w:tc>
      </w:tr>
    </w:tbl>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pStyle w:val="Csakszveg"/>
        <w:ind w:left="142"/>
        <w:jc w:val="both"/>
        <w:rPr>
          <w:rFonts w:ascii="Times New Roman" w:hAnsi="Times New Roman" w:cs="Times New Roman"/>
          <w:i/>
          <w:sz w:val="22"/>
          <w:szCs w:val="22"/>
        </w:rPr>
      </w:pPr>
      <w:r w:rsidRPr="00164E9E">
        <w:rPr>
          <w:rFonts w:ascii="Times New Roman" w:hAnsi="Times New Roman" w:cs="Times New Roman"/>
          <w:i/>
          <w:sz w:val="22"/>
          <w:szCs w:val="22"/>
        </w:rPr>
        <w:t xml:space="preserve">A régi papír alapú anyakönyvekből az elektronikus anyakönyvbe évente plusz 100-110 db anyakönyvi esemény (házasság felvitele, születés felvitele, haláleset felvitele, válás rögzítése) kerül felvitelre. </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b/>
          <w:i/>
          <w:u w:val="single"/>
        </w:rPr>
      </w:pPr>
      <w:r w:rsidRPr="00164E9E">
        <w:rPr>
          <w:rFonts w:ascii="Times New Roman" w:hAnsi="Times New Roman"/>
          <w:b/>
          <w:i/>
          <w:u w:val="single"/>
        </w:rPr>
        <w:t>Népszavazási feladatok:</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A népszavazási feladatok előkészítése a 2014-ben újonnan kialakított elektronikus felületen, a Nemzeti Választási Rendszeren (NVR) zajlott.</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xml:space="preserve">A szavazásnapi teendőket sok feladat előzte meg, amit a napi ügyfélforgalom és feladatellátás mellett kellett elvégezni. </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A szavazással kapcsolatos országos és igazgatási főpróbákon részt vettünk, a forgatókönyvben meghatározott feladatokat végrehajtottuk, és a jelentéseket megküldtük.</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lastRenderedPageBreak/>
        <w:t>A szavazatszámláló bizottságok felállításra kerültek. A választás napján póttagok bevonására nem volt szükség.</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xml:space="preserve">A szavazatszámláló bizottságok tagjai és a mellettük működő jegyzőkönyvvezetők lelkiismeretesen felkészültek a feladatra, a nap folyamán nem történt rendkívüli esemény. </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A 2016. évi népszavazási feladatokat összegezve Kimlén, Ásványrárón és Károlyházán is zökkenőmentesen zajlott le a népszavazás.</w:t>
      </w:r>
    </w:p>
    <w:p w:rsidR="00FD24A0" w:rsidRPr="00164E9E" w:rsidRDefault="00FD24A0" w:rsidP="00E34D03">
      <w:pPr>
        <w:spacing w:after="0" w:line="240" w:lineRule="auto"/>
        <w:jc w:val="both"/>
        <w:rPr>
          <w:rFonts w:ascii="Times New Roman" w:hAnsi="Times New Roman"/>
          <w:b/>
          <w:i/>
          <w:u w:val="single"/>
        </w:rPr>
      </w:pPr>
    </w:p>
    <w:p w:rsidR="00FD24A0" w:rsidRPr="00164E9E" w:rsidRDefault="00FD24A0" w:rsidP="00E34D03">
      <w:pPr>
        <w:spacing w:after="0" w:line="240" w:lineRule="auto"/>
        <w:jc w:val="both"/>
        <w:rPr>
          <w:rFonts w:ascii="Times New Roman" w:hAnsi="Times New Roman"/>
          <w:b/>
          <w:i/>
          <w:u w:val="single"/>
        </w:rPr>
      </w:pPr>
      <w:r w:rsidRPr="00164E9E">
        <w:rPr>
          <w:rFonts w:ascii="Times New Roman" w:hAnsi="Times New Roman"/>
          <w:b/>
          <w:i/>
          <w:u w:val="single"/>
        </w:rPr>
        <w:t>Polgári védelem:</w:t>
      </w:r>
    </w:p>
    <w:p w:rsidR="00FD24A0" w:rsidRPr="00164E9E" w:rsidRDefault="00FD24A0" w:rsidP="00E34D03">
      <w:pPr>
        <w:spacing w:after="0" w:line="240" w:lineRule="auto"/>
        <w:jc w:val="both"/>
        <w:rPr>
          <w:rFonts w:ascii="Times New Roman" w:hAnsi="Times New Roman"/>
          <w:b/>
          <w:i/>
          <w:u w:val="single"/>
        </w:rPr>
      </w:pP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xml:space="preserve">A polgári védelemmel, valamint a honvédelemmel kapcsolatos feladatok ellátására 2012. évtől közbiztonsági referensi feladatokat ellátó személyek kerültek kijelölésre a Hivatal dolgozói közül: 1 fő Kimlét és Károlyházát érintő feladatok ellátására, 1 fő Ásványrárót érintő feladatok ellátására. A referensek 2016-ben 4 alkalommal vettek részt szakmai </w:t>
      </w:r>
      <w:proofErr w:type="gramStart"/>
      <w:r w:rsidRPr="00164E9E">
        <w:rPr>
          <w:rFonts w:ascii="Times New Roman" w:hAnsi="Times New Roman"/>
          <w:i/>
        </w:rPr>
        <w:t>értekezleten</w:t>
      </w:r>
      <w:proofErr w:type="gramEnd"/>
      <w:r w:rsidRPr="00164E9E">
        <w:rPr>
          <w:rFonts w:ascii="Times New Roman" w:hAnsi="Times New Roman"/>
          <w:i/>
        </w:rPr>
        <w:t xml:space="preserve"> Mosonmagyaróváron. Az értekezletek egyik célja volt nyári rendkívüli időjárásra való felkészülés, téli rendkívüli időjárásra való felkészülés, a </w:t>
      </w:r>
      <w:proofErr w:type="spellStart"/>
      <w:r w:rsidRPr="00164E9E">
        <w:rPr>
          <w:rFonts w:ascii="Times New Roman" w:hAnsi="Times New Roman"/>
          <w:i/>
        </w:rPr>
        <w:t>veszélyelhárítási</w:t>
      </w:r>
      <w:proofErr w:type="spellEnd"/>
      <w:r w:rsidRPr="00164E9E">
        <w:rPr>
          <w:rFonts w:ascii="Times New Roman" w:hAnsi="Times New Roman"/>
          <w:i/>
        </w:rPr>
        <w:t xml:space="preserve"> terv felülvizsgálata, és a polgári védelmi szervezetbe besoroltak listájának aktualizálása, sziréna ellenőrzés.</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contextualSpacing/>
        <w:rPr>
          <w:rFonts w:ascii="Times New Roman" w:hAnsi="Times New Roman"/>
          <w:b/>
          <w:i/>
          <w:u w:val="single"/>
        </w:rPr>
      </w:pPr>
      <w:r w:rsidRPr="00164E9E">
        <w:rPr>
          <w:rFonts w:ascii="Times New Roman" w:hAnsi="Times New Roman"/>
          <w:b/>
          <w:i/>
          <w:u w:val="single"/>
        </w:rPr>
        <w:t>Statisztikai jelentések készítése</w:t>
      </w:r>
    </w:p>
    <w:p w:rsidR="00FD24A0" w:rsidRPr="00164E9E" w:rsidRDefault="00FD24A0" w:rsidP="00E34D03">
      <w:pPr>
        <w:spacing w:after="0" w:line="240" w:lineRule="auto"/>
        <w:contextualSpacing/>
        <w:jc w:val="both"/>
        <w:rPr>
          <w:rFonts w:ascii="Times New Roman" w:hAnsi="Times New Roman"/>
          <w:i/>
        </w:rPr>
      </w:pPr>
      <w:r w:rsidRPr="00164E9E">
        <w:rPr>
          <w:rFonts w:ascii="Times New Roman" w:hAnsi="Times New Roman"/>
          <w:i/>
        </w:rPr>
        <w:t>Statisztikai jelentések figyelemmel kísérése, elkészítése, melyet elektronikusan vagy papír alapon teljesít az ügyintéző.</w:t>
      </w:r>
    </w:p>
    <w:p w:rsidR="00FD24A0" w:rsidRPr="00164E9E" w:rsidRDefault="00FD24A0" w:rsidP="00E34D03">
      <w:pPr>
        <w:spacing w:after="0" w:line="240" w:lineRule="auto"/>
        <w:contextualSpacing/>
        <w:jc w:val="both"/>
        <w:rPr>
          <w:rFonts w:ascii="Times New Roman" w:hAnsi="Times New Roman"/>
          <w:i/>
        </w:rPr>
      </w:pPr>
      <w:r w:rsidRPr="00164E9E">
        <w:rPr>
          <w:rFonts w:ascii="Times New Roman" w:hAnsi="Times New Roman"/>
          <w:i/>
        </w:rPr>
        <w:t>Ilyen jelentések például: Jelentés a kereskedelmi szálláshelyekről, Kimutatás a pénzben és természetben nyújtható támogatások adatairól, Jelentés a működést kezdő, megszűnt, üzemeltetési kört módosított kereskedelmi és nem üzleti céllal üzemeltetett szálláshelyekről, az egyéb szálláshelyek kivételével stb.</w:t>
      </w:r>
    </w:p>
    <w:p w:rsidR="00FD24A0" w:rsidRPr="00164E9E" w:rsidRDefault="00FD24A0" w:rsidP="00E34D03">
      <w:pPr>
        <w:spacing w:after="0" w:line="240" w:lineRule="auto"/>
        <w:contextualSpacing/>
        <w:jc w:val="both"/>
        <w:rPr>
          <w:rFonts w:ascii="Times New Roman" w:hAnsi="Times New Roman"/>
          <w:i/>
        </w:rPr>
      </w:pPr>
    </w:p>
    <w:p w:rsidR="00FD24A0" w:rsidRPr="00164E9E" w:rsidRDefault="00FD24A0" w:rsidP="00E34D03">
      <w:pPr>
        <w:spacing w:after="0" w:line="240" w:lineRule="auto"/>
        <w:jc w:val="both"/>
        <w:rPr>
          <w:rFonts w:ascii="Times New Roman" w:hAnsi="Times New Roman"/>
          <w:b/>
          <w:i/>
        </w:rPr>
      </w:pPr>
      <w:r w:rsidRPr="00164E9E">
        <w:rPr>
          <w:rFonts w:ascii="Times New Roman" w:hAnsi="Times New Roman"/>
          <w:b/>
          <w:i/>
        </w:rPr>
        <w:t>IV.</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b/>
          <w:i/>
        </w:rPr>
      </w:pPr>
      <w:r w:rsidRPr="00164E9E">
        <w:rPr>
          <w:rFonts w:ascii="Times New Roman" w:hAnsi="Times New Roman"/>
          <w:b/>
          <w:i/>
        </w:rPr>
        <w:t>HUMÁNPLITIKA</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A Kimlei Közös Önkormányzati Hivatal köztisztviselőinek közszolgálati jogviszonyával, az Önkormányzatoknál foglalkoztatott fizikai alkalmazottak munkaviszonyával, valamint az intézményvezető közalkalmazottak jogviszonyával kapcsolatos humánpolitikai feladatok ellátásával kapcsolatos tevékenységek tartoznak a feladatkörbe.</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Tavalyi évben sor került köztisztviselői, közalkalmazotti kinevezések módosítására a garantált bérminimum változása miatt, a köztisztviselői kötelező soros előrelépések miatt, közszolgálati jogviszony létesítésére és megszűnésére.</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b/>
          <w:i/>
          <w:u w:val="single"/>
        </w:rPr>
      </w:pPr>
      <w:r w:rsidRPr="00164E9E">
        <w:rPr>
          <w:rFonts w:ascii="Times New Roman" w:hAnsi="Times New Roman"/>
          <w:b/>
          <w:i/>
          <w:u w:val="single"/>
        </w:rPr>
        <w:t>Közfoglalkoztatás</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xml:space="preserve">Kimle és Károlyháza vonatkozásában 1 fő köztisztviselő, Ásványrárón is 1 fő köztisztviselő osztott feladatkörében látja el a közfoglalkoztatással kapcsolatos ügyintézést, adminisztrációt és tartja a kapcsolatot a Munkaügyi Központtal. Kimlén 2016. évben 3 fő közfoglalkoztatott, Ásványrárón 3 fő közfoglalkoztatott bevonására kerülhetett sor a közmunkaprogram keretében, akik több alkalommal lettek kiközvetítve 6-8 órás munkavégzéssel. </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b/>
          <w:i/>
        </w:rPr>
      </w:pPr>
      <w:r w:rsidRPr="00164E9E">
        <w:rPr>
          <w:rFonts w:ascii="Times New Roman" w:hAnsi="Times New Roman"/>
          <w:b/>
          <w:i/>
        </w:rPr>
        <w:t xml:space="preserve">V. </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b/>
          <w:i/>
        </w:rPr>
      </w:pPr>
      <w:r w:rsidRPr="00164E9E">
        <w:rPr>
          <w:rFonts w:ascii="Times New Roman" w:hAnsi="Times New Roman"/>
          <w:b/>
          <w:i/>
        </w:rPr>
        <w:t>PÉNZÜGYI FELADATOK</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A Kimlei Közös Önkormányzati Hivatalnál 2016-ban 2 fő pénzügyi ügyintéző és 4 fő gazdálkodási ügyintéző végezte az önkormányzatok és költségvetési szerveik pénzügyi, könyvelési, beszámoló készítési és egyéb adatszolgáltatási kötelezettségét:</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Kimle Község Önkormányzata</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Ásványráró Község Önkormányzata</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Károlyháza Község Önkormányzata</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Kimlei Német Nemzetiségi Önkormányzata</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Kimlei Horvát Nemzetiségi Önkormányzata</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Kimlei Nemzetiségi Óvoda</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lastRenderedPageBreak/>
        <w:t>Ásványrárói Tündérkert Óvoda és Egységes Óvoda-bölcsőde</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Kimlei Közös Önkormányzati Hivatal</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2016. évben a Képviselő-testületek részére határidőben benyújtásra kerültek a 2016. évi költségvetési rendelet tervezetek.</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A 2016. évi költségvetési rendelet a tavalyi évben Kimlén, Ásványrárón és Károlyházán 2 alkalommal került módosításra. Az elfogadott költségvetési rendelet alapján határidőben elkészült a Magyar Államkincstár részére benyújtandó elemi költségvetés.</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A Képviselő-testületek részére 2016-ban az alábbi tájékoztató anyagok készültek:</w:t>
      </w:r>
    </w:p>
    <w:p w:rsidR="00FD24A0" w:rsidRPr="00164E9E" w:rsidRDefault="00FD24A0" w:rsidP="00E34D03">
      <w:pPr>
        <w:pStyle w:val="Listaszerbekezds"/>
        <w:numPr>
          <w:ilvl w:val="0"/>
          <w:numId w:val="24"/>
        </w:numPr>
        <w:spacing w:after="0" w:line="240" w:lineRule="auto"/>
        <w:jc w:val="both"/>
        <w:rPr>
          <w:rFonts w:ascii="Times New Roman" w:hAnsi="Times New Roman"/>
          <w:i/>
        </w:rPr>
      </w:pPr>
      <w:r w:rsidRPr="00164E9E">
        <w:rPr>
          <w:rFonts w:ascii="Times New Roman" w:hAnsi="Times New Roman"/>
          <w:i/>
        </w:rPr>
        <w:t>Az Önkormányzat 2015. évi költségvetésének módosítása és zárszámadása,</w:t>
      </w:r>
    </w:p>
    <w:p w:rsidR="00FD24A0" w:rsidRPr="00164E9E" w:rsidRDefault="00FD24A0" w:rsidP="00E34D03">
      <w:pPr>
        <w:pStyle w:val="Listaszerbekezds"/>
        <w:numPr>
          <w:ilvl w:val="0"/>
          <w:numId w:val="24"/>
        </w:numPr>
        <w:spacing w:after="0" w:line="240" w:lineRule="auto"/>
        <w:jc w:val="both"/>
        <w:rPr>
          <w:rFonts w:ascii="Times New Roman" w:hAnsi="Times New Roman"/>
          <w:i/>
        </w:rPr>
      </w:pPr>
      <w:r w:rsidRPr="00164E9E">
        <w:rPr>
          <w:rFonts w:ascii="Times New Roman" w:hAnsi="Times New Roman"/>
          <w:i/>
        </w:rPr>
        <w:t>Tájékoztató az önkormányzat 2016. évi gazdálkodásának I. félévi helyzetéről,</w:t>
      </w:r>
    </w:p>
    <w:p w:rsidR="00FD24A0" w:rsidRPr="00164E9E" w:rsidRDefault="00FD24A0" w:rsidP="00E34D03">
      <w:pPr>
        <w:pStyle w:val="Listaszerbekezds"/>
        <w:numPr>
          <w:ilvl w:val="0"/>
          <w:numId w:val="24"/>
        </w:numPr>
        <w:spacing w:after="0" w:line="240" w:lineRule="auto"/>
        <w:jc w:val="both"/>
        <w:rPr>
          <w:rFonts w:ascii="Times New Roman" w:hAnsi="Times New Roman"/>
          <w:i/>
        </w:rPr>
      </w:pPr>
      <w:r w:rsidRPr="00164E9E">
        <w:rPr>
          <w:rFonts w:ascii="Times New Roman" w:hAnsi="Times New Roman"/>
          <w:i/>
        </w:rPr>
        <w:t>Tájékoztatató az önkormányzat 2016. háromnegyed éves gazdálkodásáról,</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2016. évi feladatok meghatározó része a költségvetés végrehajtása, ez alapján:</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kiadási előirányzatok terhére történő kötelezettségvállalások nyilvántartásba vétele,</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gazdasági események számviteli rögzítése,</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kötelezettségvállalások pénzügyi teljesítése, banki és házi pénztári kifizetése,</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NAV felé adóbevallások elkészítése,</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rendszeres és nem rendszeres személyi juttatások számfejtése, pénzügyi teljesítése,</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analitikus nyilvántartások vezetése,</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Magyar Államkincstár felé havi pénzforgalmi adatszolgáltatás teljesítése,</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Mérlegjelentések elkészítése,</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xml:space="preserve">- </w:t>
      </w:r>
      <w:proofErr w:type="spellStart"/>
      <w:r w:rsidRPr="00164E9E">
        <w:rPr>
          <w:rFonts w:ascii="Times New Roman" w:hAnsi="Times New Roman"/>
          <w:i/>
        </w:rPr>
        <w:t>mutatószámfelmérés</w:t>
      </w:r>
      <w:proofErr w:type="spellEnd"/>
      <w:r w:rsidRPr="00164E9E">
        <w:rPr>
          <w:rFonts w:ascii="Times New Roman" w:hAnsi="Times New Roman"/>
          <w:i/>
        </w:rPr>
        <w:t>,</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éves leltározás, selejtezéssel kapcsolatos feladatok,</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számlázási feladatok, bevételek beszedése, könyvelése,</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szociális ellátások kiutalása, az önkormányzatot megillető rész visszaigénylése a Magyar Államkincstártól,</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vagyongazdálkodási és vagyon nyilvántartási feladatok.</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2016. év kiemelkedő feladatát képezte:</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a 2016. évi népszavazási feladatok ellátása: előkészítési, szavazásnapi faladatok és az állami normatívával való pénzügyi elszámolás,</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a 2016-ban megjelenő hazai és európai uniós pályázatokon való részvétel, mindhárom önkormányzat esetében benyújtásra került az önkormányzati tulajdonú belterületi utak felújítására elnevezésű pályázat. Károlyháza önkormányzata pozitív elbírálásban részesült, és 12.112.393 Ft vissza nem térítendő támogatásban részesült, melynek elszámolása is megtörtént. Kimle és Ásványráró önkormányzat pályázott szociális célú tűzifa támogatásra, melyre támogatást nyert. A pályázat már elszámolásra került.</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xml:space="preserve">- Kimle önkormányzata TOP pályázat keretében pályázatot nyújtott be Csónakház felújításra és sportpályára, futókör, </w:t>
      </w:r>
      <w:proofErr w:type="spellStart"/>
      <w:r w:rsidRPr="00164E9E">
        <w:rPr>
          <w:rFonts w:ascii="Times New Roman" w:hAnsi="Times New Roman"/>
          <w:i/>
        </w:rPr>
        <w:t>fitness</w:t>
      </w:r>
      <w:proofErr w:type="spellEnd"/>
      <w:r w:rsidRPr="00164E9E">
        <w:rPr>
          <w:rFonts w:ascii="Times New Roman" w:hAnsi="Times New Roman"/>
          <w:i/>
        </w:rPr>
        <w:t xml:space="preserve"> parkra és látogatóközpont felújításra. A pályázat benyújtását a </w:t>
      </w:r>
      <w:proofErr w:type="spellStart"/>
      <w:r w:rsidRPr="00164E9E">
        <w:rPr>
          <w:rFonts w:ascii="Times New Roman" w:hAnsi="Times New Roman"/>
          <w:i/>
        </w:rPr>
        <w:t>Leader</w:t>
      </w:r>
      <w:proofErr w:type="spellEnd"/>
      <w:r w:rsidRPr="00164E9E">
        <w:rPr>
          <w:rFonts w:ascii="Times New Roman" w:hAnsi="Times New Roman"/>
          <w:i/>
        </w:rPr>
        <w:t xml:space="preserve"> Egyesület végezte. Ásványráró önkormányzata szintén TOP pályázat keretében új egészségház építésére nyújtott be pályázatot, melynek előkészítési munkálataiban a hivatal is részt vett.</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 xml:space="preserve">A belső ellenőrzési feladatokat mindhárom település külső személy útján, megbízás alapján láttatja el. A belső ellenőrzési terveket minden évben a képviselő-testület elé terjesztjük, hasonlóan önálló napirend keretében adunk számot a belső ellenőrzés által lefolytatott ellenőrzések tapasztalatairól. </w:t>
      </w:r>
    </w:p>
    <w:p w:rsidR="00164E9E" w:rsidRPr="00164E9E" w:rsidRDefault="00164E9E"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b/>
          <w:i/>
        </w:rPr>
      </w:pPr>
      <w:r w:rsidRPr="00164E9E">
        <w:rPr>
          <w:rFonts w:ascii="Times New Roman" w:hAnsi="Times New Roman"/>
          <w:b/>
          <w:i/>
        </w:rPr>
        <w:t>VI.</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b/>
          <w:i/>
        </w:rPr>
      </w:pPr>
      <w:r w:rsidRPr="00164E9E">
        <w:rPr>
          <w:rFonts w:ascii="Times New Roman" w:hAnsi="Times New Roman"/>
          <w:b/>
          <w:i/>
        </w:rPr>
        <w:t>ADÓIGAZGATÁSI FELADATOK</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Kimle és Károlyháza településeket érintően 1 fő köztisztviselő látja el az adóigazgatási feladatokat, Ásványrárón 1 fő köztisztviselő osztott munkakörben.</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outlineLvl w:val="0"/>
        <w:rPr>
          <w:rFonts w:ascii="Times New Roman" w:eastAsia="MS Mincho" w:hAnsi="Times New Roman"/>
          <w:i/>
        </w:rPr>
      </w:pPr>
      <w:r w:rsidRPr="00164E9E">
        <w:rPr>
          <w:rFonts w:ascii="Times New Roman" w:eastAsia="MS Mincho" w:hAnsi="Times New Roman"/>
          <w:i/>
        </w:rPr>
        <w:lastRenderedPageBreak/>
        <w:t>E tevékenység keretében végzik a helyi adókra, és a gépjárműadóra vonatkozó, törvényekben és más jogszabályokban előírtakra figyelemmel az önkormányzat által bevezetett adók előírásával, nyilvántartásával, kezelésével, beszedésével, elszámolásával, adóellenőrzéssel, az adók- és adók módjára behajtandó köztartozások beszedésével, az adózással összefüggő bejelentések, kérelmek, nyilatkozatok intézésével, hatósági bizonyítványok, igazolások kiadásával kapcsolatban előírt feladatokat.</w:t>
      </w:r>
    </w:p>
    <w:p w:rsidR="00FD24A0" w:rsidRPr="00164E9E" w:rsidRDefault="00FD24A0" w:rsidP="00E34D03">
      <w:pPr>
        <w:spacing w:after="0" w:line="240" w:lineRule="auto"/>
        <w:jc w:val="both"/>
        <w:rPr>
          <w:rFonts w:ascii="Times New Roman" w:hAnsi="Times New Roman"/>
          <w:b/>
          <w:i/>
        </w:rPr>
      </w:pPr>
    </w:p>
    <w:p w:rsidR="00FD24A0" w:rsidRPr="00164E9E" w:rsidRDefault="00FD24A0" w:rsidP="00E34D03">
      <w:pPr>
        <w:spacing w:after="0" w:line="240" w:lineRule="auto"/>
        <w:jc w:val="both"/>
        <w:rPr>
          <w:rFonts w:ascii="Times New Roman" w:hAnsi="Times New Roman"/>
          <w:b/>
          <w:i/>
        </w:rPr>
      </w:pPr>
      <w:r w:rsidRPr="00164E9E">
        <w:rPr>
          <w:rFonts w:ascii="Times New Roman" w:hAnsi="Times New Roman"/>
          <w:b/>
          <w:i/>
        </w:rPr>
        <w:t>2016. év</w:t>
      </w:r>
    </w:p>
    <w:tbl>
      <w:tblPr>
        <w:tblStyle w:val="Rcsostblzat"/>
        <w:tblW w:w="0" w:type="auto"/>
        <w:tblInd w:w="108" w:type="dxa"/>
        <w:tblLook w:val="04A0" w:firstRow="1" w:lastRow="0" w:firstColumn="1" w:lastColumn="0" w:noHBand="0" w:noVBand="1"/>
      </w:tblPr>
      <w:tblGrid>
        <w:gridCol w:w="4570"/>
        <w:gridCol w:w="1530"/>
        <w:gridCol w:w="1412"/>
        <w:gridCol w:w="1442"/>
      </w:tblGrid>
      <w:tr w:rsidR="00FD24A0" w:rsidRPr="00164E9E" w:rsidTr="00FD24A0">
        <w:tc>
          <w:tcPr>
            <w:tcW w:w="9104" w:type="dxa"/>
            <w:gridSpan w:val="4"/>
          </w:tcPr>
          <w:p w:rsidR="00FD24A0" w:rsidRPr="00164E9E" w:rsidRDefault="00FD24A0" w:rsidP="00E34D03">
            <w:pPr>
              <w:jc w:val="center"/>
              <w:rPr>
                <w:rFonts w:ascii="Times New Roman" w:hAnsi="Times New Roman"/>
                <w:b/>
                <w:i/>
              </w:rPr>
            </w:pPr>
            <w:r w:rsidRPr="00164E9E">
              <w:rPr>
                <w:rFonts w:ascii="Times New Roman" w:hAnsi="Times New Roman"/>
                <w:b/>
                <w:i/>
              </w:rPr>
              <w:t>Adókivetések száma</w:t>
            </w:r>
          </w:p>
        </w:tc>
      </w:tr>
      <w:tr w:rsidR="00FD24A0" w:rsidRPr="00164E9E" w:rsidTr="00FD24A0">
        <w:tc>
          <w:tcPr>
            <w:tcW w:w="4678" w:type="dxa"/>
          </w:tcPr>
          <w:p w:rsidR="00FD24A0" w:rsidRPr="00164E9E" w:rsidRDefault="00FD24A0" w:rsidP="00E34D03">
            <w:pPr>
              <w:jc w:val="center"/>
              <w:rPr>
                <w:rFonts w:ascii="Times New Roman" w:hAnsi="Times New Roman"/>
                <w:b/>
                <w:i/>
              </w:rPr>
            </w:pPr>
          </w:p>
        </w:tc>
        <w:tc>
          <w:tcPr>
            <w:tcW w:w="1559" w:type="dxa"/>
          </w:tcPr>
          <w:p w:rsidR="00FD24A0" w:rsidRPr="00164E9E" w:rsidRDefault="00FD24A0" w:rsidP="00E34D03">
            <w:pPr>
              <w:jc w:val="center"/>
              <w:rPr>
                <w:rFonts w:ascii="Times New Roman" w:hAnsi="Times New Roman"/>
                <w:b/>
                <w:i/>
              </w:rPr>
            </w:pPr>
            <w:r w:rsidRPr="00164E9E">
              <w:rPr>
                <w:rFonts w:ascii="Times New Roman" w:hAnsi="Times New Roman"/>
                <w:b/>
                <w:i/>
              </w:rPr>
              <w:t>Kimle</w:t>
            </w:r>
          </w:p>
        </w:tc>
        <w:tc>
          <w:tcPr>
            <w:tcW w:w="1418" w:type="dxa"/>
          </w:tcPr>
          <w:p w:rsidR="00FD24A0" w:rsidRPr="00164E9E" w:rsidRDefault="00FD24A0" w:rsidP="00E34D03">
            <w:pPr>
              <w:jc w:val="center"/>
              <w:rPr>
                <w:rFonts w:ascii="Times New Roman" w:hAnsi="Times New Roman"/>
                <w:b/>
                <w:i/>
              </w:rPr>
            </w:pPr>
            <w:r w:rsidRPr="00164E9E">
              <w:rPr>
                <w:rFonts w:ascii="Times New Roman" w:hAnsi="Times New Roman"/>
                <w:b/>
                <w:i/>
              </w:rPr>
              <w:t>Károlyháza</w:t>
            </w:r>
          </w:p>
        </w:tc>
        <w:tc>
          <w:tcPr>
            <w:tcW w:w="1449" w:type="dxa"/>
          </w:tcPr>
          <w:p w:rsidR="00FD24A0" w:rsidRPr="00164E9E" w:rsidRDefault="00FD24A0" w:rsidP="00E34D03">
            <w:pPr>
              <w:jc w:val="center"/>
              <w:rPr>
                <w:rFonts w:ascii="Times New Roman" w:hAnsi="Times New Roman"/>
                <w:b/>
                <w:i/>
              </w:rPr>
            </w:pPr>
            <w:r w:rsidRPr="00164E9E">
              <w:rPr>
                <w:rFonts w:ascii="Times New Roman" w:hAnsi="Times New Roman"/>
                <w:b/>
                <w:i/>
              </w:rPr>
              <w:t>Ásványráró</w:t>
            </w:r>
          </w:p>
        </w:tc>
      </w:tr>
      <w:tr w:rsidR="00FD24A0" w:rsidRPr="00164E9E" w:rsidTr="00FD24A0">
        <w:tc>
          <w:tcPr>
            <w:tcW w:w="4678" w:type="dxa"/>
          </w:tcPr>
          <w:p w:rsidR="00FD24A0" w:rsidRPr="00164E9E" w:rsidRDefault="00FD24A0" w:rsidP="00E34D03">
            <w:pPr>
              <w:jc w:val="both"/>
              <w:rPr>
                <w:rFonts w:ascii="Times New Roman" w:hAnsi="Times New Roman"/>
                <w:i/>
              </w:rPr>
            </w:pPr>
            <w:r w:rsidRPr="00164E9E">
              <w:rPr>
                <w:rFonts w:ascii="Times New Roman" w:hAnsi="Times New Roman"/>
                <w:i/>
              </w:rPr>
              <w:t>Iparűzési adó:</w:t>
            </w:r>
          </w:p>
        </w:tc>
        <w:tc>
          <w:tcPr>
            <w:tcW w:w="1559" w:type="dxa"/>
          </w:tcPr>
          <w:p w:rsidR="00FD24A0" w:rsidRPr="00164E9E" w:rsidRDefault="00FD24A0" w:rsidP="00E34D03">
            <w:pPr>
              <w:jc w:val="both"/>
              <w:rPr>
                <w:rFonts w:ascii="Times New Roman" w:hAnsi="Times New Roman"/>
                <w:i/>
              </w:rPr>
            </w:pPr>
            <w:r w:rsidRPr="00164E9E">
              <w:rPr>
                <w:rFonts w:ascii="Times New Roman" w:hAnsi="Times New Roman"/>
                <w:i/>
              </w:rPr>
              <w:t>172</w:t>
            </w:r>
          </w:p>
        </w:tc>
        <w:tc>
          <w:tcPr>
            <w:tcW w:w="1418" w:type="dxa"/>
          </w:tcPr>
          <w:p w:rsidR="00FD24A0" w:rsidRPr="00164E9E" w:rsidRDefault="00FD24A0" w:rsidP="00E34D03">
            <w:pPr>
              <w:jc w:val="both"/>
              <w:rPr>
                <w:rFonts w:ascii="Times New Roman" w:hAnsi="Times New Roman"/>
                <w:i/>
              </w:rPr>
            </w:pPr>
            <w:r w:rsidRPr="00164E9E">
              <w:rPr>
                <w:rFonts w:ascii="Times New Roman" w:hAnsi="Times New Roman"/>
                <w:i/>
              </w:rPr>
              <w:t>43</w:t>
            </w:r>
          </w:p>
        </w:tc>
        <w:tc>
          <w:tcPr>
            <w:tcW w:w="1449" w:type="dxa"/>
          </w:tcPr>
          <w:p w:rsidR="00FD24A0" w:rsidRPr="00164E9E" w:rsidRDefault="00FD24A0" w:rsidP="00E34D03">
            <w:pPr>
              <w:jc w:val="both"/>
              <w:rPr>
                <w:rFonts w:ascii="Times New Roman" w:hAnsi="Times New Roman"/>
                <w:i/>
              </w:rPr>
            </w:pPr>
            <w:r w:rsidRPr="00164E9E">
              <w:rPr>
                <w:rFonts w:ascii="Times New Roman" w:hAnsi="Times New Roman"/>
                <w:i/>
              </w:rPr>
              <w:t>164</w:t>
            </w:r>
          </w:p>
        </w:tc>
      </w:tr>
      <w:tr w:rsidR="00FD24A0" w:rsidRPr="00164E9E" w:rsidTr="00FD24A0">
        <w:tc>
          <w:tcPr>
            <w:tcW w:w="4678" w:type="dxa"/>
          </w:tcPr>
          <w:p w:rsidR="00FD24A0" w:rsidRPr="00164E9E" w:rsidRDefault="00FD24A0" w:rsidP="00E34D03">
            <w:pPr>
              <w:jc w:val="both"/>
              <w:rPr>
                <w:rFonts w:ascii="Times New Roman" w:hAnsi="Times New Roman"/>
                <w:i/>
              </w:rPr>
            </w:pPr>
            <w:r w:rsidRPr="00164E9E">
              <w:rPr>
                <w:rFonts w:ascii="Times New Roman" w:hAnsi="Times New Roman"/>
                <w:i/>
              </w:rPr>
              <w:t>Építményadó:</w:t>
            </w:r>
          </w:p>
        </w:tc>
        <w:tc>
          <w:tcPr>
            <w:tcW w:w="1559" w:type="dxa"/>
          </w:tcPr>
          <w:p w:rsidR="00FD24A0" w:rsidRPr="00164E9E" w:rsidRDefault="00FD24A0" w:rsidP="00E34D03">
            <w:pPr>
              <w:jc w:val="both"/>
              <w:rPr>
                <w:rFonts w:ascii="Times New Roman" w:hAnsi="Times New Roman"/>
                <w:i/>
              </w:rPr>
            </w:pPr>
            <w:r w:rsidRPr="00164E9E">
              <w:rPr>
                <w:rFonts w:ascii="Times New Roman" w:hAnsi="Times New Roman"/>
                <w:i/>
              </w:rPr>
              <w:t>1280</w:t>
            </w:r>
          </w:p>
        </w:tc>
        <w:tc>
          <w:tcPr>
            <w:tcW w:w="1418" w:type="dxa"/>
          </w:tcPr>
          <w:p w:rsidR="00FD24A0" w:rsidRPr="00164E9E" w:rsidRDefault="00FD24A0" w:rsidP="00E34D03">
            <w:pPr>
              <w:jc w:val="both"/>
              <w:rPr>
                <w:rFonts w:ascii="Times New Roman" w:hAnsi="Times New Roman"/>
                <w:i/>
              </w:rPr>
            </w:pPr>
            <w:r w:rsidRPr="00164E9E">
              <w:rPr>
                <w:rFonts w:ascii="Times New Roman" w:hAnsi="Times New Roman"/>
                <w:i/>
              </w:rPr>
              <w:t>189</w:t>
            </w:r>
          </w:p>
        </w:tc>
        <w:tc>
          <w:tcPr>
            <w:tcW w:w="1449" w:type="dxa"/>
          </w:tcPr>
          <w:p w:rsidR="00FD24A0" w:rsidRPr="00164E9E" w:rsidRDefault="00FD24A0" w:rsidP="00E34D03">
            <w:pPr>
              <w:jc w:val="both"/>
              <w:rPr>
                <w:rFonts w:ascii="Times New Roman" w:hAnsi="Times New Roman"/>
                <w:i/>
              </w:rPr>
            </w:pPr>
            <w:r w:rsidRPr="00164E9E">
              <w:rPr>
                <w:rFonts w:ascii="Times New Roman" w:hAnsi="Times New Roman"/>
                <w:i/>
              </w:rPr>
              <w:t>55</w:t>
            </w:r>
          </w:p>
        </w:tc>
      </w:tr>
      <w:tr w:rsidR="00FD24A0" w:rsidRPr="00164E9E" w:rsidTr="00FD24A0">
        <w:tc>
          <w:tcPr>
            <w:tcW w:w="4678" w:type="dxa"/>
          </w:tcPr>
          <w:p w:rsidR="00FD24A0" w:rsidRPr="00164E9E" w:rsidRDefault="00FD24A0" w:rsidP="00E34D03">
            <w:pPr>
              <w:jc w:val="both"/>
              <w:rPr>
                <w:rFonts w:ascii="Times New Roman" w:hAnsi="Times New Roman"/>
                <w:i/>
              </w:rPr>
            </w:pPr>
            <w:r w:rsidRPr="00164E9E">
              <w:rPr>
                <w:rFonts w:ascii="Times New Roman" w:hAnsi="Times New Roman"/>
                <w:i/>
              </w:rPr>
              <w:t>Telekadó:</w:t>
            </w:r>
          </w:p>
        </w:tc>
        <w:tc>
          <w:tcPr>
            <w:tcW w:w="1559" w:type="dxa"/>
          </w:tcPr>
          <w:p w:rsidR="00FD24A0" w:rsidRPr="00164E9E" w:rsidRDefault="00FD24A0" w:rsidP="00E34D03">
            <w:pPr>
              <w:jc w:val="both"/>
              <w:rPr>
                <w:rFonts w:ascii="Times New Roman" w:hAnsi="Times New Roman"/>
                <w:i/>
              </w:rPr>
            </w:pPr>
            <w:r w:rsidRPr="00164E9E">
              <w:rPr>
                <w:rFonts w:ascii="Times New Roman" w:hAnsi="Times New Roman"/>
                <w:i/>
              </w:rPr>
              <w:t>57</w:t>
            </w:r>
          </w:p>
        </w:tc>
        <w:tc>
          <w:tcPr>
            <w:tcW w:w="1418" w:type="dxa"/>
          </w:tcPr>
          <w:p w:rsidR="00FD24A0" w:rsidRPr="00164E9E" w:rsidRDefault="00FD24A0" w:rsidP="00E34D03">
            <w:pPr>
              <w:jc w:val="both"/>
              <w:rPr>
                <w:rFonts w:ascii="Times New Roman" w:hAnsi="Times New Roman"/>
                <w:i/>
              </w:rPr>
            </w:pPr>
            <w:r w:rsidRPr="00164E9E">
              <w:rPr>
                <w:rFonts w:ascii="Times New Roman" w:hAnsi="Times New Roman"/>
                <w:i/>
              </w:rPr>
              <w:t>24</w:t>
            </w:r>
          </w:p>
        </w:tc>
        <w:tc>
          <w:tcPr>
            <w:tcW w:w="1449" w:type="dxa"/>
          </w:tcPr>
          <w:p w:rsidR="00FD24A0" w:rsidRPr="00164E9E" w:rsidRDefault="00FD24A0" w:rsidP="00E34D03">
            <w:pPr>
              <w:jc w:val="both"/>
              <w:rPr>
                <w:rFonts w:ascii="Times New Roman" w:hAnsi="Times New Roman"/>
                <w:i/>
              </w:rPr>
            </w:pPr>
            <w:r w:rsidRPr="00164E9E">
              <w:rPr>
                <w:rFonts w:ascii="Times New Roman" w:hAnsi="Times New Roman"/>
                <w:i/>
              </w:rPr>
              <w:t>--</w:t>
            </w:r>
          </w:p>
        </w:tc>
      </w:tr>
      <w:tr w:rsidR="00FD24A0" w:rsidRPr="00164E9E" w:rsidTr="00FD24A0">
        <w:tc>
          <w:tcPr>
            <w:tcW w:w="4678" w:type="dxa"/>
          </w:tcPr>
          <w:p w:rsidR="00FD24A0" w:rsidRPr="00164E9E" w:rsidRDefault="00FD24A0" w:rsidP="00E34D03">
            <w:pPr>
              <w:jc w:val="both"/>
              <w:rPr>
                <w:rFonts w:ascii="Times New Roman" w:hAnsi="Times New Roman"/>
                <w:i/>
              </w:rPr>
            </w:pPr>
            <w:r w:rsidRPr="00164E9E">
              <w:rPr>
                <w:rFonts w:ascii="Times New Roman" w:hAnsi="Times New Roman"/>
                <w:i/>
              </w:rPr>
              <w:t>Idegenforgalmi adó:</w:t>
            </w:r>
          </w:p>
        </w:tc>
        <w:tc>
          <w:tcPr>
            <w:tcW w:w="1559" w:type="dxa"/>
          </w:tcPr>
          <w:p w:rsidR="00FD24A0" w:rsidRPr="00164E9E" w:rsidRDefault="00FD24A0" w:rsidP="00E34D03">
            <w:pPr>
              <w:jc w:val="both"/>
              <w:rPr>
                <w:rFonts w:ascii="Times New Roman" w:hAnsi="Times New Roman"/>
                <w:i/>
              </w:rPr>
            </w:pPr>
            <w:r w:rsidRPr="00164E9E">
              <w:rPr>
                <w:rFonts w:ascii="Times New Roman" w:hAnsi="Times New Roman"/>
                <w:i/>
              </w:rPr>
              <w:t>15</w:t>
            </w:r>
          </w:p>
        </w:tc>
        <w:tc>
          <w:tcPr>
            <w:tcW w:w="1418" w:type="dxa"/>
          </w:tcPr>
          <w:p w:rsidR="00FD24A0" w:rsidRPr="00164E9E" w:rsidRDefault="00FD24A0" w:rsidP="00E34D03">
            <w:pPr>
              <w:jc w:val="both"/>
              <w:rPr>
                <w:rFonts w:ascii="Times New Roman" w:hAnsi="Times New Roman"/>
                <w:i/>
              </w:rPr>
            </w:pPr>
            <w:r w:rsidRPr="00164E9E">
              <w:rPr>
                <w:rFonts w:ascii="Times New Roman" w:hAnsi="Times New Roman"/>
                <w:i/>
              </w:rPr>
              <w:t>---</w:t>
            </w:r>
          </w:p>
        </w:tc>
        <w:tc>
          <w:tcPr>
            <w:tcW w:w="1449" w:type="dxa"/>
          </w:tcPr>
          <w:p w:rsidR="00FD24A0" w:rsidRPr="00164E9E" w:rsidRDefault="00FD24A0" w:rsidP="00E34D03">
            <w:pPr>
              <w:jc w:val="both"/>
              <w:rPr>
                <w:rFonts w:ascii="Times New Roman" w:hAnsi="Times New Roman"/>
                <w:i/>
              </w:rPr>
            </w:pPr>
            <w:r w:rsidRPr="00164E9E">
              <w:rPr>
                <w:rFonts w:ascii="Times New Roman" w:hAnsi="Times New Roman"/>
                <w:i/>
              </w:rPr>
              <w:t>--</w:t>
            </w:r>
          </w:p>
        </w:tc>
      </w:tr>
      <w:tr w:rsidR="00FD24A0" w:rsidRPr="00164E9E" w:rsidTr="00FD24A0">
        <w:tc>
          <w:tcPr>
            <w:tcW w:w="4678" w:type="dxa"/>
          </w:tcPr>
          <w:p w:rsidR="00FD24A0" w:rsidRPr="00164E9E" w:rsidRDefault="00FD24A0" w:rsidP="00E34D03">
            <w:pPr>
              <w:jc w:val="both"/>
              <w:rPr>
                <w:rFonts w:ascii="Times New Roman" w:hAnsi="Times New Roman"/>
                <w:i/>
              </w:rPr>
            </w:pPr>
            <w:r w:rsidRPr="00164E9E">
              <w:rPr>
                <w:rFonts w:ascii="Times New Roman" w:hAnsi="Times New Roman"/>
                <w:i/>
              </w:rPr>
              <w:t>Talajterhelési díj:</w:t>
            </w:r>
          </w:p>
        </w:tc>
        <w:tc>
          <w:tcPr>
            <w:tcW w:w="1559" w:type="dxa"/>
          </w:tcPr>
          <w:p w:rsidR="00FD24A0" w:rsidRPr="00164E9E" w:rsidRDefault="00FD24A0" w:rsidP="00E34D03">
            <w:pPr>
              <w:jc w:val="both"/>
              <w:rPr>
                <w:rFonts w:ascii="Times New Roman" w:hAnsi="Times New Roman"/>
                <w:i/>
              </w:rPr>
            </w:pPr>
            <w:r w:rsidRPr="00164E9E">
              <w:rPr>
                <w:rFonts w:ascii="Times New Roman" w:hAnsi="Times New Roman"/>
                <w:i/>
              </w:rPr>
              <w:t>2</w:t>
            </w:r>
          </w:p>
        </w:tc>
        <w:tc>
          <w:tcPr>
            <w:tcW w:w="1418" w:type="dxa"/>
          </w:tcPr>
          <w:p w:rsidR="00FD24A0" w:rsidRPr="00164E9E" w:rsidRDefault="00FD24A0" w:rsidP="00E34D03">
            <w:pPr>
              <w:jc w:val="both"/>
              <w:rPr>
                <w:rFonts w:ascii="Times New Roman" w:hAnsi="Times New Roman"/>
                <w:i/>
              </w:rPr>
            </w:pPr>
            <w:r w:rsidRPr="00164E9E">
              <w:rPr>
                <w:rFonts w:ascii="Times New Roman" w:hAnsi="Times New Roman"/>
                <w:i/>
              </w:rPr>
              <w:t>1</w:t>
            </w:r>
          </w:p>
        </w:tc>
        <w:tc>
          <w:tcPr>
            <w:tcW w:w="1449" w:type="dxa"/>
          </w:tcPr>
          <w:p w:rsidR="00FD24A0" w:rsidRPr="00164E9E" w:rsidRDefault="00FD24A0" w:rsidP="00E34D03">
            <w:pPr>
              <w:jc w:val="both"/>
              <w:rPr>
                <w:rFonts w:ascii="Times New Roman" w:hAnsi="Times New Roman"/>
                <w:i/>
              </w:rPr>
            </w:pPr>
            <w:r w:rsidRPr="00164E9E">
              <w:rPr>
                <w:rFonts w:ascii="Times New Roman" w:hAnsi="Times New Roman"/>
                <w:i/>
              </w:rPr>
              <w:t>2</w:t>
            </w:r>
          </w:p>
        </w:tc>
      </w:tr>
      <w:tr w:rsidR="00FD24A0" w:rsidRPr="00164E9E" w:rsidTr="00FD24A0">
        <w:tc>
          <w:tcPr>
            <w:tcW w:w="4678" w:type="dxa"/>
          </w:tcPr>
          <w:p w:rsidR="00FD24A0" w:rsidRPr="00164E9E" w:rsidRDefault="00FD24A0" w:rsidP="00E34D03">
            <w:pPr>
              <w:jc w:val="both"/>
              <w:rPr>
                <w:rFonts w:ascii="Times New Roman" w:hAnsi="Times New Roman"/>
                <w:i/>
              </w:rPr>
            </w:pPr>
            <w:r w:rsidRPr="00164E9E">
              <w:rPr>
                <w:rFonts w:ascii="Times New Roman" w:hAnsi="Times New Roman"/>
                <w:i/>
              </w:rPr>
              <w:t>Gépjárműadó:</w:t>
            </w:r>
          </w:p>
        </w:tc>
        <w:tc>
          <w:tcPr>
            <w:tcW w:w="1559" w:type="dxa"/>
          </w:tcPr>
          <w:p w:rsidR="00FD24A0" w:rsidRPr="00164E9E" w:rsidRDefault="00FD24A0" w:rsidP="00E34D03">
            <w:pPr>
              <w:jc w:val="both"/>
              <w:rPr>
                <w:rFonts w:ascii="Times New Roman" w:hAnsi="Times New Roman"/>
                <w:i/>
              </w:rPr>
            </w:pPr>
            <w:r w:rsidRPr="00164E9E">
              <w:rPr>
                <w:rFonts w:ascii="Times New Roman" w:hAnsi="Times New Roman"/>
                <w:i/>
              </w:rPr>
              <w:t>1265</w:t>
            </w:r>
          </w:p>
        </w:tc>
        <w:tc>
          <w:tcPr>
            <w:tcW w:w="1418" w:type="dxa"/>
          </w:tcPr>
          <w:p w:rsidR="00FD24A0" w:rsidRPr="00164E9E" w:rsidRDefault="00FD24A0" w:rsidP="00E34D03">
            <w:pPr>
              <w:jc w:val="both"/>
              <w:rPr>
                <w:rFonts w:ascii="Times New Roman" w:hAnsi="Times New Roman"/>
                <w:i/>
              </w:rPr>
            </w:pPr>
            <w:r w:rsidRPr="00164E9E">
              <w:rPr>
                <w:rFonts w:ascii="Times New Roman" w:hAnsi="Times New Roman"/>
                <w:i/>
              </w:rPr>
              <w:t>192</w:t>
            </w:r>
          </w:p>
        </w:tc>
        <w:tc>
          <w:tcPr>
            <w:tcW w:w="1449" w:type="dxa"/>
          </w:tcPr>
          <w:p w:rsidR="00FD24A0" w:rsidRPr="00164E9E" w:rsidRDefault="00FD24A0" w:rsidP="00E34D03">
            <w:pPr>
              <w:jc w:val="both"/>
              <w:rPr>
                <w:rFonts w:ascii="Times New Roman" w:hAnsi="Times New Roman"/>
                <w:i/>
              </w:rPr>
            </w:pPr>
            <w:r w:rsidRPr="00164E9E">
              <w:rPr>
                <w:rFonts w:ascii="Times New Roman" w:hAnsi="Times New Roman"/>
                <w:i/>
              </w:rPr>
              <w:t>864</w:t>
            </w:r>
          </w:p>
        </w:tc>
      </w:tr>
      <w:tr w:rsidR="00FD24A0" w:rsidRPr="00164E9E" w:rsidTr="00FD24A0">
        <w:tc>
          <w:tcPr>
            <w:tcW w:w="4678" w:type="dxa"/>
          </w:tcPr>
          <w:p w:rsidR="00FD24A0" w:rsidRPr="00164E9E" w:rsidRDefault="00FD24A0" w:rsidP="00E34D03">
            <w:pPr>
              <w:jc w:val="both"/>
              <w:rPr>
                <w:rFonts w:ascii="Times New Roman" w:hAnsi="Times New Roman"/>
                <w:i/>
              </w:rPr>
            </w:pPr>
            <w:r w:rsidRPr="00164E9E">
              <w:rPr>
                <w:rFonts w:ascii="Times New Roman" w:hAnsi="Times New Roman"/>
                <w:i/>
              </w:rPr>
              <w:t xml:space="preserve">Magánszemélyek </w:t>
            </w:r>
            <w:proofErr w:type="spellStart"/>
            <w:r w:rsidRPr="00164E9E">
              <w:rPr>
                <w:rFonts w:ascii="Times New Roman" w:hAnsi="Times New Roman"/>
                <w:i/>
              </w:rPr>
              <w:t>komm</w:t>
            </w:r>
            <w:proofErr w:type="spellEnd"/>
            <w:r w:rsidRPr="00164E9E">
              <w:rPr>
                <w:rFonts w:ascii="Times New Roman" w:hAnsi="Times New Roman"/>
                <w:i/>
              </w:rPr>
              <w:t>. adója</w:t>
            </w:r>
          </w:p>
        </w:tc>
        <w:tc>
          <w:tcPr>
            <w:tcW w:w="1559" w:type="dxa"/>
          </w:tcPr>
          <w:p w:rsidR="00FD24A0" w:rsidRPr="00164E9E" w:rsidRDefault="00FD24A0" w:rsidP="00E34D03">
            <w:pPr>
              <w:jc w:val="both"/>
              <w:rPr>
                <w:rFonts w:ascii="Times New Roman" w:hAnsi="Times New Roman"/>
                <w:i/>
              </w:rPr>
            </w:pPr>
            <w:r w:rsidRPr="00164E9E">
              <w:rPr>
                <w:rFonts w:ascii="Times New Roman" w:hAnsi="Times New Roman"/>
                <w:i/>
              </w:rPr>
              <w:t>---</w:t>
            </w:r>
          </w:p>
        </w:tc>
        <w:tc>
          <w:tcPr>
            <w:tcW w:w="1418" w:type="dxa"/>
          </w:tcPr>
          <w:p w:rsidR="00FD24A0" w:rsidRPr="00164E9E" w:rsidRDefault="00FD24A0" w:rsidP="00E34D03">
            <w:pPr>
              <w:jc w:val="both"/>
              <w:rPr>
                <w:rFonts w:ascii="Times New Roman" w:hAnsi="Times New Roman"/>
                <w:i/>
              </w:rPr>
            </w:pPr>
            <w:r w:rsidRPr="00164E9E">
              <w:rPr>
                <w:rFonts w:ascii="Times New Roman" w:hAnsi="Times New Roman"/>
                <w:i/>
              </w:rPr>
              <w:t>---</w:t>
            </w:r>
          </w:p>
        </w:tc>
        <w:tc>
          <w:tcPr>
            <w:tcW w:w="1449" w:type="dxa"/>
          </w:tcPr>
          <w:p w:rsidR="00FD24A0" w:rsidRPr="00164E9E" w:rsidRDefault="00FD24A0" w:rsidP="00E34D03">
            <w:pPr>
              <w:jc w:val="both"/>
              <w:rPr>
                <w:rFonts w:ascii="Times New Roman" w:hAnsi="Times New Roman"/>
                <w:i/>
              </w:rPr>
            </w:pPr>
            <w:r w:rsidRPr="00164E9E">
              <w:rPr>
                <w:rFonts w:ascii="Times New Roman" w:hAnsi="Times New Roman"/>
                <w:i/>
              </w:rPr>
              <w:t>1118</w:t>
            </w:r>
          </w:p>
        </w:tc>
      </w:tr>
    </w:tbl>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eastAsia="MS Mincho" w:hAnsi="Times New Roman"/>
          <w:i/>
        </w:rPr>
      </w:pPr>
      <w:r w:rsidRPr="00164E9E">
        <w:rPr>
          <w:rFonts w:ascii="Times New Roman" w:eastAsia="MS Mincho" w:hAnsi="Times New Roman"/>
          <w:i/>
        </w:rPr>
        <w:t>A gépjárműadó esetében 2013. január elsejétől a beszedett gépjárműadó 60 %-át a Magyar Államkincstárhoz át kell utalni, az adó 40 %-a marad az önkormányzatoknál. A gépjárműadó megosztásáról negyedévente adatszolgáltatási kötelezettséget kell teljesíteni a Magyar Államkincstár felé, ami plusz jelentési kötelezettség.</w:t>
      </w:r>
    </w:p>
    <w:p w:rsidR="00FD24A0" w:rsidRPr="00164E9E" w:rsidRDefault="00FD24A0" w:rsidP="00E34D03">
      <w:pPr>
        <w:spacing w:after="0" w:line="240" w:lineRule="auto"/>
        <w:jc w:val="both"/>
        <w:rPr>
          <w:rFonts w:ascii="Times New Roman" w:eastAsia="MS Mincho" w:hAnsi="Times New Roman"/>
          <w:i/>
        </w:rPr>
      </w:pPr>
      <w:r w:rsidRPr="00164E9E">
        <w:rPr>
          <w:rFonts w:ascii="Times New Roman" w:eastAsia="MS Mincho" w:hAnsi="Times New Roman"/>
          <w:i/>
        </w:rPr>
        <w:t>A befizetési határidő eredménytelen eltelte után a hátralékkal rendelkező adózókról hátralékos lista készül, és megindul az adóbehajtási eljárás.</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b/>
          <w:i/>
          <w:u w:val="single"/>
        </w:rPr>
      </w:pPr>
      <w:r w:rsidRPr="00164E9E">
        <w:rPr>
          <w:rFonts w:ascii="Times New Roman" w:hAnsi="Times New Roman"/>
          <w:b/>
          <w:i/>
          <w:u w:val="single"/>
        </w:rPr>
        <w:t>Adóbehajtás érdekében tett intézkedések 2016-ban:</w:t>
      </w:r>
    </w:p>
    <w:p w:rsidR="00FD24A0" w:rsidRPr="00164E9E" w:rsidRDefault="00FD24A0" w:rsidP="00E34D03">
      <w:pPr>
        <w:spacing w:after="0" w:line="240" w:lineRule="auto"/>
        <w:jc w:val="both"/>
        <w:rPr>
          <w:rFonts w:ascii="Times New Roman" w:hAnsi="Times New Roman"/>
          <w:i/>
          <w:u w:val="single"/>
        </w:rPr>
      </w:pPr>
    </w:p>
    <w:tbl>
      <w:tblPr>
        <w:tblStyle w:val="Rcsostblzat"/>
        <w:tblW w:w="0" w:type="auto"/>
        <w:tblInd w:w="108" w:type="dxa"/>
        <w:tblLook w:val="04A0" w:firstRow="1" w:lastRow="0" w:firstColumn="1" w:lastColumn="0" w:noHBand="0" w:noVBand="1"/>
      </w:tblPr>
      <w:tblGrid>
        <w:gridCol w:w="4570"/>
        <w:gridCol w:w="1530"/>
        <w:gridCol w:w="1412"/>
        <w:gridCol w:w="1442"/>
      </w:tblGrid>
      <w:tr w:rsidR="00FD24A0" w:rsidRPr="00164E9E" w:rsidTr="00FD24A0">
        <w:tc>
          <w:tcPr>
            <w:tcW w:w="4678" w:type="dxa"/>
          </w:tcPr>
          <w:p w:rsidR="00FD24A0" w:rsidRPr="00164E9E" w:rsidRDefault="00FD24A0" w:rsidP="00E34D03">
            <w:pPr>
              <w:jc w:val="center"/>
              <w:rPr>
                <w:rFonts w:ascii="Times New Roman" w:hAnsi="Times New Roman"/>
                <w:b/>
                <w:i/>
              </w:rPr>
            </w:pPr>
          </w:p>
        </w:tc>
        <w:tc>
          <w:tcPr>
            <w:tcW w:w="1559" w:type="dxa"/>
          </w:tcPr>
          <w:p w:rsidR="00FD24A0" w:rsidRPr="00164E9E" w:rsidRDefault="00FD24A0" w:rsidP="00E34D03">
            <w:pPr>
              <w:jc w:val="center"/>
              <w:rPr>
                <w:rFonts w:ascii="Times New Roman" w:hAnsi="Times New Roman"/>
                <w:b/>
                <w:i/>
              </w:rPr>
            </w:pPr>
            <w:r w:rsidRPr="00164E9E">
              <w:rPr>
                <w:rFonts w:ascii="Times New Roman" w:hAnsi="Times New Roman"/>
                <w:b/>
                <w:i/>
              </w:rPr>
              <w:t>Kimle</w:t>
            </w:r>
          </w:p>
        </w:tc>
        <w:tc>
          <w:tcPr>
            <w:tcW w:w="1418" w:type="dxa"/>
          </w:tcPr>
          <w:p w:rsidR="00FD24A0" w:rsidRPr="00164E9E" w:rsidRDefault="00FD24A0" w:rsidP="00E34D03">
            <w:pPr>
              <w:jc w:val="center"/>
              <w:rPr>
                <w:rFonts w:ascii="Times New Roman" w:hAnsi="Times New Roman"/>
                <w:b/>
                <w:i/>
              </w:rPr>
            </w:pPr>
            <w:r w:rsidRPr="00164E9E">
              <w:rPr>
                <w:rFonts w:ascii="Times New Roman" w:hAnsi="Times New Roman"/>
                <w:b/>
                <w:i/>
              </w:rPr>
              <w:t>Károlyháza</w:t>
            </w:r>
          </w:p>
        </w:tc>
        <w:tc>
          <w:tcPr>
            <w:tcW w:w="1449" w:type="dxa"/>
          </w:tcPr>
          <w:p w:rsidR="00FD24A0" w:rsidRPr="00164E9E" w:rsidRDefault="00FD24A0" w:rsidP="00E34D03">
            <w:pPr>
              <w:jc w:val="center"/>
              <w:rPr>
                <w:rFonts w:ascii="Times New Roman" w:hAnsi="Times New Roman"/>
                <w:b/>
                <w:i/>
              </w:rPr>
            </w:pPr>
            <w:r w:rsidRPr="00164E9E">
              <w:rPr>
                <w:rFonts w:ascii="Times New Roman" w:hAnsi="Times New Roman"/>
                <w:b/>
                <w:i/>
              </w:rPr>
              <w:t>Ásványráró</w:t>
            </w:r>
          </w:p>
        </w:tc>
      </w:tr>
      <w:tr w:rsidR="00FD24A0" w:rsidRPr="00164E9E" w:rsidTr="00FD24A0">
        <w:tc>
          <w:tcPr>
            <w:tcW w:w="4678" w:type="dxa"/>
          </w:tcPr>
          <w:p w:rsidR="00FD24A0" w:rsidRPr="00164E9E" w:rsidRDefault="00FD24A0" w:rsidP="00E34D03">
            <w:pPr>
              <w:jc w:val="both"/>
              <w:rPr>
                <w:rFonts w:ascii="Times New Roman" w:hAnsi="Times New Roman"/>
                <w:i/>
              </w:rPr>
            </w:pPr>
            <w:r w:rsidRPr="00164E9E">
              <w:rPr>
                <w:rFonts w:ascii="Times New Roman" w:hAnsi="Times New Roman"/>
                <w:i/>
              </w:rPr>
              <w:t>Fizetési felhívás/db</w:t>
            </w:r>
          </w:p>
        </w:tc>
        <w:tc>
          <w:tcPr>
            <w:tcW w:w="1559" w:type="dxa"/>
          </w:tcPr>
          <w:p w:rsidR="00FD24A0" w:rsidRPr="00164E9E" w:rsidRDefault="00FD24A0" w:rsidP="00E34D03">
            <w:pPr>
              <w:jc w:val="both"/>
              <w:rPr>
                <w:rFonts w:ascii="Times New Roman" w:hAnsi="Times New Roman"/>
                <w:i/>
              </w:rPr>
            </w:pPr>
            <w:r w:rsidRPr="00164E9E">
              <w:rPr>
                <w:rFonts w:ascii="Times New Roman" w:hAnsi="Times New Roman"/>
                <w:i/>
              </w:rPr>
              <w:t>233</w:t>
            </w:r>
          </w:p>
        </w:tc>
        <w:tc>
          <w:tcPr>
            <w:tcW w:w="1418" w:type="dxa"/>
          </w:tcPr>
          <w:p w:rsidR="00FD24A0" w:rsidRPr="00164E9E" w:rsidRDefault="00FD24A0" w:rsidP="00E34D03">
            <w:pPr>
              <w:jc w:val="both"/>
              <w:rPr>
                <w:rFonts w:ascii="Times New Roman" w:hAnsi="Times New Roman"/>
                <w:i/>
              </w:rPr>
            </w:pPr>
            <w:r w:rsidRPr="00164E9E">
              <w:rPr>
                <w:rFonts w:ascii="Times New Roman" w:hAnsi="Times New Roman"/>
                <w:i/>
              </w:rPr>
              <w:t>70</w:t>
            </w:r>
          </w:p>
        </w:tc>
        <w:tc>
          <w:tcPr>
            <w:tcW w:w="1449" w:type="dxa"/>
          </w:tcPr>
          <w:p w:rsidR="00FD24A0" w:rsidRPr="00164E9E" w:rsidRDefault="00FD24A0" w:rsidP="00E34D03">
            <w:pPr>
              <w:jc w:val="both"/>
              <w:rPr>
                <w:rFonts w:ascii="Times New Roman" w:hAnsi="Times New Roman"/>
                <w:i/>
              </w:rPr>
            </w:pPr>
            <w:r w:rsidRPr="00164E9E">
              <w:rPr>
                <w:rFonts w:ascii="Times New Roman" w:hAnsi="Times New Roman"/>
                <w:i/>
              </w:rPr>
              <w:t>25</w:t>
            </w:r>
          </w:p>
        </w:tc>
      </w:tr>
      <w:tr w:rsidR="00FD24A0" w:rsidRPr="00164E9E" w:rsidTr="00FD24A0">
        <w:tc>
          <w:tcPr>
            <w:tcW w:w="4678" w:type="dxa"/>
          </w:tcPr>
          <w:p w:rsidR="00FD24A0" w:rsidRPr="00164E9E" w:rsidRDefault="00FD24A0" w:rsidP="00E34D03">
            <w:pPr>
              <w:jc w:val="both"/>
              <w:rPr>
                <w:rFonts w:ascii="Times New Roman" w:hAnsi="Times New Roman"/>
                <w:i/>
              </w:rPr>
            </w:pPr>
            <w:r w:rsidRPr="00164E9E">
              <w:rPr>
                <w:rFonts w:ascii="Times New Roman" w:hAnsi="Times New Roman"/>
                <w:i/>
              </w:rPr>
              <w:t>Idézés/db</w:t>
            </w:r>
          </w:p>
        </w:tc>
        <w:tc>
          <w:tcPr>
            <w:tcW w:w="1559" w:type="dxa"/>
          </w:tcPr>
          <w:p w:rsidR="00FD24A0" w:rsidRPr="00164E9E" w:rsidRDefault="00FD24A0" w:rsidP="00E34D03">
            <w:pPr>
              <w:jc w:val="both"/>
              <w:rPr>
                <w:rFonts w:ascii="Times New Roman" w:hAnsi="Times New Roman"/>
                <w:i/>
              </w:rPr>
            </w:pPr>
            <w:r w:rsidRPr="00164E9E">
              <w:rPr>
                <w:rFonts w:ascii="Times New Roman" w:hAnsi="Times New Roman"/>
                <w:i/>
              </w:rPr>
              <w:t>---</w:t>
            </w:r>
          </w:p>
        </w:tc>
        <w:tc>
          <w:tcPr>
            <w:tcW w:w="1418" w:type="dxa"/>
          </w:tcPr>
          <w:p w:rsidR="00FD24A0" w:rsidRPr="00164E9E" w:rsidRDefault="00FD24A0" w:rsidP="00E34D03">
            <w:pPr>
              <w:jc w:val="both"/>
              <w:rPr>
                <w:rFonts w:ascii="Times New Roman" w:hAnsi="Times New Roman"/>
                <w:i/>
              </w:rPr>
            </w:pPr>
            <w:r w:rsidRPr="00164E9E">
              <w:rPr>
                <w:rFonts w:ascii="Times New Roman" w:hAnsi="Times New Roman"/>
                <w:i/>
              </w:rPr>
              <w:t>---</w:t>
            </w:r>
          </w:p>
        </w:tc>
        <w:tc>
          <w:tcPr>
            <w:tcW w:w="1449" w:type="dxa"/>
          </w:tcPr>
          <w:p w:rsidR="00FD24A0" w:rsidRPr="00164E9E" w:rsidRDefault="00FD24A0" w:rsidP="00E34D03">
            <w:pPr>
              <w:jc w:val="both"/>
              <w:rPr>
                <w:rFonts w:ascii="Times New Roman" w:hAnsi="Times New Roman"/>
                <w:i/>
              </w:rPr>
            </w:pPr>
            <w:r w:rsidRPr="00164E9E">
              <w:rPr>
                <w:rFonts w:ascii="Times New Roman" w:hAnsi="Times New Roman"/>
                <w:i/>
              </w:rPr>
              <w:t>0</w:t>
            </w:r>
          </w:p>
        </w:tc>
      </w:tr>
      <w:tr w:rsidR="00FD24A0" w:rsidRPr="00164E9E" w:rsidTr="00FD24A0">
        <w:tc>
          <w:tcPr>
            <w:tcW w:w="4678" w:type="dxa"/>
          </w:tcPr>
          <w:p w:rsidR="00FD24A0" w:rsidRPr="00164E9E" w:rsidRDefault="00FD24A0" w:rsidP="00E34D03">
            <w:pPr>
              <w:jc w:val="both"/>
              <w:rPr>
                <w:rFonts w:ascii="Times New Roman" w:hAnsi="Times New Roman"/>
                <w:i/>
              </w:rPr>
            </w:pPr>
            <w:r w:rsidRPr="00164E9E">
              <w:rPr>
                <w:rFonts w:ascii="Times New Roman" w:hAnsi="Times New Roman"/>
                <w:i/>
              </w:rPr>
              <w:t>Munkabérből letiltás/db</w:t>
            </w:r>
          </w:p>
        </w:tc>
        <w:tc>
          <w:tcPr>
            <w:tcW w:w="1559" w:type="dxa"/>
          </w:tcPr>
          <w:p w:rsidR="00FD24A0" w:rsidRPr="00164E9E" w:rsidRDefault="00FD24A0" w:rsidP="00E34D03">
            <w:pPr>
              <w:jc w:val="both"/>
              <w:rPr>
                <w:rFonts w:ascii="Times New Roman" w:hAnsi="Times New Roman"/>
                <w:i/>
              </w:rPr>
            </w:pPr>
            <w:r w:rsidRPr="00164E9E">
              <w:rPr>
                <w:rFonts w:ascii="Times New Roman" w:hAnsi="Times New Roman"/>
                <w:i/>
              </w:rPr>
              <w:t>12</w:t>
            </w:r>
          </w:p>
        </w:tc>
        <w:tc>
          <w:tcPr>
            <w:tcW w:w="1418" w:type="dxa"/>
          </w:tcPr>
          <w:p w:rsidR="00FD24A0" w:rsidRPr="00164E9E" w:rsidRDefault="00FD24A0" w:rsidP="00E34D03">
            <w:pPr>
              <w:jc w:val="both"/>
              <w:rPr>
                <w:rFonts w:ascii="Times New Roman" w:hAnsi="Times New Roman"/>
                <w:i/>
              </w:rPr>
            </w:pPr>
            <w:r w:rsidRPr="00164E9E">
              <w:rPr>
                <w:rFonts w:ascii="Times New Roman" w:hAnsi="Times New Roman"/>
                <w:i/>
              </w:rPr>
              <w:t>13</w:t>
            </w:r>
          </w:p>
        </w:tc>
        <w:tc>
          <w:tcPr>
            <w:tcW w:w="1449" w:type="dxa"/>
          </w:tcPr>
          <w:p w:rsidR="00FD24A0" w:rsidRPr="00164E9E" w:rsidRDefault="00FD24A0" w:rsidP="00E34D03">
            <w:pPr>
              <w:jc w:val="both"/>
              <w:rPr>
                <w:rFonts w:ascii="Times New Roman" w:hAnsi="Times New Roman"/>
                <w:i/>
              </w:rPr>
            </w:pPr>
            <w:r w:rsidRPr="00164E9E">
              <w:rPr>
                <w:rFonts w:ascii="Times New Roman" w:hAnsi="Times New Roman"/>
                <w:i/>
              </w:rPr>
              <w:t>28</w:t>
            </w:r>
          </w:p>
        </w:tc>
      </w:tr>
      <w:tr w:rsidR="00FD24A0" w:rsidRPr="00164E9E" w:rsidTr="00FD24A0">
        <w:tc>
          <w:tcPr>
            <w:tcW w:w="4678" w:type="dxa"/>
          </w:tcPr>
          <w:p w:rsidR="00FD24A0" w:rsidRPr="00164E9E" w:rsidRDefault="00FD24A0" w:rsidP="00E34D03">
            <w:pPr>
              <w:jc w:val="both"/>
              <w:rPr>
                <w:rFonts w:ascii="Times New Roman" w:hAnsi="Times New Roman"/>
                <w:i/>
              </w:rPr>
            </w:pPr>
            <w:r w:rsidRPr="00164E9E">
              <w:rPr>
                <w:rFonts w:ascii="Times New Roman" w:hAnsi="Times New Roman"/>
                <w:i/>
              </w:rPr>
              <w:t>Bankszámla feletti inkasszó/db</w:t>
            </w:r>
          </w:p>
        </w:tc>
        <w:tc>
          <w:tcPr>
            <w:tcW w:w="1559" w:type="dxa"/>
          </w:tcPr>
          <w:p w:rsidR="00FD24A0" w:rsidRPr="00164E9E" w:rsidRDefault="00FD24A0" w:rsidP="00E34D03">
            <w:pPr>
              <w:jc w:val="both"/>
              <w:rPr>
                <w:rFonts w:ascii="Times New Roman" w:hAnsi="Times New Roman"/>
                <w:i/>
              </w:rPr>
            </w:pPr>
            <w:r w:rsidRPr="00164E9E">
              <w:rPr>
                <w:rFonts w:ascii="Times New Roman" w:hAnsi="Times New Roman"/>
                <w:i/>
              </w:rPr>
              <w:t>20</w:t>
            </w:r>
          </w:p>
        </w:tc>
        <w:tc>
          <w:tcPr>
            <w:tcW w:w="1418" w:type="dxa"/>
          </w:tcPr>
          <w:p w:rsidR="00FD24A0" w:rsidRPr="00164E9E" w:rsidRDefault="00FD24A0" w:rsidP="00E34D03">
            <w:pPr>
              <w:jc w:val="both"/>
              <w:rPr>
                <w:rFonts w:ascii="Times New Roman" w:hAnsi="Times New Roman"/>
                <w:i/>
              </w:rPr>
            </w:pPr>
            <w:r w:rsidRPr="00164E9E">
              <w:rPr>
                <w:rFonts w:ascii="Times New Roman" w:hAnsi="Times New Roman"/>
                <w:i/>
              </w:rPr>
              <w:t>10</w:t>
            </w:r>
          </w:p>
        </w:tc>
        <w:tc>
          <w:tcPr>
            <w:tcW w:w="1449" w:type="dxa"/>
          </w:tcPr>
          <w:p w:rsidR="00FD24A0" w:rsidRPr="00164E9E" w:rsidRDefault="00FD24A0" w:rsidP="00E34D03">
            <w:pPr>
              <w:jc w:val="both"/>
              <w:rPr>
                <w:rFonts w:ascii="Times New Roman" w:hAnsi="Times New Roman"/>
                <w:i/>
              </w:rPr>
            </w:pPr>
            <w:r w:rsidRPr="00164E9E">
              <w:rPr>
                <w:rFonts w:ascii="Times New Roman" w:hAnsi="Times New Roman"/>
                <w:i/>
              </w:rPr>
              <w:t>14</w:t>
            </w:r>
          </w:p>
        </w:tc>
      </w:tr>
      <w:tr w:rsidR="00FD24A0" w:rsidRPr="00164E9E" w:rsidTr="00FD24A0">
        <w:tc>
          <w:tcPr>
            <w:tcW w:w="4678" w:type="dxa"/>
          </w:tcPr>
          <w:p w:rsidR="00FD24A0" w:rsidRPr="00164E9E" w:rsidRDefault="00FD24A0" w:rsidP="00E34D03">
            <w:pPr>
              <w:jc w:val="both"/>
              <w:rPr>
                <w:rFonts w:ascii="Times New Roman" w:eastAsia="MS Mincho" w:hAnsi="Times New Roman"/>
                <w:i/>
              </w:rPr>
            </w:pPr>
            <w:r w:rsidRPr="00164E9E">
              <w:rPr>
                <w:rFonts w:ascii="Times New Roman" w:eastAsia="MS Mincho" w:hAnsi="Times New Roman"/>
                <w:i/>
              </w:rPr>
              <w:t>Gépjármű forgalomból való kivonása/db:</w:t>
            </w:r>
          </w:p>
        </w:tc>
        <w:tc>
          <w:tcPr>
            <w:tcW w:w="1559" w:type="dxa"/>
          </w:tcPr>
          <w:p w:rsidR="00FD24A0" w:rsidRPr="00164E9E" w:rsidRDefault="00FD24A0" w:rsidP="00E34D03">
            <w:pPr>
              <w:jc w:val="both"/>
              <w:rPr>
                <w:rFonts w:ascii="Times New Roman" w:hAnsi="Times New Roman"/>
                <w:i/>
              </w:rPr>
            </w:pPr>
            <w:r w:rsidRPr="00164E9E">
              <w:rPr>
                <w:rFonts w:ascii="Times New Roman" w:hAnsi="Times New Roman"/>
                <w:i/>
              </w:rPr>
              <w:t>10</w:t>
            </w:r>
          </w:p>
        </w:tc>
        <w:tc>
          <w:tcPr>
            <w:tcW w:w="1418" w:type="dxa"/>
          </w:tcPr>
          <w:p w:rsidR="00FD24A0" w:rsidRPr="00164E9E" w:rsidRDefault="00FD24A0" w:rsidP="00E34D03">
            <w:pPr>
              <w:jc w:val="both"/>
              <w:rPr>
                <w:rFonts w:ascii="Times New Roman" w:hAnsi="Times New Roman"/>
                <w:i/>
              </w:rPr>
            </w:pPr>
            <w:r w:rsidRPr="00164E9E">
              <w:rPr>
                <w:rFonts w:ascii="Times New Roman" w:hAnsi="Times New Roman"/>
                <w:i/>
              </w:rPr>
              <w:t>2</w:t>
            </w:r>
          </w:p>
        </w:tc>
        <w:tc>
          <w:tcPr>
            <w:tcW w:w="1449" w:type="dxa"/>
          </w:tcPr>
          <w:p w:rsidR="00FD24A0" w:rsidRPr="00164E9E" w:rsidRDefault="00FD24A0" w:rsidP="00E34D03">
            <w:pPr>
              <w:jc w:val="both"/>
              <w:rPr>
                <w:rFonts w:ascii="Times New Roman" w:hAnsi="Times New Roman"/>
                <w:i/>
              </w:rPr>
            </w:pPr>
            <w:r w:rsidRPr="00164E9E">
              <w:rPr>
                <w:rFonts w:ascii="Times New Roman" w:hAnsi="Times New Roman"/>
                <w:i/>
              </w:rPr>
              <w:t>15</w:t>
            </w:r>
          </w:p>
        </w:tc>
      </w:tr>
      <w:tr w:rsidR="00FD24A0" w:rsidRPr="00164E9E" w:rsidTr="00FD24A0">
        <w:tc>
          <w:tcPr>
            <w:tcW w:w="4678" w:type="dxa"/>
          </w:tcPr>
          <w:p w:rsidR="00FD24A0" w:rsidRPr="00164E9E" w:rsidRDefault="00FD24A0" w:rsidP="00E34D03">
            <w:pPr>
              <w:jc w:val="both"/>
              <w:rPr>
                <w:rFonts w:ascii="Times New Roman" w:eastAsia="MS Mincho" w:hAnsi="Times New Roman"/>
                <w:i/>
              </w:rPr>
            </w:pPr>
            <w:r w:rsidRPr="00164E9E">
              <w:rPr>
                <w:rFonts w:ascii="Times New Roman" w:eastAsia="MS Mincho" w:hAnsi="Times New Roman"/>
                <w:i/>
              </w:rPr>
              <w:t>Jelzálogjog bejegyzés elrendelése:</w:t>
            </w:r>
          </w:p>
        </w:tc>
        <w:tc>
          <w:tcPr>
            <w:tcW w:w="1559" w:type="dxa"/>
          </w:tcPr>
          <w:p w:rsidR="00FD24A0" w:rsidRPr="00164E9E" w:rsidRDefault="00FD24A0" w:rsidP="00E34D03">
            <w:pPr>
              <w:jc w:val="both"/>
              <w:rPr>
                <w:rFonts w:ascii="Times New Roman" w:hAnsi="Times New Roman"/>
                <w:i/>
              </w:rPr>
            </w:pPr>
            <w:r w:rsidRPr="00164E9E">
              <w:rPr>
                <w:rFonts w:ascii="Times New Roman" w:hAnsi="Times New Roman"/>
                <w:i/>
              </w:rPr>
              <w:t>0</w:t>
            </w:r>
          </w:p>
        </w:tc>
        <w:tc>
          <w:tcPr>
            <w:tcW w:w="1418" w:type="dxa"/>
          </w:tcPr>
          <w:p w:rsidR="00FD24A0" w:rsidRPr="00164E9E" w:rsidRDefault="00FD24A0" w:rsidP="00E34D03">
            <w:pPr>
              <w:jc w:val="both"/>
              <w:rPr>
                <w:rFonts w:ascii="Times New Roman" w:hAnsi="Times New Roman"/>
                <w:i/>
              </w:rPr>
            </w:pPr>
            <w:r w:rsidRPr="00164E9E">
              <w:rPr>
                <w:rFonts w:ascii="Times New Roman" w:hAnsi="Times New Roman"/>
                <w:i/>
              </w:rPr>
              <w:t>0</w:t>
            </w:r>
          </w:p>
        </w:tc>
        <w:tc>
          <w:tcPr>
            <w:tcW w:w="1449" w:type="dxa"/>
          </w:tcPr>
          <w:p w:rsidR="00FD24A0" w:rsidRPr="00164E9E" w:rsidRDefault="00FD24A0" w:rsidP="00E34D03">
            <w:pPr>
              <w:jc w:val="both"/>
              <w:rPr>
                <w:rFonts w:ascii="Times New Roman" w:hAnsi="Times New Roman"/>
                <w:i/>
              </w:rPr>
            </w:pPr>
            <w:r w:rsidRPr="00164E9E">
              <w:rPr>
                <w:rFonts w:ascii="Times New Roman" w:hAnsi="Times New Roman"/>
                <w:i/>
              </w:rPr>
              <w:t>0</w:t>
            </w:r>
          </w:p>
        </w:tc>
      </w:tr>
      <w:tr w:rsidR="00FD24A0" w:rsidRPr="00164E9E" w:rsidTr="00FD24A0">
        <w:tc>
          <w:tcPr>
            <w:tcW w:w="4678" w:type="dxa"/>
          </w:tcPr>
          <w:p w:rsidR="00FD24A0" w:rsidRPr="00164E9E" w:rsidRDefault="00FD24A0" w:rsidP="00E34D03">
            <w:pPr>
              <w:jc w:val="both"/>
              <w:rPr>
                <w:rFonts w:ascii="Times New Roman" w:hAnsi="Times New Roman"/>
                <w:i/>
              </w:rPr>
            </w:pPr>
            <w:r w:rsidRPr="00164E9E">
              <w:rPr>
                <w:rFonts w:ascii="Times New Roman" w:hAnsi="Times New Roman"/>
                <w:i/>
              </w:rPr>
              <w:t>NAV megkeresése/db:</w:t>
            </w:r>
          </w:p>
        </w:tc>
        <w:tc>
          <w:tcPr>
            <w:tcW w:w="1559" w:type="dxa"/>
          </w:tcPr>
          <w:p w:rsidR="00FD24A0" w:rsidRPr="00164E9E" w:rsidRDefault="00FD24A0" w:rsidP="00E34D03">
            <w:pPr>
              <w:jc w:val="both"/>
              <w:rPr>
                <w:rFonts w:ascii="Times New Roman" w:hAnsi="Times New Roman"/>
                <w:i/>
              </w:rPr>
            </w:pPr>
            <w:r w:rsidRPr="00164E9E">
              <w:rPr>
                <w:rFonts w:ascii="Times New Roman" w:hAnsi="Times New Roman"/>
                <w:i/>
              </w:rPr>
              <w:t>0</w:t>
            </w:r>
          </w:p>
        </w:tc>
        <w:tc>
          <w:tcPr>
            <w:tcW w:w="1418" w:type="dxa"/>
          </w:tcPr>
          <w:p w:rsidR="00FD24A0" w:rsidRPr="00164E9E" w:rsidRDefault="00FD24A0" w:rsidP="00E34D03">
            <w:pPr>
              <w:jc w:val="both"/>
              <w:rPr>
                <w:rFonts w:ascii="Times New Roman" w:hAnsi="Times New Roman"/>
                <w:i/>
              </w:rPr>
            </w:pPr>
            <w:r w:rsidRPr="00164E9E">
              <w:rPr>
                <w:rFonts w:ascii="Times New Roman" w:hAnsi="Times New Roman"/>
                <w:i/>
              </w:rPr>
              <w:t>0</w:t>
            </w:r>
          </w:p>
        </w:tc>
        <w:tc>
          <w:tcPr>
            <w:tcW w:w="1449" w:type="dxa"/>
          </w:tcPr>
          <w:p w:rsidR="00FD24A0" w:rsidRPr="00164E9E" w:rsidRDefault="00FD24A0" w:rsidP="00E34D03">
            <w:pPr>
              <w:jc w:val="both"/>
              <w:rPr>
                <w:rFonts w:ascii="Times New Roman" w:hAnsi="Times New Roman"/>
                <w:i/>
              </w:rPr>
            </w:pPr>
            <w:r w:rsidRPr="00164E9E">
              <w:rPr>
                <w:rFonts w:ascii="Times New Roman" w:hAnsi="Times New Roman"/>
                <w:i/>
              </w:rPr>
              <w:t>0</w:t>
            </w:r>
          </w:p>
        </w:tc>
      </w:tr>
      <w:tr w:rsidR="00FD24A0" w:rsidRPr="00164E9E" w:rsidTr="00FD24A0">
        <w:tc>
          <w:tcPr>
            <w:tcW w:w="4678" w:type="dxa"/>
          </w:tcPr>
          <w:p w:rsidR="00FD24A0" w:rsidRPr="00164E9E" w:rsidRDefault="00FD24A0" w:rsidP="00E34D03">
            <w:pPr>
              <w:jc w:val="both"/>
              <w:rPr>
                <w:rFonts w:ascii="Times New Roman" w:hAnsi="Times New Roman"/>
                <w:i/>
              </w:rPr>
            </w:pPr>
            <w:r w:rsidRPr="00164E9E">
              <w:rPr>
                <w:rFonts w:ascii="Times New Roman" w:hAnsi="Times New Roman"/>
                <w:i/>
              </w:rPr>
              <w:t xml:space="preserve">Végrehajtási </w:t>
            </w:r>
            <w:proofErr w:type="spellStart"/>
            <w:r w:rsidRPr="00164E9E">
              <w:rPr>
                <w:rFonts w:ascii="Times New Roman" w:hAnsi="Times New Roman"/>
                <w:i/>
              </w:rPr>
              <w:t>költs-ek</w:t>
            </w:r>
            <w:proofErr w:type="spellEnd"/>
            <w:r w:rsidRPr="00164E9E">
              <w:rPr>
                <w:rFonts w:ascii="Times New Roman" w:hAnsi="Times New Roman"/>
                <w:i/>
              </w:rPr>
              <w:t xml:space="preserve"> megfizetésére kötelezés</w:t>
            </w:r>
          </w:p>
        </w:tc>
        <w:tc>
          <w:tcPr>
            <w:tcW w:w="1559" w:type="dxa"/>
          </w:tcPr>
          <w:p w:rsidR="00FD24A0" w:rsidRPr="00164E9E" w:rsidRDefault="00FD24A0" w:rsidP="00E34D03">
            <w:pPr>
              <w:jc w:val="both"/>
              <w:rPr>
                <w:rFonts w:ascii="Times New Roman" w:hAnsi="Times New Roman"/>
                <w:i/>
              </w:rPr>
            </w:pPr>
            <w:r w:rsidRPr="00164E9E">
              <w:rPr>
                <w:rFonts w:ascii="Times New Roman" w:hAnsi="Times New Roman"/>
                <w:i/>
              </w:rPr>
              <w:t>37</w:t>
            </w:r>
          </w:p>
        </w:tc>
        <w:tc>
          <w:tcPr>
            <w:tcW w:w="1418" w:type="dxa"/>
          </w:tcPr>
          <w:p w:rsidR="00FD24A0" w:rsidRPr="00164E9E" w:rsidRDefault="00FD24A0" w:rsidP="00E34D03">
            <w:pPr>
              <w:jc w:val="both"/>
              <w:rPr>
                <w:rFonts w:ascii="Times New Roman" w:hAnsi="Times New Roman"/>
                <w:i/>
              </w:rPr>
            </w:pPr>
            <w:r w:rsidRPr="00164E9E">
              <w:rPr>
                <w:rFonts w:ascii="Times New Roman" w:hAnsi="Times New Roman"/>
                <w:i/>
              </w:rPr>
              <w:t>21</w:t>
            </w:r>
          </w:p>
        </w:tc>
        <w:tc>
          <w:tcPr>
            <w:tcW w:w="1449" w:type="dxa"/>
          </w:tcPr>
          <w:p w:rsidR="00FD24A0" w:rsidRPr="00164E9E" w:rsidRDefault="00FD24A0" w:rsidP="00E34D03">
            <w:pPr>
              <w:jc w:val="both"/>
              <w:rPr>
                <w:rFonts w:ascii="Times New Roman" w:hAnsi="Times New Roman"/>
                <w:i/>
              </w:rPr>
            </w:pPr>
            <w:r w:rsidRPr="00164E9E">
              <w:rPr>
                <w:rFonts w:ascii="Times New Roman" w:hAnsi="Times New Roman"/>
                <w:i/>
              </w:rPr>
              <w:t>14</w:t>
            </w:r>
          </w:p>
        </w:tc>
      </w:tr>
    </w:tbl>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eastAsia="MS Mincho" w:hAnsi="Times New Roman"/>
          <w:b/>
          <w:i/>
          <w:u w:val="single"/>
        </w:rPr>
      </w:pPr>
      <w:r w:rsidRPr="00164E9E">
        <w:rPr>
          <w:rFonts w:ascii="Times New Roman" w:eastAsia="MS Mincho" w:hAnsi="Times New Roman"/>
          <w:b/>
          <w:i/>
          <w:u w:val="single"/>
        </w:rPr>
        <w:t>Méltányossági ügyek</w:t>
      </w:r>
    </w:p>
    <w:p w:rsidR="00FD24A0" w:rsidRPr="00164E9E" w:rsidRDefault="00FD24A0" w:rsidP="00E34D03">
      <w:pPr>
        <w:spacing w:after="0" w:line="240" w:lineRule="auto"/>
        <w:jc w:val="both"/>
        <w:rPr>
          <w:rFonts w:ascii="Times New Roman" w:eastAsia="MS Mincho" w:hAnsi="Times New Roman"/>
          <w:i/>
        </w:rPr>
      </w:pPr>
      <w:r w:rsidRPr="00164E9E">
        <w:rPr>
          <w:rFonts w:ascii="Times New Roman" w:eastAsia="MS Mincho" w:hAnsi="Times New Roman"/>
          <w:i/>
        </w:rPr>
        <w:t>A meg nem fizetett adótartozás rendezésére az adózó adómérséklési, illetve fizetési könnyítés (részletfizetés, fizetési halasztás) iránti kérelmet terjeszthet elő. Az indokok egyedi mérlegelése, a kérelemben leírtak alátámasztása, valamint a jövedelmi- és vagyoni viszonyok vizsgálata, környezettanulmány készítése után kerül sor az adó törlésére, mérséklésére, részletfizetés engedélyezésére, illetve a kérelem elutasítására.</w:t>
      </w:r>
    </w:p>
    <w:p w:rsidR="00FD24A0" w:rsidRPr="00164E9E" w:rsidRDefault="00FD24A0" w:rsidP="00E34D03">
      <w:pPr>
        <w:spacing w:after="0" w:line="240" w:lineRule="auto"/>
        <w:jc w:val="both"/>
        <w:rPr>
          <w:rFonts w:ascii="Times New Roman" w:eastAsia="MS Mincho" w:hAnsi="Times New Roman"/>
          <w:b/>
          <w:i/>
        </w:rPr>
      </w:pPr>
    </w:p>
    <w:p w:rsidR="00FD24A0" w:rsidRPr="00164E9E" w:rsidRDefault="00FD24A0" w:rsidP="00E34D03">
      <w:pPr>
        <w:spacing w:after="0" w:line="240" w:lineRule="auto"/>
        <w:jc w:val="both"/>
        <w:rPr>
          <w:rFonts w:ascii="Times New Roman" w:eastAsia="MS Mincho" w:hAnsi="Times New Roman"/>
          <w:b/>
          <w:i/>
        </w:rPr>
      </w:pPr>
      <w:r w:rsidRPr="00164E9E">
        <w:rPr>
          <w:rFonts w:ascii="Times New Roman" w:eastAsia="MS Mincho" w:hAnsi="Times New Roman"/>
          <w:b/>
          <w:i/>
        </w:rPr>
        <w:t>2016.</w:t>
      </w:r>
    </w:p>
    <w:tbl>
      <w:tblPr>
        <w:tblStyle w:val="Rcsostblzat"/>
        <w:tblW w:w="0" w:type="auto"/>
        <w:tblInd w:w="108" w:type="dxa"/>
        <w:tblLook w:val="04A0" w:firstRow="1" w:lastRow="0" w:firstColumn="1" w:lastColumn="0" w:noHBand="0" w:noVBand="1"/>
      </w:tblPr>
      <w:tblGrid>
        <w:gridCol w:w="4568"/>
        <w:gridCol w:w="1531"/>
        <w:gridCol w:w="1412"/>
        <w:gridCol w:w="1443"/>
      </w:tblGrid>
      <w:tr w:rsidR="00FD24A0" w:rsidRPr="00164E9E" w:rsidTr="00FD24A0">
        <w:tc>
          <w:tcPr>
            <w:tcW w:w="4678" w:type="dxa"/>
          </w:tcPr>
          <w:p w:rsidR="00FD24A0" w:rsidRPr="00164E9E" w:rsidRDefault="00FD24A0" w:rsidP="00E34D03">
            <w:pPr>
              <w:jc w:val="center"/>
              <w:rPr>
                <w:rFonts w:ascii="Times New Roman" w:hAnsi="Times New Roman"/>
                <w:b/>
                <w:i/>
              </w:rPr>
            </w:pPr>
          </w:p>
        </w:tc>
        <w:tc>
          <w:tcPr>
            <w:tcW w:w="1559" w:type="dxa"/>
          </w:tcPr>
          <w:p w:rsidR="00FD24A0" w:rsidRPr="00164E9E" w:rsidRDefault="00FD24A0" w:rsidP="00E34D03">
            <w:pPr>
              <w:jc w:val="center"/>
              <w:rPr>
                <w:rFonts w:ascii="Times New Roman" w:hAnsi="Times New Roman"/>
                <w:b/>
                <w:i/>
              </w:rPr>
            </w:pPr>
            <w:r w:rsidRPr="00164E9E">
              <w:rPr>
                <w:rFonts w:ascii="Times New Roman" w:hAnsi="Times New Roman"/>
                <w:b/>
                <w:i/>
              </w:rPr>
              <w:t>Kimle</w:t>
            </w:r>
          </w:p>
        </w:tc>
        <w:tc>
          <w:tcPr>
            <w:tcW w:w="1418" w:type="dxa"/>
          </w:tcPr>
          <w:p w:rsidR="00FD24A0" w:rsidRPr="00164E9E" w:rsidRDefault="00FD24A0" w:rsidP="00E34D03">
            <w:pPr>
              <w:jc w:val="center"/>
              <w:rPr>
                <w:rFonts w:ascii="Times New Roman" w:hAnsi="Times New Roman"/>
                <w:b/>
                <w:i/>
              </w:rPr>
            </w:pPr>
            <w:r w:rsidRPr="00164E9E">
              <w:rPr>
                <w:rFonts w:ascii="Times New Roman" w:hAnsi="Times New Roman"/>
                <w:b/>
                <w:i/>
              </w:rPr>
              <w:t>Károlyháza</w:t>
            </w:r>
          </w:p>
        </w:tc>
        <w:tc>
          <w:tcPr>
            <w:tcW w:w="1449" w:type="dxa"/>
          </w:tcPr>
          <w:p w:rsidR="00FD24A0" w:rsidRPr="00164E9E" w:rsidRDefault="00FD24A0" w:rsidP="00E34D03">
            <w:pPr>
              <w:jc w:val="center"/>
              <w:rPr>
                <w:rFonts w:ascii="Times New Roman" w:hAnsi="Times New Roman"/>
                <w:b/>
                <w:i/>
              </w:rPr>
            </w:pPr>
            <w:r w:rsidRPr="00164E9E">
              <w:rPr>
                <w:rFonts w:ascii="Times New Roman" w:hAnsi="Times New Roman"/>
                <w:b/>
                <w:i/>
              </w:rPr>
              <w:t>Ásványráró</w:t>
            </w:r>
          </w:p>
        </w:tc>
      </w:tr>
      <w:tr w:rsidR="00FD24A0" w:rsidRPr="00164E9E" w:rsidTr="00FD24A0">
        <w:tc>
          <w:tcPr>
            <w:tcW w:w="4678" w:type="dxa"/>
          </w:tcPr>
          <w:p w:rsidR="00FD24A0" w:rsidRPr="00164E9E" w:rsidRDefault="00FD24A0" w:rsidP="00E34D03">
            <w:pPr>
              <w:jc w:val="both"/>
              <w:rPr>
                <w:rFonts w:ascii="Times New Roman" w:hAnsi="Times New Roman"/>
                <w:i/>
              </w:rPr>
            </w:pPr>
            <w:r w:rsidRPr="00164E9E">
              <w:rPr>
                <w:rFonts w:ascii="Times New Roman" w:hAnsi="Times New Roman"/>
                <w:i/>
              </w:rPr>
              <w:t>Adótörlése</w:t>
            </w:r>
          </w:p>
        </w:tc>
        <w:tc>
          <w:tcPr>
            <w:tcW w:w="1559" w:type="dxa"/>
          </w:tcPr>
          <w:p w:rsidR="00FD24A0" w:rsidRPr="00164E9E" w:rsidRDefault="00FD24A0" w:rsidP="00E34D03">
            <w:pPr>
              <w:jc w:val="center"/>
              <w:rPr>
                <w:rFonts w:ascii="Times New Roman" w:hAnsi="Times New Roman"/>
                <w:i/>
              </w:rPr>
            </w:pPr>
            <w:r w:rsidRPr="00164E9E">
              <w:rPr>
                <w:rFonts w:ascii="Times New Roman" w:hAnsi="Times New Roman"/>
                <w:i/>
              </w:rPr>
              <w:t>1</w:t>
            </w:r>
          </w:p>
        </w:tc>
        <w:tc>
          <w:tcPr>
            <w:tcW w:w="1418" w:type="dxa"/>
          </w:tcPr>
          <w:p w:rsidR="00FD24A0" w:rsidRPr="00164E9E" w:rsidRDefault="00FD24A0" w:rsidP="00E34D03">
            <w:pPr>
              <w:jc w:val="center"/>
              <w:rPr>
                <w:rFonts w:ascii="Times New Roman" w:hAnsi="Times New Roman"/>
                <w:i/>
              </w:rPr>
            </w:pPr>
            <w:r w:rsidRPr="00164E9E">
              <w:rPr>
                <w:rFonts w:ascii="Times New Roman" w:hAnsi="Times New Roman"/>
                <w:i/>
              </w:rPr>
              <w:t>0</w:t>
            </w:r>
          </w:p>
        </w:tc>
        <w:tc>
          <w:tcPr>
            <w:tcW w:w="1449" w:type="dxa"/>
          </w:tcPr>
          <w:p w:rsidR="00FD24A0" w:rsidRPr="00164E9E" w:rsidRDefault="00FD24A0" w:rsidP="00E34D03">
            <w:pPr>
              <w:jc w:val="center"/>
              <w:rPr>
                <w:rFonts w:ascii="Times New Roman" w:hAnsi="Times New Roman"/>
                <w:i/>
              </w:rPr>
            </w:pPr>
            <w:r w:rsidRPr="00164E9E">
              <w:rPr>
                <w:rFonts w:ascii="Times New Roman" w:hAnsi="Times New Roman"/>
                <w:i/>
              </w:rPr>
              <w:t>3</w:t>
            </w:r>
          </w:p>
        </w:tc>
      </w:tr>
      <w:tr w:rsidR="00FD24A0" w:rsidRPr="00164E9E" w:rsidTr="00FD24A0">
        <w:tc>
          <w:tcPr>
            <w:tcW w:w="4678" w:type="dxa"/>
          </w:tcPr>
          <w:p w:rsidR="00FD24A0" w:rsidRPr="00164E9E" w:rsidRDefault="00FD24A0" w:rsidP="00E34D03">
            <w:pPr>
              <w:jc w:val="both"/>
              <w:rPr>
                <w:rFonts w:ascii="Times New Roman" w:hAnsi="Times New Roman"/>
                <w:i/>
              </w:rPr>
            </w:pPr>
            <w:r w:rsidRPr="00164E9E">
              <w:rPr>
                <w:rFonts w:ascii="Times New Roman" w:hAnsi="Times New Roman"/>
                <w:i/>
              </w:rPr>
              <w:t>Adómérséklés</w:t>
            </w:r>
          </w:p>
        </w:tc>
        <w:tc>
          <w:tcPr>
            <w:tcW w:w="1559" w:type="dxa"/>
          </w:tcPr>
          <w:p w:rsidR="00FD24A0" w:rsidRPr="00164E9E" w:rsidRDefault="00FD24A0" w:rsidP="00E34D03">
            <w:pPr>
              <w:jc w:val="center"/>
              <w:rPr>
                <w:rFonts w:ascii="Times New Roman" w:hAnsi="Times New Roman"/>
                <w:i/>
              </w:rPr>
            </w:pPr>
            <w:r w:rsidRPr="00164E9E">
              <w:rPr>
                <w:rFonts w:ascii="Times New Roman" w:hAnsi="Times New Roman"/>
                <w:i/>
              </w:rPr>
              <w:t>5</w:t>
            </w:r>
          </w:p>
        </w:tc>
        <w:tc>
          <w:tcPr>
            <w:tcW w:w="1418" w:type="dxa"/>
          </w:tcPr>
          <w:p w:rsidR="00FD24A0" w:rsidRPr="00164E9E" w:rsidRDefault="00FD24A0" w:rsidP="00E34D03">
            <w:pPr>
              <w:jc w:val="center"/>
              <w:rPr>
                <w:rFonts w:ascii="Times New Roman" w:hAnsi="Times New Roman"/>
                <w:i/>
              </w:rPr>
            </w:pPr>
            <w:r w:rsidRPr="00164E9E">
              <w:rPr>
                <w:rFonts w:ascii="Times New Roman" w:hAnsi="Times New Roman"/>
                <w:i/>
              </w:rPr>
              <w:t>1</w:t>
            </w:r>
          </w:p>
        </w:tc>
        <w:tc>
          <w:tcPr>
            <w:tcW w:w="1449" w:type="dxa"/>
          </w:tcPr>
          <w:p w:rsidR="00FD24A0" w:rsidRPr="00164E9E" w:rsidRDefault="00FD24A0" w:rsidP="00E34D03">
            <w:pPr>
              <w:jc w:val="center"/>
              <w:rPr>
                <w:rFonts w:ascii="Times New Roman" w:hAnsi="Times New Roman"/>
                <w:i/>
              </w:rPr>
            </w:pPr>
            <w:r w:rsidRPr="00164E9E">
              <w:rPr>
                <w:rFonts w:ascii="Times New Roman" w:hAnsi="Times New Roman"/>
                <w:i/>
              </w:rPr>
              <w:t>0</w:t>
            </w:r>
          </w:p>
        </w:tc>
      </w:tr>
      <w:tr w:rsidR="00FD24A0" w:rsidRPr="00164E9E" w:rsidTr="00FD24A0">
        <w:tc>
          <w:tcPr>
            <w:tcW w:w="4678" w:type="dxa"/>
          </w:tcPr>
          <w:p w:rsidR="00FD24A0" w:rsidRPr="00164E9E" w:rsidRDefault="00FD24A0" w:rsidP="00E34D03">
            <w:pPr>
              <w:jc w:val="both"/>
              <w:rPr>
                <w:rFonts w:ascii="Times New Roman" w:hAnsi="Times New Roman"/>
                <w:i/>
              </w:rPr>
            </w:pPr>
            <w:r w:rsidRPr="00164E9E">
              <w:rPr>
                <w:rFonts w:ascii="Times New Roman" w:hAnsi="Times New Roman"/>
                <w:i/>
              </w:rPr>
              <w:t>Részletfizetés engedélyezése</w:t>
            </w:r>
          </w:p>
        </w:tc>
        <w:tc>
          <w:tcPr>
            <w:tcW w:w="1559" w:type="dxa"/>
          </w:tcPr>
          <w:p w:rsidR="00FD24A0" w:rsidRPr="00164E9E" w:rsidRDefault="00FD24A0" w:rsidP="00E34D03">
            <w:pPr>
              <w:jc w:val="center"/>
              <w:rPr>
                <w:rFonts w:ascii="Times New Roman" w:hAnsi="Times New Roman"/>
                <w:i/>
              </w:rPr>
            </w:pPr>
            <w:r w:rsidRPr="00164E9E">
              <w:rPr>
                <w:rFonts w:ascii="Times New Roman" w:hAnsi="Times New Roman"/>
                <w:i/>
              </w:rPr>
              <w:t>0</w:t>
            </w:r>
          </w:p>
        </w:tc>
        <w:tc>
          <w:tcPr>
            <w:tcW w:w="1418" w:type="dxa"/>
          </w:tcPr>
          <w:p w:rsidR="00FD24A0" w:rsidRPr="00164E9E" w:rsidRDefault="00FD24A0" w:rsidP="00E34D03">
            <w:pPr>
              <w:jc w:val="center"/>
              <w:rPr>
                <w:rFonts w:ascii="Times New Roman" w:hAnsi="Times New Roman"/>
                <w:i/>
              </w:rPr>
            </w:pPr>
            <w:r w:rsidRPr="00164E9E">
              <w:rPr>
                <w:rFonts w:ascii="Times New Roman" w:hAnsi="Times New Roman"/>
                <w:i/>
              </w:rPr>
              <w:t>0</w:t>
            </w:r>
          </w:p>
        </w:tc>
        <w:tc>
          <w:tcPr>
            <w:tcW w:w="1449" w:type="dxa"/>
          </w:tcPr>
          <w:p w:rsidR="00FD24A0" w:rsidRPr="00164E9E" w:rsidRDefault="00FD24A0" w:rsidP="00E34D03">
            <w:pPr>
              <w:jc w:val="center"/>
              <w:rPr>
                <w:rFonts w:ascii="Times New Roman" w:hAnsi="Times New Roman"/>
                <w:i/>
              </w:rPr>
            </w:pPr>
            <w:r w:rsidRPr="00164E9E">
              <w:rPr>
                <w:rFonts w:ascii="Times New Roman" w:hAnsi="Times New Roman"/>
                <w:i/>
              </w:rPr>
              <w:t>0</w:t>
            </w:r>
          </w:p>
        </w:tc>
      </w:tr>
    </w:tbl>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Adótörlésre Kimlén egy egyedi kérelem alapján, az adózó jövedelmi és vagyoni viszonyaira figyelemmel került sor, Ásványrárón az adó elévülése miatt.</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Adómérséklésekre a vállalkozó iparűzési adóelőleg mérséklése iránti kérelme alapján került sor.</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eastAsia="MS Mincho" w:hAnsi="Times New Roman"/>
          <w:b/>
          <w:bCs/>
          <w:i/>
          <w:u w:val="single"/>
        </w:rPr>
      </w:pPr>
      <w:bookmarkStart w:id="2" w:name="_Toc151520916"/>
      <w:r w:rsidRPr="00164E9E">
        <w:rPr>
          <w:rFonts w:ascii="Times New Roman" w:eastAsia="MS Mincho" w:hAnsi="Times New Roman"/>
          <w:b/>
          <w:bCs/>
          <w:i/>
          <w:u w:val="single"/>
        </w:rPr>
        <w:lastRenderedPageBreak/>
        <w:t>Az adóigazgatási ügyintézők egyéb feladatai</w:t>
      </w:r>
      <w:bookmarkEnd w:id="2"/>
    </w:p>
    <w:p w:rsidR="00FD24A0" w:rsidRPr="00164E9E" w:rsidRDefault="00FD24A0" w:rsidP="00E34D03">
      <w:pPr>
        <w:numPr>
          <w:ilvl w:val="0"/>
          <w:numId w:val="22"/>
        </w:numPr>
        <w:spacing w:after="0" w:line="240" w:lineRule="auto"/>
        <w:jc w:val="both"/>
        <w:rPr>
          <w:rFonts w:ascii="Times New Roman" w:eastAsia="MS Mincho" w:hAnsi="Times New Roman"/>
          <w:i/>
        </w:rPr>
      </w:pPr>
      <w:r w:rsidRPr="00164E9E">
        <w:rPr>
          <w:rFonts w:ascii="Times New Roman" w:eastAsia="MS Mincho" w:hAnsi="Times New Roman"/>
          <w:i/>
        </w:rPr>
        <w:t>Adóigazolások kiállítása,</w:t>
      </w:r>
    </w:p>
    <w:p w:rsidR="00FD24A0" w:rsidRPr="00164E9E" w:rsidRDefault="00FD24A0" w:rsidP="00E34D03">
      <w:pPr>
        <w:numPr>
          <w:ilvl w:val="0"/>
          <w:numId w:val="22"/>
        </w:numPr>
        <w:spacing w:after="0" w:line="240" w:lineRule="auto"/>
        <w:jc w:val="both"/>
        <w:rPr>
          <w:rFonts w:ascii="Times New Roman" w:eastAsia="MS Mincho" w:hAnsi="Times New Roman"/>
          <w:i/>
        </w:rPr>
      </w:pPr>
      <w:r w:rsidRPr="00164E9E">
        <w:rPr>
          <w:rFonts w:ascii="Times New Roman" w:eastAsia="MS Mincho" w:hAnsi="Times New Roman"/>
          <w:i/>
        </w:rPr>
        <w:t>Adó-és értékbizonyítvány kiállítása,</w:t>
      </w:r>
    </w:p>
    <w:p w:rsidR="00FD24A0" w:rsidRPr="00164E9E" w:rsidRDefault="00FD24A0" w:rsidP="00E34D03">
      <w:pPr>
        <w:spacing w:after="0" w:line="240" w:lineRule="auto"/>
        <w:ind w:left="720"/>
        <w:jc w:val="both"/>
        <w:rPr>
          <w:rFonts w:ascii="Times New Roman" w:eastAsia="MS Mincho" w:hAnsi="Times New Roman"/>
          <w:i/>
        </w:rPr>
      </w:pPr>
      <w:r w:rsidRPr="00164E9E">
        <w:rPr>
          <w:rFonts w:ascii="Times New Roman" w:eastAsia="MS Mincho" w:hAnsi="Times New Roman"/>
          <w:i/>
        </w:rPr>
        <w:t>Megkeresésre hatósági felhasználás céljából (végrehajtás, árverés) az ingatlanok forgalmi értékéről Kimlén 15 db, Károlyházán 3 db, Ásványrárón 45 db adó- és értékbizonyítványt állítottunk ki.</w:t>
      </w:r>
    </w:p>
    <w:p w:rsidR="00FD24A0" w:rsidRPr="00164E9E" w:rsidRDefault="00FD24A0" w:rsidP="00E34D03">
      <w:pPr>
        <w:numPr>
          <w:ilvl w:val="0"/>
          <w:numId w:val="22"/>
        </w:numPr>
        <w:spacing w:after="0" w:line="240" w:lineRule="auto"/>
        <w:jc w:val="both"/>
        <w:rPr>
          <w:rFonts w:ascii="Times New Roman" w:eastAsia="MS Mincho" w:hAnsi="Times New Roman"/>
          <w:i/>
        </w:rPr>
      </w:pPr>
      <w:r w:rsidRPr="00164E9E">
        <w:rPr>
          <w:rFonts w:ascii="Times New Roman" w:eastAsia="MS Mincho" w:hAnsi="Times New Roman"/>
          <w:i/>
        </w:rPr>
        <w:t>Igazolás kiállítása bírósági költségmentesség igénybevételéhez, Kimlén 3 db, Károlyházán 5 db.</w:t>
      </w:r>
    </w:p>
    <w:p w:rsidR="00FD24A0" w:rsidRPr="00164E9E" w:rsidRDefault="00FD24A0" w:rsidP="00E34D03">
      <w:pPr>
        <w:numPr>
          <w:ilvl w:val="0"/>
          <w:numId w:val="22"/>
        </w:numPr>
        <w:spacing w:after="0" w:line="240" w:lineRule="auto"/>
        <w:jc w:val="both"/>
        <w:rPr>
          <w:rFonts w:ascii="Times New Roman" w:eastAsia="MS Mincho" w:hAnsi="Times New Roman"/>
          <w:i/>
        </w:rPr>
      </w:pPr>
      <w:r w:rsidRPr="00164E9E">
        <w:rPr>
          <w:rFonts w:ascii="Times New Roman" w:eastAsia="MS Mincho" w:hAnsi="Times New Roman"/>
          <w:i/>
        </w:rPr>
        <w:t>Idegen helyről kimutatott tartozások nyilvántartása, behajtása, kezelése (többnyire közigazgatási bírság, gyermektartás díj megelőlegezése, rendőrségi elővezetés költsége) Kimlén 14 db, Károlyházán 3 db, Ásványrárón 12 db megkeresés érkezett 2016-ban.</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b/>
          <w:i/>
        </w:rPr>
      </w:pPr>
      <w:r w:rsidRPr="00164E9E">
        <w:rPr>
          <w:rFonts w:ascii="Times New Roman" w:hAnsi="Times New Roman"/>
          <w:b/>
          <w:i/>
        </w:rPr>
        <w:t>VII.</w:t>
      </w:r>
    </w:p>
    <w:p w:rsidR="00FD24A0" w:rsidRPr="00164E9E" w:rsidRDefault="00FD24A0" w:rsidP="00E34D03">
      <w:pPr>
        <w:spacing w:after="0" w:line="240" w:lineRule="auto"/>
        <w:jc w:val="both"/>
        <w:rPr>
          <w:rFonts w:ascii="Times New Roman" w:hAnsi="Times New Roman"/>
          <w:b/>
          <w:i/>
          <w:caps/>
        </w:rPr>
      </w:pPr>
      <w:r w:rsidRPr="00164E9E">
        <w:rPr>
          <w:rFonts w:ascii="Times New Roman" w:hAnsi="Times New Roman"/>
          <w:b/>
          <w:i/>
          <w:caps/>
        </w:rPr>
        <w:t>Felügyeleti szervek által végzett szakmai ellenőrzések</w:t>
      </w:r>
    </w:p>
    <w:p w:rsidR="00FD24A0" w:rsidRPr="00164E9E" w:rsidRDefault="00FD24A0" w:rsidP="00E34D03">
      <w:pPr>
        <w:spacing w:after="0" w:line="240" w:lineRule="auto"/>
        <w:jc w:val="both"/>
        <w:rPr>
          <w:rFonts w:ascii="Times New Roman" w:hAnsi="Times New Roman"/>
          <w:b/>
          <w:i/>
        </w:rPr>
      </w:pPr>
      <w:r w:rsidRPr="00164E9E">
        <w:rPr>
          <w:rFonts w:ascii="Times New Roman" w:hAnsi="Times New Roman"/>
          <w:i/>
        </w:rPr>
        <w:t xml:space="preserve">A </w:t>
      </w:r>
      <w:r w:rsidRPr="00164E9E">
        <w:rPr>
          <w:rFonts w:ascii="Times New Roman" w:eastAsia="Calibri" w:hAnsi="Times New Roman"/>
          <w:i/>
        </w:rPr>
        <w:t xml:space="preserve">Magyar </w:t>
      </w:r>
      <w:r w:rsidRPr="00164E9E">
        <w:rPr>
          <w:rFonts w:ascii="Times New Roman" w:hAnsi="Times New Roman"/>
          <w:i/>
        </w:rPr>
        <w:t xml:space="preserve">Államkincstár az Önkormányzatok </w:t>
      </w:r>
      <w:r w:rsidRPr="00164E9E">
        <w:rPr>
          <w:rFonts w:ascii="Times New Roman" w:eastAsia="Calibri" w:hAnsi="Times New Roman"/>
          <w:i/>
        </w:rPr>
        <w:t>illetve a fenntartás</w:t>
      </w:r>
      <w:r w:rsidRPr="00164E9E">
        <w:rPr>
          <w:rFonts w:ascii="Times New Roman" w:hAnsi="Times New Roman"/>
          <w:i/>
        </w:rPr>
        <w:t>ukban</w:t>
      </w:r>
      <w:r w:rsidRPr="00164E9E">
        <w:rPr>
          <w:rFonts w:ascii="Times New Roman" w:eastAsia="Calibri" w:hAnsi="Times New Roman"/>
          <w:i/>
        </w:rPr>
        <w:t xml:space="preserve"> lévő intézményeknél még 2015-ben kezdte el az ellenőrzést</w:t>
      </w:r>
      <w:r w:rsidRPr="00164E9E">
        <w:rPr>
          <w:rFonts w:ascii="Times New Roman" w:hAnsi="Times New Roman"/>
          <w:i/>
        </w:rPr>
        <w:t xml:space="preserve"> a </w:t>
      </w:r>
      <w:r w:rsidRPr="00164E9E">
        <w:rPr>
          <w:rFonts w:ascii="Times New Roman" w:eastAsia="Calibri" w:hAnsi="Times New Roman"/>
          <w:i/>
        </w:rPr>
        <w:t xml:space="preserve">2015. évi könyvvezetési kötelezettsége, adatszolgáltatása, beszámolója megbízhatóságának </w:t>
      </w:r>
      <w:r w:rsidRPr="00164E9E">
        <w:rPr>
          <w:rFonts w:ascii="Times New Roman" w:hAnsi="Times New Roman"/>
          <w:i/>
        </w:rPr>
        <w:t>vizsgálata tárgyában. Az ellenőrzésről készült jelentés 2016-ban kaptuk meg. A Magyar Államkincstár által tett ellenőrzési javaslatokra az intézkedési terv elkészült. Az intézkedések végrehajtásának határideje: folyamatos és 2016. szeptember 30. volt. A Kincstár a határidőt követően az utóellenőrzését megkezdte, amely jelenleg is folyamatban van.</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rPr>
          <w:rFonts w:ascii="Times New Roman" w:hAnsi="Times New Roman"/>
          <w:i/>
          <w:u w:val="single"/>
        </w:rPr>
      </w:pPr>
      <w:r w:rsidRPr="00164E9E">
        <w:rPr>
          <w:rFonts w:ascii="Times New Roman" w:hAnsi="Times New Roman"/>
          <w:i/>
          <w:u w:val="single"/>
        </w:rPr>
        <w:t>Összegzés:</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2014-ben az önkormányzatok pénzügyi és gazdálkodási feladatellátása teljes átalakításon ment keresztül, melynek hatásai mondhatni 2016-ra már nem jelentkeztek a napi munkavégzés során. Ásványrárón, a 2016 évet megelőzően a könyvelés területén jelentkezett problémák, az adatszolgáltatások nehézkes és nem határidőben történő teljesítése szerencsére már a múlté. Minden egyes jelentés, felmérés, adatszolgáltatás időben benyújtásra kerül.</w:t>
      </w: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Magyarország helyi önkormányzatairól szóló 2011. évi CLXXXIX. törvény (</w:t>
      </w:r>
      <w:proofErr w:type="spellStart"/>
      <w:r w:rsidRPr="00164E9E">
        <w:rPr>
          <w:rFonts w:ascii="Times New Roman" w:hAnsi="Times New Roman"/>
          <w:i/>
        </w:rPr>
        <w:t>Mötv</w:t>
      </w:r>
      <w:proofErr w:type="spellEnd"/>
      <w:r w:rsidRPr="00164E9E">
        <w:rPr>
          <w:rFonts w:ascii="Times New Roman" w:hAnsi="Times New Roman"/>
          <w:i/>
        </w:rPr>
        <w:t xml:space="preserve">.) 2016. július 1-től hatályos módosítása, az </w:t>
      </w:r>
      <w:proofErr w:type="spellStart"/>
      <w:r w:rsidRPr="00164E9E">
        <w:rPr>
          <w:rFonts w:ascii="Times New Roman" w:hAnsi="Times New Roman"/>
          <w:i/>
        </w:rPr>
        <w:t>Mötv</w:t>
      </w:r>
      <w:proofErr w:type="spellEnd"/>
      <w:r w:rsidRPr="00164E9E">
        <w:rPr>
          <w:rFonts w:ascii="Times New Roman" w:hAnsi="Times New Roman"/>
          <w:i/>
        </w:rPr>
        <w:t>. 114. §</w:t>
      </w:r>
      <w:proofErr w:type="spellStart"/>
      <w:r w:rsidRPr="00164E9E">
        <w:rPr>
          <w:rFonts w:ascii="Times New Roman" w:hAnsi="Times New Roman"/>
          <w:i/>
        </w:rPr>
        <w:t>-a</w:t>
      </w:r>
      <w:proofErr w:type="spellEnd"/>
      <w:r w:rsidRPr="00164E9E">
        <w:rPr>
          <w:rFonts w:ascii="Times New Roman" w:hAnsi="Times New Roman"/>
          <w:i/>
        </w:rPr>
        <w:t xml:space="preserve"> kötelezően bevezetni rendelte az önkormányzati feladatok végzését segítő és szabályozó informatikai rendszert, az </w:t>
      </w:r>
      <w:proofErr w:type="spellStart"/>
      <w:r w:rsidRPr="00164E9E">
        <w:rPr>
          <w:rFonts w:ascii="Times New Roman" w:hAnsi="Times New Roman"/>
          <w:i/>
        </w:rPr>
        <w:t>ASP-t</w:t>
      </w:r>
      <w:proofErr w:type="spellEnd"/>
      <w:r w:rsidRPr="00164E9E">
        <w:rPr>
          <w:rFonts w:ascii="Times New Roman" w:hAnsi="Times New Roman"/>
          <w:i/>
        </w:rPr>
        <w:t>. 2017. január 1-től, két ütemben szükséges csatlakozni az önkormányzatoknak a rendszerhez. A közös hivatalhoz tartozó önkormányzatok esetében a kötelező csatlakozás időpontja 2018. január 1. Az ASP rendszer működéséhez szükséges informatikai háttér megteremtése érdekében a kormány pályázati forrásból támogatást biztosít. A támogatás összege, a 7 millió Ft az önkormányzat számlájára már megérkezett. Az ezzel kapcsolatos újítások, ismeretek elsajátítása a jövő évet tekintve megint feladat lesz.</w:t>
      </w:r>
    </w:p>
    <w:p w:rsidR="00FD24A0" w:rsidRPr="00164E9E" w:rsidRDefault="00FD24A0" w:rsidP="00E34D03">
      <w:pPr>
        <w:spacing w:after="0" w:line="240" w:lineRule="auto"/>
        <w:jc w:val="both"/>
        <w:rPr>
          <w:rFonts w:ascii="Times New Roman" w:hAnsi="Times New Roman"/>
          <w:i/>
        </w:rPr>
      </w:pPr>
    </w:p>
    <w:p w:rsidR="00FD24A0" w:rsidRPr="00164E9E" w:rsidRDefault="00FD24A0" w:rsidP="00E34D03">
      <w:pPr>
        <w:spacing w:after="0" w:line="240" w:lineRule="auto"/>
        <w:jc w:val="both"/>
        <w:rPr>
          <w:rFonts w:ascii="Times New Roman" w:hAnsi="Times New Roman"/>
          <w:i/>
        </w:rPr>
      </w:pPr>
      <w:r w:rsidRPr="00164E9E">
        <w:rPr>
          <w:rFonts w:ascii="Times New Roman" w:hAnsi="Times New Roman"/>
          <w:i/>
        </w:rPr>
        <w:t>A Közös Önkormányzati Hivatal minden egyes munkatárásának ezúton is köszönöm az éves munkáját!</w:t>
      </w:r>
      <w:r w:rsidR="007A05C9">
        <w:rPr>
          <w:rFonts w:ascii="Times New Roman" w:hAnsi="Times New Roman"/>
          <w:i/>
        </w:rPr>
        <w:t>”</w:t>
      </w:r>
    </w:p>
    <w:p w:rsidR="00FD24A0" w:rsidRPr="00FB4831" w:rsidRDefault="00FD24A0" w:rsidP="00FB4831">
      <w:pPr>
        <w:spacing w:after="0" w:line="240" w:lineRule="auto"/>
        <w:jc w:val="both"/>
        <w:rPr>
          <w:rFonts w:ascii="Times New Roman" w:hAnsi="Times New Roman"/>
          <w:i/>
          <w:sz w:val="24"/>
          <w:szCs w:val="24"/>
        </w:rPr>
      </w:pPr>
    </w:p>
    <w:p w:rsidR="00FB4831" w:rsidRPr="00FB4831" w:rsidRDefault="00FB4831" w:rsidP="00FB4831">
      <w:pPr>
        <w:spacing w:after="0" w:line="240" w:lineRule="auto"/>
        <w:jc w:val="both"/>
        <w:rPr>
          <w:rFonts w:ascii="Times New Roman" w:hAnsi="Times New Roman"/>
          <w:sz w:val="24"/>
          <w:szCs w:val="24"/>
        </w:rPr>
      </w:pPr>
      <w:r w:rsidRPr="00FB4831">
        <w:rPr>
          <w:rFonts w:ascii="Times New Roman" w:hAnsi="Times New Roman"/>
          <w:b/>
          <w:sz w:val="24"/>
          <w:szCs w:val="24"/>
          <w:u w:val="single"/>
        </w:rPr>
        <w:t xml:space="preserve">Dr. </w:t>
      </w:r>
      <w:proofErr w:type="spellStart"/>
      <w:r w:rsidRPr="00FB4831">
        <w:rPr>
          <w:rFonts w:ascii="Times New Roman" w:hAnsi="Times New Roman"/>
          <w:b/>
          <w:sz w:val="24"/>
          <w:szCs w:val="24"/>
          <w:u w:val="single"/>
        </w:rPr>
        <w:t>Mátyus-Minkó</w:t>
      </w:r>
      <w:proofErr w:type="spellEnd"/>
      <w:r w:rsidRPr="00FB4831">
        <w:rPr>
          <w:rFonts w:ascii="Times New Roman" w:hAnsi="Times New Roman"/>
          <w:b/>
          <w:sz w:val="24"/>
          <w:szCs w:val="24"/>
          <w:u w:val="single"/>
        </w:rPr>
        <w:t xml:space="preserve"> Nikoletta jegyző</w:t>
      </w:r>
      <w:r>
        <w:rPr>
          <w:rFonts w:ascii="Times New Roman" w:hAnsi="Times New Roman"/>
          <w:b/>
          <w:sz w:val="24"/>
          <w:szCs w:val="24"/>
          <w:u w:val="single"/>
        </w:rPr>
        <w:t xml:space="preserve">: </w:t>
      </w:r>
      <w:r w:rsidRPr="00FB4831">
        <w:rPr>
          <w:rFonts w:ascii="Times New Roman" w:hAnsi="Times New Roman"/>
          <w:sz w:val="24"/>
          <w:szCs w:val="24"/>
        </w:rPr>
        <w:t>Az önkormányzati törvény értelmében a jegyzőnek minden évben be kell számolnia a képviselő-testület felé a hivatal munkájáról. Ez</w:t>
      </w:r>
      <w:r w:rsidR="00B819D8">
        <w:rPr>
          <w:rFonts w:ascii="Times New Roman" w:hAnsi="Times New Roman"/>
          <w:sz w:val="24"/>
          <w:szCs w:val="24"/>
        </w:rPr>
        <w:t xml:space="preserve"> a beszámoló a 2016-os év munk</w:t>
      </w:r>
      <w:r w:rsidRPr="00FB4831">
        <w:rPr>
          <w:rFonts w:ascii="Times New Roman" w:hAnsi="Times New Roman"/>
          <w:sz w:val="24"/>
          <w:szCs w:val="24"/>
        </w:rPr>
        <w:t xml:space="preserve">át foglalja össze. </w:t>
      </w:r>
      <w:r w:rsidR="00B819D8">
        <w:rPr>
          <w:rFonts w:ascii="Times New Roman" w:hAnsi="Times New Roman"/>
          <w:sz w:val="24"/>
          <w:szCs w:val="24"/>
        </w:rPr>
        <w:t>A beszámoló részletes, a kérdésekre szívesen válaszolok.</w:t>
      </w:r>
    </w:p>
    <w:p w:rsidR="00FB4831" w:rsidRPr="00FB4831" w:rsidRDefault="00FB4831" w:rsidP="00FB4831">
      <w:pPr>
        <w:spacing w:after="0" w:line="240" w:lineRule="auto"/>
        <w:jc w:val="both"/>
        <w:rPr>
          <w:rFonts w:ascii="Times New Roman" w:hAnsi="Times New Roman"/>
          <w:i/>
          <w:sz w:val="24"/>
          <w:szCs w:val="24"/>
        </w:rPr>
      </w:pPr>
    </w:p>
    <w:p w:rsidR="00FD24A0" w:rsidRPr="007A05C9" w:rsidRDefault="00164E9E" w:rsidP="007A05C9">
      <w:pPr>
        <w:spacing w:after="0" w:line="240" w:lineRule="auto"/>
        <w:jc w:val="both"/>
        <w:rPr>
          <w:rFonts w:ascii="Times New Roman" w:hAnsi="Times New Roman"/>
          <w:sz w:val="24"/>
          <w:szCs w:val="24"/>
        </w:rPr>
      </w:pPr>
      <w:r w:rsidRPr="007A05C9">
        <w:rPr>
          <w:rFonts w:ascii="Times New Roman" w:hAnsi="Times New Roman"/>
          <w:sz w:val="24"/>
          <w:szCs w:val="24"/>
        </w:rPr>
        <w:t xml:space="preserve">Mivel kérdés, hozzászólás nem volt, </w:t>
      </w:r>
      <w:proofErr w:type="spellStart"/>
      <w:r w:rsidRPr="007A05C9">
        <w:rPr>
          <w:rFonts w:ascii="Times New Roman" w:hAnsi="Times New Roman"/>
          <w:sz w:val="24"/>
          <w:szCs w:val="24"/>
        </w:rPr>
        <w:t>Tatainé</w:t>
      </w:r>
      <w:proofErr w:type="spellEnd"/>
      <w:r w:rsidRPr="007A05C9">
        <w:rPr>
          <w:rFonts w:ascii="Times New Roman" w:hAnsi="Times New Roman"/>
          <w:sz w:val="24"/>
          <w:szCs w:val="24"/>
        </w:rPr>
        <w:t xml:space="preserve"> </w:t>
      </w:r>
      <w:proofErr w:type="spellStart"/>
      <w:r w:rsidRPr="007A05C9">
        <w:rPr>
          <w:rFonts w:ascii="Times New Roman" w:hAnsi="Times New Roman"/>
          <w:sz w:val="24"/>
          <w:szCs w:val="24"/>
        </w:rPr>
        <w:t>Popp</w:t>
      </w:r>
      <w:proofErr w:type="spellEnd"/>
      <w:r w:rsidRPr="007A05C9">
        <w:rPr>
          <w:rFonts w:ascii="Times New Roman" w:hAnsi="Times New Roman"/>
          <w:sz w:val="24"/>
          <w:szCs w:val="24"/>
        </w:rPr>
        <w:t xml:space="preserve"> Rita polgármester szavazásra teszi </w:t>
      </w:r>
      <w:r w:rsidR="007A05C9">
        <w:rPr>
          <w:rFonts w:ascii="Times New Roman" w:hAnsi="Times New Roman"/>
          <w:sz w:val="24"/>
          <w:szCs w:val="24"/>
        </w:rPr>
        <w:t>fel a következő határozati javaslatot:</w:t>
      </w:r>
    </w:p>
    <w:p w:rsidR="00164E9E" w:rsidRPr="007A05C9" w:rsidRDefault="00164E9E" w:rsidP="007A05C9">
      <w:pPr>
        <w:spacing w:after="0" w:line="240" w:lineRule="auto"/>
        <w:jc w:val="both"/>
        <w:rPr>
          <w:rFonts w:ascii="Times New Roman" w:hAnsi="Times New Roman"/>
          <w:sz w:val="24"/>
          <w:szCs w:val="24"/>
        </w:rPr>
      </w:pPr>
    </w:p>
    <w:p w:rsidR="00FD24A0" w:rsidRPr="007A05C9" w:rsidRDefault="007A05C9" w:rsidP="007A05C9">
      <w:pPr>
        <w:spacing w:after="0" w:line="240" w:lineRule="auto"/>
        <w:jc w:val="both"/>
        <w:rPr>
          <w:rFonts w:ascii="Times New Roman" w:hAnsi="Times New Roman"/>
          <w:b/>
          <w:i/>
          <w:sz w:val="24"/>
          <w:szCs w:val="24"/>
        </w:rPr>
      </w:pPr>
      <w:r>
        <w:rPr>
          <w:rFonts w:ascii="Times New Roman" w:hAnsi="Times New Roman"/>
          <w:b/>
          <w:i/>
          <w:sz w:val="24"/>
          <w:szCs w:val="24"/>
        </w:rPr>
        <w:t>.</w:t>
      </w:r>
      <w:proofErr w:type="gramStart"/>
      <w:r>
        <w:rPr>
          <w:rFonts w:ascii="Times New Roman" w:hAnsi="Times New Roman"/>
          <w:b/>
          <w:i/>
          <w:sz w:val="24"/>
          <w:szCs w:val="24"/>
        </w:rPr>
        <w:t>....</w:t>
      </w:r>
      <w:proofErr w:type="gramEnd"/>
      <w:r>
        <w:rPr>
          <w:rFonts w:ascii="Times New Roman" w:hAnsi="Times New Roman"/>
          <w:b/>
          <w:i/>
          <w:sz w:val="24"/>
          <w:szCs w:val="24"/>
        </w:rPr>
        <w:t>/2017. (</w:t>
      </w:r>
      <w:proofErr w:type="gramStart"/>
      <w:r>
        <w:rPr>
          <w:rFonts w:ascii="Times New Roman" w:hAnsi="Times New Roman"/>
          <w:b/>
          <w:i/>
          <w:sz w:val="24"/>
          <w:szCs w:val="24"/>
        </w:rPr>
        <w:t>..</w:t>
      </w:r>
      <w:r w:rsidR="00FD24A0" w:rsidRPr="007A05C9">
        <w:rPr>
          <w:rFonts w:ascii="Times New Roman" w:hAnsi="Times New Roman"/>
          <w:b/>
          <w:i/>
          <w:sz w:val="24"/>
          <w:szCs w:val="24"/>
        </w:rPr>
        <w:t>...</w:t>
      </w:r>
      <w:proofErr w:type="gramEnd"/>
      <w:r w:rsidR="00FD24A0" w:rsidRPr="007A05C9">
        <w:rPr>
          <w:rFonts w:ascii="Times New Roman" w:hAnsi="Times New Roman"/>
          <w:b/>
          <w:i/>
          <w:sz w:val="24"/>
          <w:szCs w:val="24"/>
        </w:rPr>
        <w:t>) határozati javaslat</w:t>
      </w:r>
    </w:p>
    <w:p w:rsidR="00FD24A0" w:rsidRPr="007A05C9" w:rsidRDefault="00FD24A0" w:rsidP="007A05C9">
      <w:pPr>
        <w:spacing w:after="0" w:line="240" w:lineRule="auto"/>
        <w:jc w:val="both"/>
        <w:rPr>
          <w:rFonts w:ascii="Times New Roman" w:hAnsi="Times New Roman"/>
          <w:i/>
          <w:sz w:val="24"/>
          <w:szCs w:val="24"/>
        </w:rPr>
      </w:pPr>
    </w:p>
    <w:p w:rsidR="00FD24A0" w:rsidRPr="007A05C9" w:rsidRDefault="00164E9E" w:rsidP="007A05C9">
      <w:pPr>
        <w:spacing w:after="0" w:line="240" w:lineRule="auto"/>
        <w:jc w:val="both"/>
        <w:rPr>
          <w:rFonts w:ascii="Times New Roman" w:hAnsi="Times New Roman"/>
          <w:i/>
          <w:sz w:val="24"/>
          <w:szCs w:val="24"/>
        </w:rPr>
      </w:pPr>
      <w:r w:rsidRPr="007A05C9">
        <w:rPr>
          <w:rFonts w:ascii="Times New Roman" w:hAnsi="Times New Roman"/>
          <w:i/>
          <w:sz w:val="24"/>
          <w:szCs w:val="24"/>
        </w:rPr>
        <w:t>Ásványráró</w:t>
      </w:r>
      <w:r w:rsidR="007A05C9">
        <w:rPr>
          <w:rFonts w:ascii="Times New Roman" w:hAnsi="Times New Roman"/>
          <w:i/>
          <w:sz w:val="24"/>
          <w:szCs w:val="24"/>
        </w:rPr>
        <w:t xml:space="preserve"> Község Önkormányzat</w:t>
      </w:r>
      <w:r w:rsidR="00FD24A0" w:rsidRPr="007A05C9">
        <w:rPr>
          <w:rFonts w:ascii="Times New Roman" w:hAnsi="Times New Roman"/>
          <w:i/>
          <w:sz w:val="24"/>
          <w:szCs w:val="24"/>
        </w:rPr>
        <w:t xml:space="preserve"> Képviselő-testülete a Kimlei Közös Önkormányzati Hivatal 2016. évi munkájáról előterjesztett beszámolót elfogadja.</w:t>
      </w:r>
    </w:p>
    <w:p w:rsidR="00FD24A0" w:rsidRPr="007A05C9" w:rsidRDefault="00FD24A0" w:rsidP="007A05C9">
      <w:pPr>
        <w:spacing w:after="0" w:line="240" w:lineRule="auto"/>
        <w:jc w:val="both"/>
        <w:rPr>
          <w:rFonts w:ascii="Times New Roman" w:hAnsi="Times New Roman"/>
          <w:i/>
          <w:sz w:val="24"/>
          <w:szCs w:val="24"/>
        </w:rPr>
      </w:pPr>
    </w:p>
    <w:p w:rsidR="00FD24A0" w:rsidRPr="007A05C9" w:rsidRDefault="00FD24A0" w:rsidP="007A05C9">
      <w:pPr>
        <w:spacing w:after="0" w:line="240" w:lineRule="auto"/>
        <w:jc w:val="both"/>
        <w:rPr>
          <w:rFonts w:ascii="Times New Roman" w:hAnsi="Times New Roman"/>
          <w:i/>
          <w:sz w:val="24"/>
          <w:szCs w:val="24"/>
        </w:rPr>
      </w:pPr>
      <w:r w:rsidRPr="007A05C9">
        <w:rPr>
          <w:rFonts w:ascii="Times New Roman" w:hAnsi="Times New Roman"/>
          <w:b/>
          <w:i/>
          <w:sz w:val="24"/>
          <w:szCs w:val="24"/>
        </w:rPr>
        <w:t>Felelős:</w:t>
      </w:r>
      <w:r w:rsidRPr="007A05C9">
        <w:rPr>
          <w:rFonts w:ascii="Times New Roman" w:hAnsi="Times New Roman"/>
          <w:i/>
          <w:sz w:val="24"/>
          <w:szCs w:val="24"/>
        </w:rPr>
        <w:t xml:space="preserve"> Dr. </w:t>
      </w:r>
      <w:proofErr w:type="spellStart"/>
      <w:r w:rsidRPr="007A05C9">
        <w:rPr>
          <w:rFonts w:ascii="Times New Roman" w:hAnsi="Times New Roman"/>
          <w:i/>
          <w:sz w:val="24"/>
          <w:szCs w:val="24"/>
        </w:rPr>
        <w:t>Mátyus-Minkó</w:t>
      </w:r>
      <w:proofErr w:type="spellEnd"/>
      <w:r w:rsidRPr="007A05C9">
        <w:rPr>
          <w:rFonts w:ascii="Times New Roman" w:hAnsi="Times New Roman"/>
          <w:i/>
          <w:sz w:val="24"/>
          <w:szCs w:val="24"/>
        </w:rPr>
        <w:t xml:space="preserve"> Nikoletta jegyző</w:t>
      </w:r>
    </w:p>
    <w:p w:rsidR="00FD24A0" w:rsidRPr="007A05C9" w:rsidRDefault="00FD24A0" w:rsidP="007A05C9">
      <w:pPr>
        <w:spacing w:after="0" w:line="240" w:lineRule="auto"/>
        <w:jc w:val="both"/>
        <w:rPr>
          <w:rFonts w:ascii="Times New Roman" w:hAnsi="Times New Roman"/>
          <w:i/>
          <w:sz w:val="24"/>
          <w:szCs w:val="24"/>
        </w:rPr>
      </w:pPr>
      <w:r w:rsidRPr="007A05C9">
        <w:rPr>
          <w:rFonts w:ascii="Times New Roman" w:hAnsi="Times New Roman"/>
          <w:b/>
          <w:i/>
          <w:sz w:val="24"/>
          <w:szCs w:val="24"/>
        </w:rPr>
        <w:t>Határidő:</w:t>
      </w:r>
      <w:r w:rsidRPr="007A05C9">
        <w:rPr>
          <w:rFonts w:ascii="Times New Roman" w:hAnsi="Times New Roman"/>
          <w:i/>
          <w:sz w:val="24"/>
          <w:szCs w:val="24"/>
        </w:rPr>
        <w:t xml:space="preserve"> Azonnal</w:t>
      </w:r>
    </w:p>
    <w:p w:rsidR="00FD24A0" w:rsidRPr="007A05C9" w:rsidRDefault="00FD24A0" w:rsidP="007A05C9">
      <w:pPr>
        <w:spacing w:after="0" w:line="240" w:lineRule="auto"/>
        <w:jc w:val="both"/>
        <w:rPr>
          <w:rFonts w:ascii="Times New Roman" w:hAnsi="Times New Roman"/>
          <w:sz w:val="24"/>
          <w:szCs w:val="24"/>
        </w:rPr>
      </w:pPr>
    </w:p>
    <w:p w:rsidR="00FD24A0" w:rsidRPr="007A05C9" w:rsidRDefault="00164E9E" w:rsidP="007A05C9">
      <w:pPr>
        <w:spacing w:after="0" w:line="240" w:lineRule="auto"/>
        <w:jc w:val="both"/>
        <w:rPr>
          <w:rFonts w:ascii="Times New Roman" w:hAnsi="Times New Roman"/>
          <w:sz w:val="24"/>
          <w:szCs w:val="24"/>
        </w:rPr>
      </w:pPr>
      <w:r w:rsidRPr="007A05C9">
        <w:rPr>
          <w:rFonts w:ascii="Times New Roman" w:hAnsi="Times New Roman"/>
          <w:sz w:val="24"/>
          <w:szCs w:val="24"/>
        </w:rPr>
        <w:lastRenderedPageBreak/>
        <w:t xml:space="preserve">Ásványráró Község Képviselő-testülete 6 igen szavazattal – </w:t>
      </w:r>
      <w:proofErr w:type="gramStart"/>
      <w:r w:rsidRPr="007A05C9">
        <w:rPr>
          <w:rFonts w:ascii="Times New Roman" w:hAnsi="Times New Roman"/>
          <w:sz w:val="24"/>
          <w:szCs w:val="24"/>
        </w:rPr>
        <w:t>egyhangúlag</w:t>
      </w:r>
      <w:proofErr w:type="gramEnd"/>
      <w:r w:rsidRPr="007A05C9">
        <w:rPr>
          <w:rFonts w:ascii="Times New Roman" w:hAnsi="Times New Roman"/>
          <w:sz w:val="24"/>
          <w:szCs w:val="24"/>
        </w:rPr>
        <w:t xml:space="preserve"> – hozta meg határozatát:</w:t>
      </w:r>
    </w:p>
    <w:p w:rsidR="00164E9E" w:rsidRDefault="00164E9E" w:rsidP="00E34D03">
      <w:pPr>
        <w:spacing w:after="0" w:line="240" w:lineRule="auto"/>
        <w:jc w:val="both"/>
        <w:rPr>
          <w:rFonts w:ascii="Times New Roman" w:hAnsi="Times New Roman"/>
          <w:sz w:val="24"/>
          <w:szCs w:val="24"/>
        </w:rPr>
      </w:pPr>
    </w:p>
    <w:p w:rsidR="00164E9E" w:rsidRPr="00164E9E" w:rsidRDefault="00164E9E" w:rsidP="00E34D03">
      <w:pPr>
        <w:spacing w:after="0" w:line="240" w:lineRule="auto"/>
        <w:jc w:val="center"/>
        <w:rPr>
          <w:rFonts w:ascii="Times New Roman" w:hAnsi="Times New Roman"/>
          <w:b/>
          <w:sz w:val="24"/>
          <w:szCs w:val="24"/>
        </w:rPr>
      </w:pPr>
      <w:r w:rsidRPr="00164E9E">
        <w:rPr>
          <w:rFonts w:ascii="Times New Roman" w:hAnsi="Times New Roman"/>
          <w:b/>
          <w:sz w:val="24"/>
          <w:szCs w:val="24"/>
        </w:rPr>
        <w:t>47/2017. (VI.</w:t>
      </w:r>
      <w:r w:rsidR="007A05C9">
        <w:rPr>
          <w:rFonts w:ascii="Times New Roman" w:hAnsi="Times New Roman"/>
          <w:b/>
          <w:sz w:val="24"/>
          <w:szCs w:val="24"/>
        </w:rPr>
        <w:t xml:space="preserve"> </w:t>
      </w:r>
      <w:r w:rsidRPr="00164E9E">
        <w:rPr>
          <w:rFonts w:ascii="Times New Roman" w:hAnsi="Times New Roman"/>
          <w:b/>
          <w:sz w:val="24"/>
          <w:szCs w:val="24"/>
        </w:rPr>
        <w:t>27.) határozat</w:t>
      </w:r>
    </w:p>
    <w:p w:rsidR="00164E9E" w:rsidRDefault="00164E9E" w:rsidP="00E34D03">
      <w:pPr>
        <w:spacing w:after="0" w:line="240" w:lineRule="auto"/>
        <w:jc w:val="both"/>
        <w:rPr>
          <w:rFonts w:ascii="Times New Roman" w:hAnsi="Times New Roman"/>
          <w:sz w:val="24"/>
          <w:szCs w:val="24"/>
        </w:rPr>
      </w:pPr>
    </w:p>
    <w:p w:rsidR="00164E9E" w:rsidRPr="00164E9E" w:rsidRDefault="00164E9E" w:rsidP="00E34D03">
      <w:pPr>
        <w:spacing w:after="0" w:line="240" w:lineRule="auto"/>
        <w:ind w:left="708"/>
        <w:jc w:val="both"/>
        <w:rPr>
          <w:rFonts w:ascii="Times New Roman" w:hAnsi="Times New Roman"/>
          <w:sz w:val="24"/>
          <w:szCs w:val="24"/>
        </w:rPr>
      </w:pPr>
      <w:r w:rsidRPr="00164E9E">
        <w:rPr>
          <w:rFonts w:ascii="Times New Roman" w:hAnsi="Times New Roman"/>
          <w:sz w:val="24"/>
          <w:szCs w:val="24"/>
        </w:rPr>
        <w:t>Ás</w:t>
      </w:r>
      <w:r w:rsidR="007A05C9">
        <w:rPr>
          <w:rFonts w:ascii="Times New Roman" w:hAnsi="Times New Roman"/>
          <w:sz w:val="24"/>
          <w:szCs w:val="24"/>
        </w:rPr>
        <w:t>ványráró Község Önkormányzat</w:t>
      </w:r>
      <w:r w:rsidRPr="00164E9E">
        <w:rPr>
          <w:rFonts w:ascii="Times New Roman" w:hAnsi="Times New Roman"/>
          <w:sz w:val="24"/>
          <w:szCs w:val="24"/>
        </w:rPr>
        <w:t xml:space="preserve"> Képviselő-testülete a Kimlei Közös Önkormányzati Hivatal 2016. évi munkájáról előterjesztett beszámolót elfogadja.</w:t>
      </w:r>
    </w:p>
    <w:p w:rsidR="00164E9E" w:rsidRPr="00164E9E" w:rsidRDefault="00164E9E" w:rsidP="00E34D03">
      <w:pPr>
        <w:spacing w:after="0" w:line="240" w:lineRule="auto"/>
        <w:jc w:val="both"/>
        <w:rPr>
          <w:rFonts w:ascii="Times New Roman" w:hAnsi="Times New Roman"/>
          <w:sz w:val="24"/>
          <w:szCs w:val="24"/>
        </w:rPr>
      </w:pPr>
    </w:p>
    <w:p w:rsidR="00164E9E" w:rsidRPr="00164E9E" w:rsidRDefault="00164E9E" w:rsidP="00E34D03">
      <w:pPr>
        <w:spacing w:after="0" w:line="240" w:lineRule="auto"/>
        <w:ind w:left="2832"/>
        <w:jc w:val="both"/>
        <w:rPr>
          <w:rFonts w:ascii="Times New Roman" w:hAnsi="Times New Roman"/>
          <w:sz w:val="24"/>
          <w:szCs w:val="24"/>
        </w:rPr>
      </w:pPr>
      <w:r w:rsidRPr="00164E9E">
        <w:rPr>
          <w:rFonts w:ascii="Times New Roman" w:hAnsi="Times New Roman"/>
          <w:sz w:val="24"/>
          <w:szCs w:val="24"/>
        </w:rPr>
        <w:t xml:space="preserve">Felelős: Dr. </w:t>
      </w:r>
      <w:proofErr w:type="spellStart"/>
      <w:r w:rsidRPr="00164E9E">
        <w:rPr>
          <w:rFonts w:ascii="Times New Roman" w:hAnsi="Times New Roman"/>
          <w:sz w:val="24"/>
          <w:szCs w:val="24"/>
        </w:rPr>
        <w:t>Mátyus-Minkó</w:t>
      </w:r>
      <w:proofErr w:type="spellEnd"/>
      <w:r w:rsidRPr="00164E9E">
        <w:rPr>
          <w:rFonts w:ascii="Times New Roman" w:hAnsi="Times New Roman"/>
          <w:sz w:val="24"/>
          <w:szCs w:val="24"/>
        </w:rPr>
        <w:t xml:space="preserve"> Nikoletta jegyző</w:t>
      </w:r>
    </w:p>
    <w:p w:rsidR="00164E9E" w:rsidRDefault="00164E9E" w:rsidP="00E34D03">
      <w:pPr>
        <w:spacing w:after="0" w:line="240" w:lineRule="auto"/>
        <w:ind w:left="2832"/>
        <w:jc w:val="both"/>
        <w:rPr>
          <w:rFonts w:ascii="Times New Roman" w:hAnsi="Times New Roman"/>
          <w:sz w:val="24"/>
          <w:szCs w:val="24"/>
        </w:rPr>
      </w:pPr>
      <w:r w:rsidRPr="00164E9E">
        <w:rPr>
          <w:rFonts w:ascii="Times New Roman" w:hAnsi="Times New Roman"/>
          <w:sz w:val="24"/>
          <w:szCs w:val="24"/>
        </w:rPr>
        <w:t>Határidő: Azonnal</w:t>
      </w:r>
    </w:p>
    <w:p w:rsidR="00164E9E" w:rsidRDefault="00164E9E" w:rsidP="00E34D03">
      <w:pPr>
        <w:spacing w:after="0" w:line="240" w:lineRule="auto"/>
        <w:jc w:val="both"/>
        <w:rPr>
          <w:rFonts w:ascii="Times New Roman" w:hAnsi="Times New Roman"/>
          <w:sz w:val="24"/>
          <w:szCs w:val="24"/>
        </w:rPr>
      </w:pPr>
    </w:p>
    <w:p w:rsidR="007A05C9" w:rsidRDefault="007A05C9" w:rsidP="00E34D03">
      <w:pPr>
        <w:spacing w:after="0" w:line="240" w:lineRule="auto"/>
        <w:jc w:val="both"/>
        <w:rPr>
          <w:rFonts w:ascii="Times New Roman" w:hAnsi="Times New Roman"/>
          <w:sz w:val="24"/>
          <w:szCs w:val="24"/>
        </w:rPr>
      </w:pPr>
    </w:p>
    <w:p w:rsidR="006121AD" w:rsidRPr="006121AD" w:rsidRDefault="006121AD" w:rsidP="00E34D03">
      <w:pPr>
        <w:spacing w:after="0" w:line="240" w:lineRule="auto"/>
        <w:jc w:val="both"/>
        <w:rPr>
          <w:rFonts w:ascii="Times New Roman" w:hAnsi="Times New Roman"/>
          <w:b/>
          <w:sz w:val="24"/>
          <w:szCs w:val="24"/>
          <w:u w:val="single"/>
        </w:rPr>
      </w:pPr>
      <w:r w:rsidRPr="006121AD">
        <w:rPr>
          <w:rFonts w:ascii="Times New Roman" w:hAnsi="Times New Roman"/>
          <w:b/>
          <w:sz w:val="24"/>
          <w:szCs w:val="24"/>
          <w:u w:val="single"/>
        </w:rPr>
        <w:t>7.</w:t>
      </w:r>
      <w:r w:rsidR="007A05C9">
        <w:rPr>
          <w:rFonts w:ascii="Times New Roman" w:hAnsi="Times New Roman"/>
          <w:b/>
          <w:sz w:val="24"/>
          <w:szCs w:val="24"/>
          <w:u w:val="single"/>
        </w:rPr>
        <w:t xml:space="preserve"> </w:t>
      </w:r>
      <w:r w:rsidRPr="006121AD">
        <w:rPr>
          <w:rFonts w:ascii="Times New Roman" w:hAnsi="Times New Roman"/>
          <w:b/>
          <w:sz w:val="24"/>
          <w:szCs w:val="24"/>
          <w:u w:val="single"/>
        </w:rPr>
        <w:t>Napirendi pont</w:t>
      </w:r>
    </w:p>
    <w:p w:rsidR="006121AD" w:rsidRPr="006121AD" w:rsidRDefault="006121AD" w:rsidP="00E34D03">
      <w:pPr>
        <w:spacing w:after="0" w:line="240" w:lineRule="auto"/>
        <w:jc w:val="both"/>
        <w:rPr>
          <w:rFonts w:ascii="Times New Roman" w:hAnsi="Times New Roman"/>
          <w:b/>
          <w:sz w:val="24"/>
          <w:szCs w:val="24"/>
        </w:rPr>
      </w:pPr>
      <w:r w:rsidRPr="006121AD">
        <w:rPr>
          <w:rFonts w:ascii="Times New Roman" w:hAnsi="Times New Roman"/>
          <w:b/>
          <w:sz w:val="24"/>
          <w:szCs w:val="24"/>
        </w:rPr>
        <w:t>Mosonmagyaróvári Térségi Társulási Megállapodás módosítása</w:t>
      </w:r>
    </w:p>
    <w:p w:rsidR="006121AD" w:rsidRDefault="006121AD" w:rsidP="00E34D03">
      <w:pPr>
        <w:spacing w:after="0" w:line="240" w:lineRule="auto"/>
        <w:jc w:val="both"/>
        <w:rPr>
          <w:rFonts w:ascii="Times New Roman" w:hAnsi="Times New Roman"/>
          <w:sz w:val="24"/>
          <w:szCs w:val="24"/>
        </w:rPr>
      </w:pPr>
    </w:p>
    <w:p w:rsidR="007824EA" w:rsidRPr="007824EA" w:rsidRDefault="007A05C9" w:rsidP="00E34D03">
      <w:pPr>
        <w:spacing w:after="0" w:line="240" w:lineRule="auto"/>
        <w:jc w:val="both"/>
        <w:rPr>
          <w:rFonts w:ascii="Times New Roman" w:hAnsi="Times New Roman"/>
          <w:i/>
        </w:rPr>
      </w:pPr>
      <w:r>
        <w:rPr>
          <w:rFonts w:ascii="Times New Roman" w:hAnsi="Times New Roman"/>
          <w:i/>
        </w:rPr>
        <w:t>„</w:t>
      </w:r>
      <w:r w:rsidR="007824EA" w:rsidRPr="007824EA">
        <w:rPr>
          <w:rFonts w:ascii="Times New Roman" w:hAnsi="Times New Roman"/>
          <w:i/>
        </w:rPr>
        <w:t>Előterjesztés</w:t>
      </w:r>
    </w:p>
    <w:p w:rsidR="007824EA" w:rsidRPr="007824EA" w:rsidRDefault="007824EA" w:rsidP="00E34D03">
      <w:pPr>
        <w:spacing w:after="0" w:line="240" w:lineRule="auto"/>
        <w:jc w:val="both"/>
        <w:rPr>
          <w:rFonts w:ascii="Times New Roman" w:hAnsi="Times New Roman"/>
          <w:i/>
        </w:rPr>
      </w:pPr>
    </w:p>
    <w:p w:rsidR="007824EA" w:rsidRPr="007824EA" w:rsidRDefault="007824EA" w:rsidP="00E34D03">
      <w:pPr>
        <w:spacing w:after="0" w:line="240" w:lineRule="auto"/>
        <w:jc w:val="both"/>
        <w:rPr>
          <w:rFonts w:ascii="Times New Roman" w:hAnsi="Times New Roman"/>
          <w:i/>
        </w:rPr>
      </w:pPr>
      <w:r w:rsidRPr="007824EA">
        <w:rPr>
          <w:rFonts w:ascii="Times New Roman" w:hAnsi="Times New Roman"/>
          <w:i/>
        </w:rPr>
        <w:t>Tisztelt Képviselő-testület!</w:t>
      </w:r>
    </w:p>
    <w:p w:rsidR="007824EA" w:rsidRPr="007824EA" w:rsidRDefault="007824EA" w:rsidP="00E34D03">
      <w:pPr>
        <w:spacing w:after="0" w:line="240" w:lineRule="auto"/>
        <w:jc w:val="both"/>
        <w:rPr>
          <w:rFonts w:ascii="Times New Roman" w:hAnsi="Times New Roman"/>
          <w:i/>
        </w:rPr>
      </w:pPr>
    </w:p>
    <w:p w:rsidR="007824EA" w:rsidRPr="007824EA" w:rsidRDefault="007824EA" w:rsidP="00E34D03">
      <w:pPr>
        <w:spacing w:after="0" w:line="240" w:lineRule="auto"/>
        <w:jc w:val="both"/>
        <w:rPr>
          <w:rFonts w:ascii="Times New Roman" w:hAnsi="Times New Roman"/>
          <w:i/>
        </w:rPr>
      </w:pPr>
      <w:r w:rsidRPr="007824EA">
        <w:rPr>
          <w:rFonts w:ascii="Times New Roman" w:hAnsi="Times New Roman"/>
          <w:i/>
        </w:rPr>
        <w:t>A Mosonmagyaróvár Térségi Társulás alapdokumentuma a Társulási Megállapodás. A Megállapodásban rögzítettek biztosítják a tagok részére nyújtott szolgáltatások legitimitását és a hozzájuk kapcsolódó állami támogatásokat. A Társulási Megállapodás jóváhagyásához, módosításához, vagy a társulás megszüntetéséhez a társulásban részt vevő képviselő-testületek mindegyikének minősített többséggel hozott döntése szükséges (2011. évi CLXXXIX. törvény 88. § (2) bekezdés).</w:t>
      </w:r>
    </w:p>
    <w:p w:rsidR="007824EA" w:rsidRPr="007824EA" w:rsidRDefault="007824EA" w:rsidP="00E34D03">
      <w:pPr>
        <w:spacing w:after="0" w:line="240" w:lineRule="auto"/>
        <w:jc w:val="both"/>
        <w:rPr>
          <w:rFonts w:ascii="Times New Roman" w:hAnsi="Times New Roman"/>
          <w:i/>
        </w:rPr>
      </w:pPr>
    </w:p>
    <w:p w:rsidR="007824EA" w:rsidRPr="007824EA" w:rsidRDefault="007824EA" w:rsidP="00E34D03">
      <w:pPr>
        <w:spacing w:after="0" w:line="240" w:lineRule="auto"/>
        <w:jc w:val="both"/>
        <w:rPr>
          <w:rFonts w:ascii="Times New Roman" w:hAnsi="Times New Roman"/>
          <w:i/>
        </w:rPr>
      </w:pPr>
      <w:proofErr w:type="spellStart"/>
      <w:proofErr w:type="gramStart"/>
      <w:r w:rsidRPr="007824EA">
        <w:rPr>
          <w:rFonts w:ascii="Times New Roman" w:hAnsi="Times New Roman"/>
          <w:b/>
          <w:i/>
        </w:rPr>
        <w:t>Mosonudvar</w:t>
      </w:r>
      <w:proofErr w:type="spellEnd"/>
      <w:r w:rsidRPr="007824EA">
        <w:rPr>
          <w:rFonts w:ascii="Times New Roman" w:hAnsi="Times New Roman"/>
          <w:b/>
          <w:i/>
        </w:rPr>
        <w:t xml:space="preserve"> Község</w:t>
      </w:r>
      <w:r w:rsidRPr="007824EA">
        <w:rPr>
          <w:rFonts w:ascii="Times New Roman" w:hAnsi="Times New Roman"/>
          <w:i/>
        </w:rPr>
        <w:t xml:space="preserve"> Önkormányzata a 66/2017.(V.23.) számú határozatával úgy döntött, hogy 2018. január 1. napjától igénybe kívánja venni a Mosonmagyaróvár Térségi Társulás által fenntartott, Kistérségi Egyesített Szociális Intézményen keresztül, az idősek szakosított ellátását biztosító: „</w:t>
      </w:r>
      <w:r w:rsidRPr="007824EA">
        <w:rPr>
          <w:rFonts w:ascii="Times New Roman" w:hAnsi="Times New Roman"/>
          <w:b/>
          <w:i/>
        </w:rPr>
        <w:t>Aranykor” Idősek Otthona</w:t>
      </w:r>
      <w:r w:rsidRPr="007824EA">
        <w:rPr>
          <w:rFonts w:ascii="Times New Roman" w:hAnsi="Times New Roman"/>
          <w:i/>
        </w:rPr>
        <w:t xml:space="preserve"> (9200 Mosonmagyaróvár, Soproni u. 65.); </w:t>
      </w:r>
      <w:r w:rsidRPr="007824EA">
        <w:rPr>
          <w:rFonts w:ascii="Times New Roman" w:hAnsi="Times New Roman"/>
          <w:b/>
          <w:i/>
        </w:rPr>
        <w:t>Idősek Otthona</w:t>
      </w:r>
      <w:r w:rsidRPr="007824EA">
        <w:rPr>
          <w:rFonts w:ascii="Times New Roman" w:hAnsi="Times New Roman"/>
          <w:i/>
        </w:rPr>
        <w:t xml:space="preserve">(9200 Mosonmagyaróvár, </w:t>
      </w:r>
      <w:proofErr w:type="spellStart"/>
      <w:r w:rsidRPr="007824EA">
        <w:rPr>
          <w:rFonts w:ascii="Times New Roman" w:hAnsi="Times New Roman"/>
          <w:i/>
        </w:rPr>
        <w:t>Lengyári</w:t>
      </w:r>
      <w:proofErr w:type="spellEnd"/>
      <w:r w:rsidRPr="007824EA">
        <w:rPr>
          <w:rFonts w:ascii="Times New Roman" w:hAnsi="Times New Roman"/>
          <w:i/>
        </w:rPr>
        <w:t xml:space="preserve"> u. 2.); </w:t>
      </w:r>
      <w:r w:rsidRPr="007824EA">
        <w:rPr>
          <w:rFonts w:ascii="Times New Roman" w:hAnsi="Times New Roman"/>
          <w:b/>
          <w:i/>
        </w:rPr>
        <w:t xml:space="preserve">Idősek Gondozóháza </w:t>
      </w:r>
      <w:r w:rsidRPr="007824EA">
        <w:rPr>
          <w:rFonts w:ascii="Times New Roman" w:hAnsi="Times New Roman"/>
          <w:i/>
        </w:rPr>
        <w:t>(9200 Mosonmagyaróvár, Soproni u. 65.) intézmények szolgáltatásait.</w:t>
      </w:r>
      <w:proofErr w:type="gramEnd"/>
    </w:p>
    <w:p w:rsidR="007824EA" w:rsidRPr="007824EA" w:rsidRDefault="007824EA" w:rsidP="00E34D03">
      <w:pPr>
        <w:spacing w:after="0" w:line="240" w:lineRule="auto"/>
        <w:jc w:val="both"/>
        <w:rPr>
          <w:rFonts w:ascii="Times New Roman" w:hAnsi="Times New Roman"/>
          <w:i/>
        </w:rPr>
      </w:pPr>
    </w:p>
    <w:p w:rsidR="007824EA" w:rsidRPr="007A05C9" w:rsidRDefault="007824EA" w:rsidP="007A05C9">
      <w:pPr>
        <w:spacing w:after="0" w:line="240" w:lineRule="auto"/>
        <w:jc w:val="both"/>
        <w:rPr>
          <w:rFonts w:ascii="Times New Roman" w:hAnsi="Times New Roman"/>
          <w:i/>
        </w:rPr>
      </w:pPr>
      <w:r w:rsidRPr="007A05C9">
        <w:rPr>
          <w:rFonts w:ascii="Times New Roman" w:hAnsi="Times New Roman"/>
          <w:i/>
        </w:rPr>
        <w:t>A feladatellátás vállalásához szükséges valamennyi tagtelepülés képviselő-testületének minősített többséggel meghozott egyetértő határozata.</w:t>
      </w:r>
    </w:p>
    <w:p w:rsidR="007824EA" w:rsidRPr="007A05C9" w:rsidRDefault="007824EA" w:rsidP="007A05C9">
      <w:pPr>
        <w:spacing w:after="0" w:line="240" w:lineRule="auto"/>
        <w:jc w:val="both"/>
        <w:rPr>
          <w:rFonts w:ascii="Times New Roman" w:hAnsi="Times New Roman"/>
          <w:i/>
        </w:rPr>
      </w:pPr>
    </w:p>
    <w:p w:rsidR="007824EA" w:rsidRPr="007A05C9" w:rsidRDefault="007824EA" w:rsidP="007A05C9">
      <w:pPr>
        <w:spacing w:after="0" w:line="240" w:lineRule="auto"/>
        <w:jc w:val="both"/>
        <w:rPr>
          <w:rFonts w:ascii="Times New Roman" w:hAnsi="Times New Roman"/>
          <w:i/>
        </w:rPr>
      </w:pPr>
      <w:r w:rsidRPr="007A05C9">
        <w:rPr>
          <w:rFonts w:ascii="Times New Roman" w:hAnsi="Times New Roman"/>
          <w:i/>
        </w:rPr>
        <w:t xml:space="preserve">Kérem, az alábbi határozati javaslat elfogadását. </w:t>
      </w:r>
    </w:p>
    <w:p w:rsidR="007A05C9" w:rsidRPr="007A05C9" w:rsidRDefault="007A05C9" w:rsidP="007A05C9">
      <w:pPr>
        <w:suppressAutoHyphens/>
        <w:spacing w:after="0" w:line="240" w:lineRule="auto"/>
        <w:jc w:val="both"/>
        <w:rPr>
          <w:rFonts w:ascii="Times New Roman" w:hAnsi="Times New Roman"/>
          <w:i/>
          <w:kern w:val="1"/>
          <w:lang w:eastAsia="ar-SA"/>
        </w:rPr>
      </w:pPr>
    </w:p>
    <w:p w:rsidR="007A05C9" w:rsidRPr="007A05C9" w:rsidRDefault="007A05C9" w:rsidP="007A05C9">
      <w:pPr>
        <w:spacing w:after="0" w:line="240" w:lineRule="auto"/>
        <w:ind w:left="1418" w:hanging="1418"/>
        <w:jc w:val="both"/>
        <w:rPr>
          <w:rFonts w:ascii="Times New Roman" w:hAnsi="Times New Roman"/>
          <w:b/>
          <w:i/>
          <w:u w:val="single"/>
        </w:rPr>
      </w:pPr>
      <w:r w:rsidRPr="007A05C9">
        <w:rPr>
          <w:rFonts w:ascii="Times New Roman" w:hAnsi="Times New Roman"/>
          <w:b/>
          <w:i/>
          <w:u w:val="single"/>
        </w:rPr>
        <w:t>Határozati javaslat:</w:t>
      </w:r>
    </w:p>
    <w:p w:rsidR="007A05C9" w:rsidRPr="007A05C9" w:rsidRDefault="007A05C9" w:rsidP="007A05C9">
      <w:pPr>
        <w:spacing w:after="0" w:line="240" w:lineRule="auto"/>
        <w:jc w:val="both"/>
        <w:rPr>
          <w:rFonts w:ascii="Times New Roman" w:hAnsi="Times New Roman"/>
          <w:i/>
        </w:rPr>
      </w:pPr>
    </w:p>
    <w:p w:rsidR="007A05C9" w:rsidRPr="007A05C9" w:rsidRDefault="007A05C9" w:rsidP="007A05C9">
      <w:pPr>
        <w:suppressAutoHyphens/>
        <w:spacing w:after="0" w:line="240" w:lineRule="auto"/>
        <w:ind w:left="708"/>
        <w:jc w:val="both"/>
        <w:rPr>
          <w:rFonts w:ascii="Times New Roman" w:hAnsi="Times New Roman"/>
          <w:i/>
          <w:kern w:val="1"/>
          <w:lang w:eastAsia="ar-SA"/>
        </w:rPr>
      </w:pPr>
      <w:r w:rsidRPr="007A05C9">
        <w:rPr>
          <w:rFonts w:ascii="Times New Roman" w:hAnsi="Times New Roman"/>
          <w:i/>
        </w:rPr>
        <w:t xml:space="preserve">……………………… </w:t>
      </w:r>
      <w:proofErr w:type="gramStart"/>
      <w:r w:rsidRPr="007A05C9">
        <w:rPr>
          <w:rFonts w:ascii="Times New Roman" w:hAnsi="Times New Roman"/>
          <w:i/>
        </w:rPr>
        <w:t xml:space="preserve">Önkormányzat Képviselő-testülete hozzájárul, hogy Mosonmagyaróvár Térségi Társulás Társulási Megállapodása, 2018. január 1. hatállyal kiegészüljön </w:t>
      </w:r>
      <w:proofErr w:type="spellStart"/>
      <w:r w:rsidRPr="007A05C9">
        <w:rPr>
          <w:rFonts w:ascii="Times New Roman" w:hAnsi="Times New Roman"/>
          <w:i/>
        </w:rPr>
        <w:t>Mosonudvar</w:t>
      </w:r>
      <w:proofErr w:type="spellEnd"/>
      <w:r w:rsidRPr="007A05C9">
        <w:rPr>
          <w:rFonts w:ascii="Times New Roman" w:hAnsi="Times New Roman"/>
          <w:i/>
        </w:rPr>
        <w:t xml:space="preserve"> Község Önkormányzata csatlakozásával, a </w:t>
      </w:r>
      <w:r w:rsidRPr="007A05C9">
        <w:rPr>
          <w:rFonts w:ascii="Times New Roman" w:hAnsi="Times New Roman"/>
          <w:i/>
          <w:kern w:val="1"/>
          <w:lang w:eastAsia="ar-SA"/>
        </w:rPr>
        <w:t xml:space="preserve">Mosonmagyaróvár Térségi Társulás által fenntartott, Kistérségi Egyesített Szociális Intézményen keresztül, az idősek szakosított ellátását biztosító: </w:t>
      </w:r>
      <w:r w:rsidRPr="007A05C9">
        <w:rPr>
          <w:rFonts w:ascii="Times New Roman" w:hAnsi="Times New Roman"/>
          <w:b/>
          <w:i/>
          <w:kern w:val="1"/>
          <w:lang w:eastAsia="ar-SA"/>
        </w:rPr>
        <w:t xml:space="preserve">„Aranykor” Idősek Otthona </w:t>
      </w:r>
      <w:r w:rsidRPr="007A05C9">
        <w:rPr>
          <w:rFonts w:ascii="Times New Roman" w:hAnsi="Times New Roman"/>
          <w:i/>
          <w:kern w:val="1"/>
          <w:lang w:eastAsia="ar-SA"/>
        </w:rPr>
        <w:t xml:space="preserve">(9200 Mosonmagyaróvár, Soproni u. 65.); </w:t>
      </w:r>
      <w:r w:rsidRPr="007A05C9">
        <w:rPr>
          <w:rFonts w:ascii="Times New Roman" w:hAnsi="Times New Roman"/>
          <w:b/>
          <w:i/>
          <w:kern w:val="1"/>
          <w:lang w:eastAsia="ar-SA"/>
        </w:rPr>
        <w:t>Idősek Otthona</w:t>
      </w:r>
      <w:r w:rsidRPr="007A05C9">
        <w:rPr>
          <w:rFonts w:ascii="Times New Roman" w:hAnsi="Times New Roman"/>
          <w:i/>
          <w:kern w:val="1"/>
          <w:lang w:eastAsia="ar-SA"/>
        </w:rPr>
        <w:t xml:space="preserve">(9200 Mosonmagyaróvár, </w:t>
      </w:r>
      <w:proofErr w:type="spellStart"/>
      <w:r w:rsidRPr="007A05C9">
        <w:rPr>
          <w:rFonts w:ascii="Times New Roman" w:hAnsi="Times New Roman"/>
          <w:i/>
          <w:kern w:val="1"/>
          <w:lang w:eastAsia="ar-SA"/>
        </w:rPr>
        <w:t>Lengyári</w:t>
      </w:r>
      <w:proofErr w:type="spellEnd"/>
      <w:r w:rsidRPr="007A05C9">
        <w:rPr>
          <w:rFonts w:ascii="Times New Roman" w:hAnsi="Times New Roman"/>
          <w:i/>
          <w:kern w:val="1"/>
          <w:lang w:eastAsia="ar-SA"/>
        </w:rPr>
        <w:t xml:space="preserve"> u. 2.); </w:t>
      </w:r>
      <w:r w:rsidRPr="007A05C9">
        <w:rPr>
          <w:rFonts w:ascii="Times New Roman" w:hAnsi="Times New Roman"/>
          <w:b/>
          <w:i/>
          <w:kern w:val="1"/>
          <w:lang w:eastAsia="ar-SA"/>
        </w:rPr>
        <w:t>Idősek Gondozóháza</w:t>
      </w:r>
      <w:r w:rsidRPr="007A05C9">
        <w:rPr>
          <w:rFonts w:ascii="Times New Roman" w:hAnsi="Times New Roman"/>
          <w:i/>
          <w:kern w:val="1"/>
          <w:lang w:eastAsia="ar-SA"/>
        </w:rPr>
        <w:t xml:space="preserve"> (9200 Mosonmagyaróvár, Soproni u. 65.) intézmények szolgáltatásaihoz.</w:t>
      </w:r>
      <w:proofErr w:type="gramEnd"/>
    </w:p>
    <w:p w:rsidR="007A05C9" w:rsidRPr="007A05C9" w:rsidRDefault="007A05C9" w:rsidP="007A05C9">
      <w:pPr>
        <w:spacing w:after="0" w:line="240" w:lineRule="auto"/>
        <w:jc w:val="both"/>
        <w:rPr>
          <w:rFonts w:ascii="Times New Roman" w:hAnsi="Times New Roman"/>
          <w:i/>
        </w:rPr>
      </w:pPr>
    </w:p>
    <w:p w:rsidR="007A05C9" w:rsidRPr="007A05C9" w:rsidRDefault="007A05C9" w:rsidP="007A05C9">
      <w:pPr>
        <w:spacing w:after="0" w:line="240" w:lineRule="auto"/>
        <w:jc w:val="both"/>
        <w:rPr>
          <w:rFonts w:ascii="Times New Roman" w:hAnsi="Times New Roman"/>
          <w:i/>
        </w:rPr>
      </w:pPr>
      <w:r w:rsidRPr="007A05C9">
        <w:rPr>
          <w:rFonts w:ascii="Times New Roman" w:hAnsi="Times New Roman"/>
          <w:i/>
        </w:rPr>
        <w:t xml:space="preserve">A Képviselő-testület felhatalmazza a polgármestert, hogy döntéséről a Társulás elnökét </w:t>
      </w:r>
      <w:proofErr w:type="gramStart"/>
      <w:r w:rsidRPr="007A05C9">
        <w:rPr>
          <w:rFonts w:ascii="Times New Roman" w:hAnsi="Times New Roman"/>
          <w:i/>
        </w:rPr>
        <w:t>tájékoztassa</w:t>
      </w:r>
      <w:proofErr w:type="gramEnd"/>
      <w:r w:rsidRPr="007A05C9">
        <w:rPr>
          <w:rFonts w:ascii="Times New Roman" w:hAnsi="Times New Roman"/>
          <w:i/>
        </w:rPr>
        <w:t xml:space="preserve"> és Társulási Megállapodást aláírja.</w:t>
      </w:r>
    </w:p>
    <w:p w:rsidR="007A05C9" w:rsidRPr="007A05C9" w:rsidRDefault="007A05C9" w:rsidP="007A05C9">
      <w:pPr>
        <w:spacing w:after="0" w:line="240" w:lineRule="auto"/>
        <w:jc w:val="both"/>
        <w:rPr>
          <w:rFonts w:ascii="Times New Roman" w:hAnsi="Times New Roman"/>
          <w:i/>
          <w:u w:val="single"/>
        </w:rPr>
      </w:pPr>
    </w:p>
    <w:p w:rsidR="007A05C9" w:rsidRPr="007A05C9" w:rsidRDefault="007A05C9" w:rsidP="007A05C9">
      <w:pPr>
        <w:spacing w:after="0" w:line="240" w:lineRule="auto"/>
        <w:jc w:val="both"/>
        <w:rPr>
          <w:rFonts w:ascii="Times New Roman" w:hAnsi="Times New Roman"/>
          <w:i/>
        </w:rPr>
      </w:pPr>
      <w:r w:rsidRPr="007A05C9">
        <w:rPr>
          <w:rFonts w:ascii="Times New Roman" w:hAnsi="Times New Roman"/>
          <w:i/>
          <w:u w:val="single"/>
        </w:rPr>
        <w:t>Felelős</w:t>
      </w:r>
      <w:proofErr w:type="gramStart"/>
      <w:r w:rsidRPr="007A05C9">
        <w:rPr>
          <w:rFonts w:ascii="Times New Roman" w:hAnsi="Times New Roman"/>
          <w:i/>
          <w:u w:val="single"/>
        </w:rPr>
        <w:t>:</w:t>
      </w:r>
      <w:r w:rsidRPr="007A05C9">
        <w:rPr>
          <w:rFonts w:ascii="Times New Roman" w:hAnsi="Times New Roman"/>
          <w:i/>
        </w:rPr>
        <w:t xml:space="preserve">  polgármester</w:t>
      </w:r>
      <w:proofErr w:type="gramEnd"/>
    </w:p>
    <w:p w:rsidR="007A05C9" w:rsidRPr="007A05C9" w:rsidRDefault="007A05C9" w:rsidP="007A05C9">
      <w:pPr>
        <w:spacing w:after="0" w:line="240" w:lineRule="auto"/>
        <w:jc w:val="both"/>
        <w:rPr>
          <w:rFonts w:ascii="Times New Roman" w:hAnsi="Times New Roman"/>
          <w:i/>
        </w:rPr>
      </w:pPr>
      <w:r w:rsidRPr="007A05C9">
        <w:rPr>
          <w:rFonts w:ascii="Times New Roman" w:hAnsi="Times New Roman"/>
          <w:i/>
          <w:u w:val="single"/>
        </w:rPr>
        <w:t>Határidő:</w:t>
      </w:r>
      <w:r w:rsidRPr="007A05C9">
        <w:rPr>
          <w:rFonts w:ascii="Times New Roman" w:hAnsi="Times New Roman"/>
          <w:b/>
          <w:i/>
        </w:rPr>
        <w:t xml:space="preserve"> </w:t>
      </w:r>
      <w:r w:rsidRPr="007A05C9">
        <w:rPr>
          <w:rFonts w:ascii="Times New Roman" w:hAnsi="Times New Roman"/>
          <w:i/>
        </w:rPr>
        <w:t>a képviselő-testületi ülést követő 10 napon belül</w:t>
      </w:r>
      <w:r w:rsidRPr="007A05C9">
        <w:rPr>
          <w:rFonts w:ascii="Times New Roman" w:hAnsi="Times New Roman"/>
          <w:b/>
          <w:i/>
        </w:rPr>
        <w:tab/>
      </w:r>
    </w:p>
    <w:p w:rsidR="007A05C9" w:rsidRDefault="007A05C9" w:rsidP="007A05C9">
      <w:pPr>
        <w:spacing w:after="0" w:line="240" w:lineRule="auto"/>
        <w:jc w:val="both"/>
        <w:rPr>
          <w:rFonts w:ascii="Times New Roman" w:hAnsi="Times New Roman"/>
          <w:i/>
          <w:sz w:val="24"/>
          <w:szCs w:val="24"/>
        </w:rPr>
      </w:pPr>
    </w:p>
    <w:p w:rsidR="00FB4831" w:rsidRPr="00FB4831" w:rsidRDefault="00FB4831" w:rsidP="00FB4831">
      <w:pPr>
        <w:spacing w:after="0" w:line="240" w:lineRule="auto"/>
        <w:jc w:val="both"/>
        <w:rPr>
          <w:rFonts w:ascii="Times New Roman" w:hAnsi="Times New Roman"/>
          <w:sz w:val="24"/>
          <w:szCs w:val="24"/>
        </w:rPr>
      </w:pPr>
      <w:proofErr w:type="spellStart"/>
      <w:r>
        <w:rPr>
          <w:rFonts w:ascii="Times New Roman" w:hAnsi="Times New Roman"/>
          <w:b/>
          <w:sz w:val="24"/>
          <w:szCs w:val="24"/>
          <w:u w:val="single"/>
        </w:rPr>
        <w:t>Tatainé</w:t>
      </w:r>
      <w:proofErr w:type="spellEnd"/>
      <w:r>
        <w:rPr>
          <w:rFonts w:ascii="Times New Roman" w:hAnsi="Times New Roman"/>
          <w:b/>
          <w:sz w:val="24"/>
          <w:szCs w:val="24"/>
          <w:u w:val="single"/>
        </w:rPr>
        <w:t xml:space="preserve"> </w:t>
      </w:r>
      <w:proofErr w:type="spellStart"/>
      <w:r>
        <w:rPr>
          <w:rFonts w:ascii="Times New Roman" w:hAnsi="Times New Roman"/>
          <w:b/>
          <w:sz w:val="24"/>
          <w:szCs w:val="24"/>
          <w:u w:val="single"/>
        </w:rPr>
        <w:t>Popp</w:t>
      </w:r>
      <w:proofErr w:type="spellEnd"/>
      <w:r>
        <w:rPr>
          <w:rFonts w:ascii="Times New Roman" w:hAnsi="Times New Roman"/>
          <w:b/>
          <w:sz w:val="24"/>
          <w:szCs w:val="24"/>
          <w:u w:val="single"/>
        </w:rPr>
        <w:t xml:space="preserve"> Rita</w:t>
      </w:r>
      <w:r w:rsidRPr="00FB4831">
        <w:rPr>
          <w:rFonts w:ascii="Times New Roman" w:hAnsi="Times New Roman"/>
          <w:b/>
          <w:sz w:val="24"/>
          <w:szCs w:val="24"/>
          <w:u w:val="single"/>
        </w:rPr>
        <w:t xml:space="preserve"> polgármester</w:t>
      </w:r>
      <w:r>
        <w:rPr>
          <w:rFonts w:ascii="Times New Roman" w:hAnsi="Times New Roman"/>
          <w:b/>
          <w:sz w:val="24"/>
          <w:szCs w:val="24"/>
          <w:u w:val="single"/>
        </w:rPr>
        <w:t>:</w:t>
      </w:r>
      <w:r w:rsidRPr="00FB4831">
        <w:rPr>
          <w:rFonts w:ascii="Times New Roman" w:hAnsi="Times New Roman"/>
          <w:b/>
          <w:sz w:val="24"/>
          <w:szCs w:val="24"/>
        </w:rPr>
        <w:t xml:space="preserve"> </w:t>
      </w:r>
      <w:proofErr w:type="spellStart"/>
      <w:r w:rsidRPr="00FB4831">
        <w:rPr>
          <w:rFonts w:ascii="Times New Roman" w:hAnsi="Times New Roman"/>
          <w:sz w:val="24"/>
          <w:szCs w:val="24"/>
        </w:rPr>
        <w:t>Mosonudvar</w:t>
      </w:r>
      <w:proofErr w:type="spellEnd"/>
      <w:r w:rsidRPr="00FB4831">
        <w:rPr>
          <w:rFonts w:ascii="Times New Roman" w:hAnsi="Times New Roman"/>
          <w:sz w:val="24"/>
          <w:szCs w:val="24"/>
        </w:rPr>
        <w:t xml:space="preserve"> szeretne csatlakozni a Társulásnak az idősek szakosított ellátását biztosító szolgáltatás</w:t>
      </w:r>
      <w:r>
        <w:rPr>
          <w:rFonts w:ascii="Times New Roman" w:hAnsi="Times New Roman"/>
          <w:sz w:val="24"/>
          <w:szCs w:val="24"/>
        </w:rPr>
        <w:t>aihoz.</w:t>
      </w:r>
      <w:r w:rsidRPr="00FB4831">
        <w:rPr>
          <w:rFonts w:ascii="Times New Roman" w:hAnsi="Times New Roman"/>
          <w:sz w:val="24"/>
          <w:szCs w:val="24"/>
        </w:rPr>
        <w:t xml:space="preserve"> Kér</w:t>
      </w:r>
      <w:r>
        <w:rPr>
          <w:rFonts w:ascii="Times New Roman" w:hAnsi="Times New Roman"/>
          <w:sz w:val="24"/>
          <w:szCs w:val="24"/>
        </w:rPr>
        <w:t>em</w:t>
      </w:r>
      <w:r w:rsidRPr="00FB4831">
        <w:rPr>
          <w:rFonts w:ascii="Times New Roman" w:hAnsi="Times New Roman"/>
          <w:sz w:val="24"/>
          <w:szCs w:val="24"/>
        </w:rPr>
        <w:t xml:space="preserve"> a csatlakozásuk támogatását.</w:t>
      </w:r>
    </w:p>
    <w:p w:rsidR="00FB4831" w:rsidRPr="00FB4831" w:rsidRDefault="00FB4831" w:rsidP="00FB4831">
      <w:pPr>
        <w:spacing w:after="0" w:line="240" w:lineRule="auto"/>
        <w:jc w:val="both"/>
        <w:rPr>
          <w:rFonts w:ascii="Times New Roman" w:hAnsi="Times New Roman"/>
          <w:i/>
          <w:sz w:val="24"/>
          <w:szCs w:val="24"/>
        </w:rPr>
      </w:pPr>
    </w:p>
    <w:p w:rsidR="007824EA" w:rsidRPr="007A05C9" w:rsidRDefault="007824EA" w:rsidP="00FB4831">
      <w:pPr>
        <w:spacing w:after="0" w:line="240" w:lineRule="auto"/>
        <w:jc w:val="both"/>
        <w:rPr>
          <w:rFonts w:ascii="Times New Roman" w:hAnsi="Times New Roman"/>
          <w:sz w:val="24"/>
          <w:szCs w:val="24"/>
        </w:rPr>
      </w:pPr>
      <w:r w:rsidRPr="00FB4831">
        <w:rPr>
          <w:rFonts w:ascii="Times New Roman" w:hAnsi="Times New Roman"/>
          <w:sz w:val="24"/>
          <w:szCs w:val="24"/>
        </w:rPr>
        <w:t xml:space="preserve">Mivel kérdés, hozzászólás nem volt, a polgármester szavazásra teszi fel a </w:t>
      </w:r>
      <w:r w:rsidR="007A05C9" w:rsidRPr="00FB4831">
        <w:rPr>
          <w:rFonts w:ascii="Times New Roman" w:hAnsi="Times New Roman"/>
          <w:sz w:val="24"/>
          <w:szCs w:val="24"/>
        </w:rPr>
        <w:t>következő</w:t>
      </w:r>
      <w:r w:rsidR="007A05C9">
        <w:rPr>
          <w:rFonts w:ascii="Times New Roman" w:hAnsi="Times New Roman"/>
          <w:sz w:val="24"/>
          <w:szCs w:val="24"/>
        </w:rPr>
        <w:t xml:space="preserve"> határozati javaslatot:</w:t>
      </w:r>
    </w:p>
    <w:p w:rsidR="007824EA" w:rsidRPr="007A05C9" w:rsidRDefault="007824EA" w:rsidP="00E34D03">
      <w:pPr>
        <w:spacing w:after="0" w:line="240" w:lineRule="auto"/>
        <w:jc w:val="both"/>
        <w:rPr>
          <w:rFonts w:ascii="Times New Roman" w:hAnsi="Times New Roman"/>
          <w:sz w:val="24"/>
          <w:szCs w:val="24"/>
        </w:rPr>
      </w:pPr>
    </w:p>
    <w:p w:rsidR="007824EA" w:rsidRPr="007A05C9" w:rsidRDefault="007A05C9" w:rsidP="007A05C9">
      <w:pPr>
        <w:spacing w:after="0" w:line="240" w:lineRule="auto"/>
        <w:rPr>
          <w:rFonts w:ascii="Times New Roman" w:hAnsi="Times New Roman"/>
          <w:b/>
          <w:i/>
          <w:sz w:val="24"/>
          <w:szCs w:val="24"/>
        </w:rPr>
      </w:pPr>
      <w:r>
        <w:rPr>
          <w:rFonts w:ascii="Times New Roman" w:hAnsi="Times New Roman"/>
          <w:b/>
          <w:i/>
          <w:sz w:val="24"/>
          <w:szCs w:val="24"/>
        </w:rPr>
        <w:t>…./2017. (</w:t>
      </w:r>
      <w:proofErr w:type="gramStart"/>
      <w:r>
        <w:rPr>
          <w:rFonts w:ascii="Times New Roman" w:hAnsi="Times New Roman"/>
          <w:b/>
          <w:i/>
          <w:sz w:val="24"/>
          <w:szCs w:val="24"/>
        </w:rPr>
        <w:t>….</w:t>
      </w:r>
      <w:r w:rsidR="007824EA" w:rsidRPr="007A05C9">
        <w:rPr>
          <w:rFonts w:ascii="Times New Roman" w:hAnsi="Times New Roman"/>
          <w:b/>
          <w:i/>
          <w:sz w:val="24"/>
          <w:szCs w:val="24"/>
        </w:rPr>
        <w:t>.</w:t>
      </w:r>
      <w:proofErr w:type="gramEnd"/>
      <w:r w:rsidR="007824EA" w:rsidRPr="007A05C9">
        <w:rPr>
          <w:rFonts w:ascii="Times New Roman" w:hAnsi="Times New Roman"/>
          <w:b/>
          <w:i/>
          <w:sz w:val="24"/>
          <w:szCs w:val="24"/>
        </w:rPr>
        <w:t>) határozat</w:t>
      </w:r>
      <w:r>
        <w:rPr>
          <w:rFonts w:ascii="Times New Roman" w:hAnsi="Times New Roman"/>
          <w:b/>
          <w:i/>
          <w:sz w:val="24"/>
          <w:szCs w:val="24"/>
        </w:rPr>
        <w:t>i javaslat</w:t>
      </w:r>
    </w:p>
    <w:p w:rsidR="007824EA" w:rsidRPr="007A05C9" w:rsidRDefault="007824EA" w:rsidP="00E34D03">
      <w:pPr>
        <w:autoSpaceDE w:val="0"/>
        <w:autoSpaceDN w:val="0"/>
        <w:adjustRightInd w:val="0"/>
        <w:spacing w:after="0" w:line="240" w:lineRule="auto"/>
        <w:jc w:val="both"/>
        <w:rPr>
          <w:rFonts w:ascii="Times New Roman" w:hAnsi="Times New Roman"/>
          <w:i/>
          <w:color w:val="000000"/>
          <w:sz w:val="24"/>
          <w:szCs w:val="24"/>
        </w:rPr>
      </w:pPr>
    </w:p>
    <w:p w:rsidR="007824EA" w:rsidRPr="007A05C9" w:rsidRDefault="007824EA" w:rsidP="00E34D03">
      <w:pPr>
        <w:autoSpaceDE w:val="0"/>
        <w:autoSpaceDN w:val="0"/>
        <w:adjustRightInd w:val="0"/>
        <w:spacing w:after="0" w:line="240" w:lineRule="auto"/>
        <w:jc w:val="both"/>
        <w:rPr>
          <w:rFonts w:ascii="Times New Roman" w:hAnsi="Times New Roman"/>
          <w:i/>
          <w:color w:val="000000"/>
          <w:sz w:val="24"/>
          <w:szCs w:val="24"/>
        </w:rPr>
      </w:pPr>
      <w:proofErr w:type="gramStart"/>
      <w:r w:rsidRPr="007A05C9">
        <w:rPr>
          <w:rFonts w:ascii="Times New Roman" w:hAnsi="Times New Roman"/>
          <w:i/>
          <w:color w:val="000000"/>
          <w:sz w:val="24"/>
          <w:szCs w:val="24"/>
        </w:rPr>
        <w:t xml:space="preserve">Ásványráró Község Önkormányzat Képviselő-testülete hozzájárul, hogy Mosonmagyaróvár Térségi Társulás Társulási Megállapodása, 2018. január 1. hatállyal kiegészüljön </w:t>
      </w:r>
      <w:proofErr w:type="spellStart"/>
      <w:r w:rsidRPr="007A05C9">
        <w:rPr>
          <w:rFonts w:ascii="Times New Roman" w:hAnsi="Times New Roman"/>
          <w:i/>
          <w:color w:val="000000"/>
          <w:sz w:val="24"/>
          <w:szCs w:val="24"/>
        </w:rPr>
        <w:t>Mosonudvar</w:t>
      </w:r>
      <w:proofErr w:type="spellEnd"/>
      <w:r w:rsidRPr="007A05C9">
        <w:rPr>
          <w:rFonts w:ascii="Times New Roman" w:hAnsi="Times New Roman"/>
          <w:i/>
          <w:color w:val="000000"/>
          <w:sz w:val="24"/>
          <w:szCs w:val="24"/>
        </w:rPr>
        <w:t xml:space="preserve"> Község Önkormányzata csatlakozásával, a Mosonmagyaróvár Térségi Társulás által fenntartott, Kistérségi Egyesített Szociális Intézményen keresztül, az idősek szakosított ellátását biztosító: „Aranykor” Idősek Otthona (9200 Mosonmagyaróvár, Soproni u. 65.); Idősek Otthona(9200 Mosonmagyaróvár, </w:t>
      </w:r>
      <w:proofErr w:type="spellStart"/>
      <w:r w:rsidRPr="007A05C9">
        <w:rPr>
          <w:rFonts w:ascii="Times New Roman" w:hAnsi="Times New Roman"/>
          <w:i/>
          <w:color w:val="000000"/>
          <w:sz w:val="24"/>
          <w:szCs w:val="24"/>
        </w:rPr>
        <w:t>Lengyári</w:t>
      </w:r>
      <w:proofErr w:type="spellEnd"/>
      <w:r w:rsidRPr="007A05C9">
        <w:rPr>
          <w:rFonts w:ascii="Times New Roman" w:hAnsi="Times New Roman"/>
          <w:i/>
          <w:color w:val="000000"/>
          <w:sz w:val="24"/>
          <w:szCs w:val="24"/>
        </w:rPr>
        <w:t xml:space="preserve"> u. 2.); Idősek Gondozóháza (9200 Mosonmagyaróvár, Soproni u. 65.) intézmények szolgáltatásaihoz.</w:t>
      </w:r>
      <w:proofErr w:type="gramEnd"/>
    </w:p>
    <w:p w:rsidR="007824EA" w:rsidRPr="007A05C9" w:rsidRDefault="007824EA" w:rsidP="00E34D03">
      <w:pPr>
        <w:autoSpaceDE w:val="0"/>
        <w:autoSpaceDN w:val="0"/>
        <w:adjustRightInd w:val="0"/>
        <w:spacing w:after="0" w:line="240" w:lineRule="auto"/>
        <w:jc w:val="both"/>
        <w:rPr>
          <w:rFonts w:ascii="Times New Roman" w:hAnsi="Times New Roman"/>
          <w:i/>
          <w:color w:val="000000"/>
          <w:sz w:val="24"/>
          <w:szCs w:val="24"/>
        </w:rPr>
      </w:pPr>
    </w:p>
    <w:p w:rsidR="007824EA" w:rsidRPr="007A05C9" w:rsidRDefault="007824EA" w:rsidP="00E34D03">
      <w:pPr>
        <w:autoSpaceDE w:val="0"/>
        <w:autoSpaceDN w:val="0"/>
        <w:adjustRightInd w:val="0"/>
        <w:spacing w:after="0" w:line="240" w:lineRule="auto"/>
        <w:jc w:val="both"/>
        <w:rPr>
          <w:rFonts w:ascii="Times New Roman" w:hAnsi="Times New Roman"/>
          <w:i/>
          <w:color w:val="000000"/>
          <w:sz w:val="24"/>
          <w:szCs w:val="24"/>
        </w:rPr>
      </w:pPr>
      <w:r w:rsidRPr="007A05C9">
        <w:rPr>
          <w:rFonts w:ascii="Times New Roman" w:hAnsi="Times New Roman"/>
          <w:i/>
          <w:color w:val="000000"/>
          <w:sz w:val="24"/>
          <w:szCs w:val="24"/>
        </w:rPr>
        <w:t xml:space="preserve">A Képviselő-testület felhatalmazza a polgármestert, hogy döntéséről a Társulás elnökét </w:t>
      </w:r>
      <w:proofErr w:type="gramStart"/>
      <w:r w:rsidRPr="007A05C9">
        <w:rPr>
          <w:rFonts w:ascii="Times New Roman" w:hAnsi="Times New Roman"/>
          <w:i/>
          <w:color w:val="000000"/>
          <w:sz w:val="24"/>
          <w:szCs w:val="24"/>
        </w:rPr>
        <w:t>tájékoztassa</w:t>
      </w:r>
      <w:proofErr w:type="gramEnd"/>
      <w:r w:rsidRPr="007A05C9">
        <w:rPr>
          <w:rFonts w:ascii="Times New Roman" w:hAnsi="Times New Roman"/>
          <w:i/>
          <w:color w:val="000000"/>
          <w:sz w:val="24"/>
          <w:szCs w:val="24"/>
        </w:rPr>
        <w:t xml:space="preserve"> és Társulási Megállapodást aláírja.</w:t>
      </w:r>
    </w:p>
    <w:p w:rsidR="007824EA" w:rsidRPr="007A05C9" w:rsidRDefault="007824EA" w:rsidP="00E34D03">
      <w:pPr>
        <w:autoSpaceDE w:val="0"/>
        <w:autoSpaceDN w:val="0"/>
        <w:adjustRightInd w:val="0"/>
        <w:spacing w:after="0" w:line="240" w:lineRule="auto"/>
        <w:jc w:val="both"/>
        <w:rPr>
          <w:rFonts w:ascii="Times New Roman" w:hAnsi="Times New Roman"/>
          <w:i/>
          <w:color w:val="000000"/>
          <w:sz w:val="24"/>
          <w:szCs w:val="24"/>
        </w:rPr>
      </w:pPr>
    </w:p>
    <w:p w:rsidR="007824EA" w:rsidRPr="007A05C9" w:rsidRDefault="007824EA" w:rsidP="007A05C9">
      <w:pPr>
        <w:autoSpaceDE w:val="0"/>
        <w:autoSpaceDN w:val="0"/>
        <w:adjustRightInd w:val="0"/>
        <w:spacing w:after="0" w:line="240" w:lineRule="auto"/>
        <w:rPr>
          <w:rFonts w:ascii="Times New Roman" w:hAnsi="Times New Roman"/>
          <w:i/>
          <w:color w:val="000000"/>
          <w:sz w:val="24"/>
          <w:szCs w:val="24"/>
        </w:rPr>
      </w:pPr>
      <w:r w:rsidRPr="007A05C9">
        <w:rPr>
          <w:rFonts w:ascii="Times New Roman" w:hAnsi="Times New Roman"/>
          <w:b/>
          <w:i/>
          <w:color w:val="000000"/>
          <w:sz w:val="24"/>
          <w:szCs w:val="24"/>
        </w:rPr>
        <w:t xml:space="preserve">Felelős: </w:t>
      </w:r>
      <w:proofErr w:type="spellStart"/>
      <w:r w:rsidRPr="007A05C9">
        <w:rPr>
          <w:rFonts w:ascii="Times New Roman" w:hAnsi="Times New Roman"/>
          <w:i/>
          <w:color w:val="000000"/>
          <w:sz w:val="24"/>
          <w:szCs w:val="24"/>
        </w:rPr>
        <w:t>Tatainé</w:t>
      </w:r>
      <w:proofErr w:type="spellEnd"/>
      <w:r w:rsidRPr="007A05C9">
        <w:rPr>
          <w:rFonts w:ascii="Times New Roman" w:hAnsi="Times New Roman"/>
          <w:i/>
          <w:color w:val="000000"/>
          <w:sz w:val="24"/>
          <w:szCs w:val="24"/>
        </w:rPr>
        <w:t xml:space="preserve"> </w:t>
      </w:r>
      <w:proofErr w:type="spellStart"/>
      <w:r w:rsidRPr="007A05C9">
        <w:rPr>
          <w:rFonts w:ascii="Times New Roman" w:hAnsi="Times New Roman"/>
          <w:i/>
          <w:color w:val="000000"/>
          <w:sz w:val="24"/>
          <w:szCs w:val="24"/>
        </w:rPr>
        <w:t>Popp</w:t>
      </w:r>
      <w:proofErr w:type="spellEnd"/>
      <w:r w:rsidRPr="007A05C9">
        <w:rPr>
          <w:rFonts w:ascii="Times New Roman" w:hAnsi="Times New Roman"/>
          <w:i/>
          <w:color w:val="000000"/>
          <w:sz w:val="24"/>
          <w:szCs w:val="24"/>
        </w:rPr>
        <w:t xml:space="preserve"> Rita polgármester</w:t>
      </w:r>
    </w:p>
    <w:p w:rsidR="007824EA" w:rsidRPr="007A05C9" w:rsidRDefault="007824EA" w:rsidP="007A05C9">
      <w:pPr>
        <w:autoSpaceDE w:val="0"/>
        <w:autoSpaceDN w:val="0"/>
        <w:adjustRightInd w:val="0"/>
        <w:spacing w:after="0" w:line="240" w:lineRule="auto"/>
        <w:rPr>
          <w:rFonts w:ascii="Times New Roman" w:hAnsi="Times New Roman"/>
          <w:i/>
          <w:color w:val="000000"/>
          <w:sz w:val="24"/>
          <w:szCs w:val="24"/>
        </w:rPr>
      </w:pPr>
      <w:r w:rsidRPr="007A05C9">
        <w:rPr>
          <w:rFonts w:ascii="Times New Roman" w:hAnsi="Times New Roman"/>
          <w:b/>
          <w:i/>
          <w:color w:val="000000"/>
          <w:sz w:val="24"/>
          <w:szCs w:val="24"/>
        </w:rPr>
        <w:t>Határidő:</w:t>
      </w:r>
      <w:r w:rsidRPr="007A05C9">
        <w:rPr>
          <w:rFonts w:ascii="Times New Roman" w:hAnsi="Times New Roman"/>
          <w:i/>
          <w:color w:val="000000"/>
          <w:sz w:val="24"/>
          <w:szCs w:val="24"/>
        </w:rPr>
        <w:t xml:space="preserve"> </w:t>
      </w:r>
      <w:r w:rsidR="007A05C9">
        <w:rPr>
          <w:rFonts w:ascii="Times New Roman" w:hAnsi="Times New Roman"/>
          <w:i/>
          <w:color w:val="000000"/>
          <w:sz w:val="24"/>
          <w:szCs w:val="24"/>
        </w:rPr>
        <w:t>A</w:t>
      </w:r>
      <w:r w:rsidRPr="007A05C9">
        <w:rPr>
          <w:rFonts w:ascii="Times New Roman" w:hAnsi="Times New Roman"/>
          <w:i/>
          <w:color w:val="000000"/>
          <w:sz w:val="24"/>
          <w:szCs w:val="24"/>
        </w:rPr>
        <w:t xml:space="preserve"> képviselő-testül</w:t>
      </w:r>
      <w:r w:rsidR="007A05C9">
        <w:rPr>
          <w:rFonts w:ascii="Times New Roman" w:hAnsi="Times New Roman"/>
          <w:i/>
          <w:color w:val="000000"/>
          <w:sz w:val="24"/>
          <w:szCs w:val="24"/>
        </w:rPr>
        <w:t>eti ülést követő 10 napon belül</w:t>
      </w:r>
    </w:p>
    <w:p w:rsidR="007824EA" w:rsidRDefault="007824EA" w:rsidP="00E34D03">
      <w:pPr>
        <w:autoSpaceDE w:val="0"/>
        <w:autoSpaceDN w:val="0"/>
        <w:adjustRightInd w:val="0"/>
        <w:spacing w:after="0" w:line="240" w:lineRule="auto"/>
        <w:jc w:val="both"/>
        <w:rPr>
          <w:rFonts w:ascii="Times New Roman" w:hAnsi="Times New Roman"/>
          <w:color w:val="000000"/>
          <w:sz w:val="24"/>
          <w:szCs w:val="24"/>
        </w:rPr>
      </w:pPr>
    </w:p>
    <w:p w:rsidR="007A05C9" w:rsidRPr="007A05C9" w:rsidRDefault="007A05C9" w:rsidP="00E34D03">
      <w:pPr>
        <w:autoSpaceDE w:val="0"/>
        <w:autoSpaceDN w:val="0"/>
        <w:adjustRightInd w:val="0"/>
        <w:spacing w:after="0" w:line="240" w:lineRule="auto"/>
        <w:jc w:val="both"/>
        <w:rPr>
          <w:rFonts w:ascii="Times New Roman" w:hAnsi="Times New Roman"/>
          <w:color w:val="000000"/>
          <w:sz w:val="24"/>
          <w:szCs w:val="24"/>
        </w:rPr>
      </w:pPr>
    </w:p>
    <w:p w:rsidR="007824EA" w:rsidRDefault="007824EA" w:rsidP="00E34D03">
      <w:pPr>
        <w:spacing w:after="0" w:line="240" w:lineRule="auto"/>
        <w:jc w:val="both"/>
        <w:rPr>
          <w:rFonts w:ascii="Times New Roman" w:hAnsi="Times New Roman"/>
          <w:sz w:val="24"/>
          <w:szCs w:val="24"/>
        </w:rPr>
      </w:pPr>
      <w:r>
        <w:rPr>
          <w:rFonts w:ascii="Times New Roman" w:hAnsi="Times New Roman"/>
          <w:sz w:val="24"/>
          <w:szCs w:val="24"/>
        </w:rPr>
        <w:t xml:space="preserve">Ásványráró Község Képviselő-testülete 6 igen szavazattal – </w:t>
      </w:r>
      <w:proofErr w:type="gramStart"/>
      <w:r>
        <w:rPr>
          <w:rFonts w:ascii="Times New Roman" w:hAnsi="Times New Roman"/>
          <w:sz w:val="24"/>
          <w:szCs w:val="24"/>
        </w:rPr>
        <w:t>egyhangúlag</w:t>
      </w:r>
      <w:proofErr w:type="gramEnd"/>
      <w:r>
        <w:rPr>
          <w:rFonts w:ascii="Times New Roman" w:hAnsi="Times New Roman"/>
          <w:sz w:val="24"/>
          <w:szCs w:val="24"/>
        </w:rPr>
        <w:t xml:space="preserve"> – hozta meg határozatát:</w:t>
      </w:r>
    </w:p>
    <w:p w:rsidR="007824EA" w:rsidRPr="009F43BA" w:rsidRDefault="007824EA" w:rsidP="00E34D03">
      <w:pPr>
        <w:spacing w:after="0" w:line="240" w:lineRule="auto"/>
        <w:jc w:val="both"/>
        <w:rPr>
          <w:rFonts w:ascii="Times New Roman" w:hAnsi="Times New Roman"/>
          <w:b/>
          <w:sz w:val="24"/>
          <w:szCs w:val="24"/>
        </w:rPr>
      </w:pPr>
    </w:p>
    <w:p w:rsidR="007824EA" w:rsidRPr="009F43BA" w:rsidRDefault="007824EA" w:rsidP="00E34D03">
      <w:pPr>
        <w:spacing w:after="0" w:line="240" w:lineRule="auto"/>
        <w:jc w:val="center"/>
        <w:rPr>
          <w:rFonts w:ascii="Times New Roman" w:hAnsi="Times New Roman"/>
          <w:b/>
          <w:sz w:val="24"/>
          <w:szCs w:val="24"/>
        </w:rPr>
      </w:pPr>
      <w:r>
        <w:rPr>
          <w:rFonts w:ascii="Times New Roman" w:hAnsi="Times New Roman"/>
          <w:b/>
          <w:sz w:val="24"/>
          <w:szCs w:val="24"/>
        </w:rPr>
        <w:t>48</w:t>
      </w:r>
      <w:r w:rsidRPr="009F43BA">
        <w:rPr>
          <w:rFonts w:ascii="Times New Roman" w:hAnsi="Times New Roman"/>
          <w:b/>
          <w:sz w:val="24"/>
          <w:szCs w:val="24"/>
        </w:rPr>
        <w:t>/2017. (</w:t>
      </w:r>
      <w:r>
        <w:rPr>
          <w:rFonts w:ascii="Times New Roman" w:hAnsi="Times New Roman"/>
          <w:b/>
          <w:sz w:val="24"/>
          <w:szCs w:val="24"/>
        </w:rPr>
        <w:t>VI. 27.</w:t>
      </w:r>
      <w:r w:rsidRPr="009F43BA">
        <w:rPr>
          <w:rFonts w:ascii="Times New Roman" w:hAnsi="Times New Roman"/>
          <w:b/>
          <w:sz w:val="24"/>
          <w:szCs w:val="24"/>
        </w:rPr>
        <w:t>) határozat</w:t>
      </w:r>
    </w:p>
    <w:p w:rsidR="007824EA" w:rsidRDefault="007824EA" w:rsidP="00E34D03">
      <w:pPr>
        <w:autoSpaceDE w:val="0"/>
        <w:autoSpaceDN w:val="0"/>
        <w:adjustRightInd w:val="0"/>
        <w:spacing w:after="0" w:line="240" w:lineRule="auto"/>
        <w:jc w:val="both"/>
        <w:rPr>
          <w:rFonts w:ascii="Times New Roman" w:hAnsi="Times New Roman"/>
          <w:color w:val="000000"/>
          <w:sz w:val="24"/>
          <w:szCs w:val="24"/>
        </w:rPr>
      </w:pPr>
    </w:p>
    <w:p w:rsidR="007824EA" w:rsidRPr="007248DB" w:rsidRDefault="007824EA" w:rsidP="007A05C9">
      <w:pPr>
        <w:autoSpaceDE w:val="0"/>
        <w:autoSpaceDN w:val="0"/>
        <w:adjustRightInd w:val="0"/>
        <w:spacing w:after="0" w:line="240" w:lineRule="auto"/>
        <w:ind w:left="567"/>
        <w:jc w:val="both"/>
        <w:rPr>
          <w:rFonts w:ascii="Times New Roman" w:hAnsi="Times New Roman"/>
          <w:color w:val="000000"/>
          <w:sz w:val="24"/>
          <w:szCs w:val="24"/>
        </w:rPr>
      </w:pPr>
      <w:proofErr w:type="gramStart"/>
      <w:r>
        <w:rPr>
          <w:rFonts w:ascii="Times New Roman" w:hAnsi="Times New Roman"/>
          <w:color w:val="000000"/>
          <w:sz w:val="24"/>
          <w:szCs w:val="24"/>
        </w:rPr>
        <w:t xml:space="preserve">Ásványráró Község </w:t>
      </w:r>
      <w:r w:rsidRPr="007248DB">
        <w:rPr>
          <w:rFonts w:ascii="Times New Roman" w:hAnsi="Times New Roman"/>
          <w:color w:val="000000"/>
          <w:sz w:val="24"/>
          <w:szCs w:val="24"/>
        </w:rPr>
        <w:t xml:space="preserve">Önkormányzat Képviselő-testülete hozzájárul, hogy Mosonmagyaróvár Térségi Társulás Társulási Megállapodása, 2018. január 1. hatállyal kiegészüljön </w:t>
      </w:r>
      <w:proofErr w:type="spellStart"/>
      <w:r w:rsidRPr="007248DB">
        <w:rPr>
          <w:rFonts w:ascii="Times New Roman" w:hAnsi="Times New Roman"/>
          <w:color w:val="000000"/>
          <w:sz w:val="24"/>
          <w:szCs w:val="24"/>
        </w:rPr>
        <w:t>Mosonudvar</w:t>
      </w:r>
      <w:proofErr w:type="spellEnd"/>
      <w:r w:rsidRPr="007248DB">
        <w:rPr>
          <w:rFonts w:ascii="Times New Roman" w:hAnsi="Times New Roman"/>
          <w:color w:val="000000"/>
          <w:sz w:val="24"/>
          <w:szCs w:val="24"/>
        </w:rPr>
        <w:t xml:space="preserve"> Község Önkormányzata csatlakozásával, a Mosonmagyaróvár Térségi Társulás által fenntartott, Kistérségi Egyesített Szociális Intézményen keresztül, az idősek szakosított ellátását biztosító: „Aranykor” Idősek Otthona (9200 Mosonmagyaróvár, Soproni u. 65.); Idősek Otthona(9200 Mosonmagyaróvár, </w:t>
      </w:r>
      <w:proofErr w:type="spellStart"/>
      <w:r w:rsidRPr="007248DB">
        <w:rPr>
          <w:rFonts w:ascii="Times New Roman" w:hAnsi="Times New Roman"/>
          <w:color w:val="000000"/>
          <w:sz w:val="24"/>
          <w:szCs w:val="24"/>
        </w:rPr>
        <w:t>Lengyári</w:t>
      </w:r>
      <w:proofErr w:type="spellEnd"/>
      <w:r w:rsidRPr="007248DB">
        <w:rPr>
          <w:rFonts w:ascii="Times New Roman" w:hAnsi="Times New Roman"/>
          <w:color w:val="000000"/>
          <w:sz w:val="24"/>
          <w:szCs w:val="24"/>
        </w:rPr>
        <w:t xml:space="preserve"> u. 2.); Idősek Gondozóháza (9200 Mosonmagyaróvár, Soproni u. 65.) intézmények szolgáltatásaihoz.</w:t>
      </w:r>
      <w:proofErr w:type="gramEnd"/>
    </w:p>
    <w:p w:rsidR="007824EA" w:rsidRPr="007248DB" w:rsidRDefault="007824EA" w:rsidP="007A05C9">
      <w:pPr>
        <w:autoSpaceDE w:val="0"/>
        <w:autoSpaceDN w:val="0"/>
        <w:adjustRightInd w:val="0"/>
        <w:spacing w:after="0" w:line="240" w:lineRule="auto"/>
        <w:ind w:left="567"/>
        <w:jc w:val="both"/>
        <w:rPr>
          <w:rFonts w:ascii="Times New Roman" w:hAnsi="Times New Roman"/>
          <w:color w:val="000000"/>
          <w:sz w:val="24"/>
          <w:szCs w:val="24"/>
        </w:rPr>
      </w:pPr>
    </w:p>
    <w:p w:rsidR="007824EA" w:rsidRPr="007248DB" w:rsidRDefault="007824EA" w:rsidP="007A05C9">
      <w:pPr>
        <w:autoSpaceDE w:val="0"/>
        <w:autoSpaceDN w:val="0"/>
        <w:adjustRightInd w:val="0"/>
        <w:spacing w:after="0" w:line="240" w:lineRule="auto"/>
        <w:ind w:left="567"/>
        <w:jc w:val="both"/>
        <w:rPr>
          <w:rFonts w:ascii="Times New Roman" w:hAnsi="Times New Roman"/>
          <w:color w:val="000000"/>
          <w:sz w:val="24"/>
          <w:szCs w:val="24"/>
        </w:rPr>
      </w:pPr>
      <w:r w:rsidRPr="007248DB">
        <w:rPr>
          <w:rFonts w:ascii="Times New Roman" w:hAnsi="Times New Roman"/>
          <w:color w:val="000000"/>
          <w:sz w:val="24"/>
          <w:szCs w:val="24"/>
        </w:rPr>
        <w:t xml:space="preserve">A Képviselő-testület felhatalmazza a polgármestert, hogy döntéséről a Társulás elnökét </w:t>
      </w:r>
      <w:proofErr w:type="gramStart"/>
      <w:r w:rsidRPr="007248DB">
        <w:rPr>
          <w:rFonts w:ascii="Times New Roman" w:hAnsi="Times New Roman"/>
          <w:color w:val="000000"/>
          <w:sz w:val="24"/>
          <w:szCs w:val="24"/>
        </w:rPr>
        <w:t>tájékoztassa</w:t>
      </w:r>
      <w:proofErr w:type="gramEnd"/>
      <w:r w:rsidRPr="007248DB">
        <w:rPr>
          <w:rFonts w:ascii="Times New Roman" w:hAnsi="Times New Roman"/>
          <w:color w:val="000000"/>
          <w:sz w:val="24"/>
          <w:szCs w:val="24"/>
        </w:rPr>
        <w:t xml:space="preserve"> és Társulási Megállapodást aláírja.</w:t>
      </w:r>
    </w:p>
    <w:p w:rsidR="007824EA" w:rsidRPr="007248DB" w:rsidRDefault="007824EA" w:rsidP="00E34D03">
      <w:pPr>
        <w:autoSpaceDE w:val="0"/>
        <w:autoSpaceDN w:val="0"/>
        <w:adjustRightInd w:val="0"/>
        <w:spacing w:after="0" w:line="240" w:lineRule="auto"/>
        <w:jc w:val="both"/>
        <w:rPr>
          <w:rFonts w:ascii="Times New Roman" w:hAnsi="Times New Roman"/>
          <w:color w:val="000000"/>
          <w:sz w:val="24"/>
          <w:szCs w:val="24"/>
        </w:rPr>
      </w:pPr>
    </w:p>
    <w:p w:rsidR="007824EA" w:rsidRPr="007248DB" w:rsidRDefault="007824EA" w:rsidP="00E34D03">
      <w:pPr>
        <w:autoSpaceDE w:val="0"/>
        <w:autoSpaceDN w:val="0"/>
        <w:adjustRightInd w:val="0"/>
        <w:spacing w:after="0" w:line="240" w:lineRule="auto"/>
        <w:ind w:left="2832"/>
        <w:jc w:val="both"/>
        <w:rPr>
          <w:rFonts w:ascii="Times New Roman" w:hAnsi="Times New Roman"/>
          <w:color w:val="000000"/>
          <w:sz w:val="24"/>
          <w:szCs w:val="24"/>
        </w:rPr>
      </w:pPr>
      <w:r w:rsidRPr="007A05C9">
        <w:rPr>
          <w:rFonts w:ascii="Times New Roman" w:hAnsi="Times New Roman"/>
          <w:b/>
          <w:color w:val="000000"/>
          <w:sz w:val="24"/>
          <w:szCs w:val="24"/>
        </w:rPr>
        <w:t>Felelős:</w:t>
      </w:r>
      <w:r>
        <w:rPr>
          <w:rFonts w:ascii="Times New Roman" w:hAnsi="Times New Roman"/>
          <w:color w:val="000000"/>
          <w:sz w:val="24"/>
          <w:szCs w:val="24"/>
        </w:rPr>
        <w:t xml:space="preserve"> </w:t>
      </w:r>
      <w:proofErr w:type="spellStart"/>
      <w:r>
        <w:rPr>
          <w:rFonts w:ascii="Times New Roman" w:hAnsi="Times New Roman"/>
          <w:color w:val="000000"/>
          <w:sz w:val="24"/>
          <w:szCs w:val="24"/>
        </w:rPr>
        <w:t>Tatainé</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Popp</w:t>
      </w:r>
      <w:proofErr w:type="spellEnd"/>
      <w:r>
        <w:rPr>
          <w:rFonts w:ascii="Times New Roman" w:hAnsi="Times New Roman"/>
          <w:color w:val="000000"/>
          <w:sz w:val="24"/>
          <w:szCs w:val="24"/>
        </w:rPr>
        <w:t xml:space="preserve"> Rita </w:t>
      </w:r>
      <w:r w:rsidRPr="007248DB">
        <w:rPr>
          <w:rFonts w:ascii="Times New Roman" w:hAnsi="Times New Roman"/>
          <w:color w:val="000000"/>
          <w:sz w:val="24"/>
          <w:szCs w:val="24"/>
        </w:rPr>
        <w:t>polgármester</w:t>
      </w:r>
    </w:p>
    <w:p w:rsidR="007824EA" w:rsidRPr="007248DB" w:rsidRDefault="007824EA" w:rsidP="00E34D03">
      <w:pPr>
        <w:autoSpaceDE w:val="0"/>
        <w:autoSpaceDN w:val="0"/>
        <w:adjustRightInd w:val="0"/>
        <w:spacing w:after="0" w:line="240" w:lineRule="auto"/>
        <w:ind w:left="2832"/>
        <w:jc w:val="both"/>
        <w:rPr>
          <w:rFonts w:ascii="Times New Roman" w:hAnsi="Times New Roman"/>
          <w:color w:val="000000"/>
          <w:sz w:val="24"/>
          <w:szCs w:val="24"/>
        </w:rPr>
      </w:pPr>
      <w:r w:rsidRPr="007A05C9">
        <w:rPr>
          <w:rFonts w:ascii="Times New Roman" w:hAnsi="Times New Roman"/>
          <w:b/>
          <w:color w:val="000000"/>
          <w:sz w:val="24"/>
          <w:szCs w:val="24"/>
        </w:rPr>
        <w:t>Határidő:</w:t>
      </w:r>
      <w:r w:rsidR="007A05C9">
        <w:rPr>
          <w:rFonts w:ascii="Times New Roman" w:hAnsi="Times New Roman"/>
          <w:color w:val="000000"/>
          <w:sz w:val="24"/>
          <w:szCs w:val="24"/>
        </w:rPr>
        <w:t xml:space="preserve"> A</w:t>
      </w:r>
      <w:r w:rsidRPr="007248DB">
        <w:rPr>
          <w:rFonts w:ascii="Times New Roman" w:hAnsi="Times New Roman"/>
          <w:color w:val="000000"/>
          <w:sz w:val="24"/>
          <w:szCs w:val="24"/>
        </w:rPr>
        <w:t xml:space="preserve"> képviselő-testül</w:t>
      </w:r>
      <w:r w:rsidR="007A05C9">
        <w:rPr>
          <w:rFonts w:ascii="Times New Roman" w:hAnsi="Times New Roman"/>
          <w:color w:val="000000"/>
          <w:sz w:val="24"/>
          <w:szCs w:val="24"/>
        </w:rPr>
        <w:t>eti ülést követő 10 napon belül</w:t>
      </w:r>
    </w:p>
    <w:p w:rsidR="007824EA" w:rsidRDefault="007824EA" w:rsidP="00E34D03">
      <w:pPr>
        <w:autoSpaceDE w:val="0"/>
        <w:autoSpaceDN w:val="0"/>
        <w:adjustRightInd w:val="0"/>
        <w:spacing w:after="0" w:line="240" w:lineRule="auto"/>
        <w:jc w:val="both"/>
        <w:rPr>
          <w:rFonts w:ascii="Times New Roman" w:hAnsi="Times New Roman"/>
          <w:color w:val="000000"/>
          <w:sz w:val="24"/>
          <w:szCs w:val="24"/>
        </w:rPr>
      </w:pPr>
    </w:p>
    <w:p w:rsidR="007A05C9" w:rsidRPr="007248DB" w:rsidRDefault="007A05C9" w:rsidP="00E34D03">
      <w:pPr>
        <w:autoSpaceDE w:val="0"/>
        <w:autoSpaceDN w:val="0"/>
        <w:adjustRightInd w:val="0"/>
        <w:spacing w:after="0" w:line="240" w:lineRule="auto"/>
        <w:jc w:val="both"/>
        <w:rPr>
          <w:rFonts w:ascii="Times New Roman" w:hAnsi="Times New Roman"/>
          <w:color w:val="000000"/>
          <w:sz w:val="24"/>
          <w:szCs w:val="24"/>
        </w:rPr>
      </w:pPr>
    </w:p>
    <w:p w:rsidR="001B5388" w:rsidRPr="006121AD" w:rsidRDefault="006121AD" w:rsidP="00E34D03">
      <w:pPr>
        <w:spacing w:after="0" w:line="240" w:lineRule="auto"/>
        <w:jc w:val="both"/>
        <w:rPr>
          <w:rFonts w:ascii="Times New Roman" w:hAnsi="Times New Roman"/>
          <w:b/>
          <w:sz w:val="24"/>
          <w:szCs w:val="24"/>
          <w:u w:val="single"/>
        </w:rPr>
      </w:pPr>
      <w:r w:rsidRPr="006121AD">
        <w:rPr>
          <w:rFonts w:ascii="Times New Roman" w:hAnsi="Times New Roman"/>
          <w:b/>
          <w:sz w:val="24"/>
          <w:szCs w:val="24"/>
          <w:u w:val="single"/>
        </w:rPr>
        <w:t>8.</w:t>
      </w:r>
      <w:r w:rsidR="007A05C9">
        <w:rPr>
          <w:rFonts w:ascii="Times New Roman" w:hAnsi="Times New Roman"/>
          <w:b/>
          <w:sz w:val="24"/>
          <w:szCs w:val="24"/>
          <w:u w:val="single"/>
        </w:rPr>
        <w:t xml:space="preserve"> </w:t>
      </w:r>
      <w:r w:rsidRPr="006121AD">
        <w:rPr>
          <w:rFonts w:ascii="Times New Roman" w:hAnsi="Times New Roman"/>
          <w:b/>
          <w:sz w:val="24"/>
          <w:szCs w:val="24"/>
          <w:u w:val="single"/>
        </w:rPr>
        <w:t>Napirendi pont</w:t>
      </w:r>
    </w:p>
    <w:p w:rsidR="006121AD" w:rsidRPr="006121AD" w:rsidRDefault="006121AD" w:rsidP="00E34D03">
      <w:pPr>
        <w:spacing w:after="0" w:line="240" w:lineRule="auto"/>
        <w:jc w:val="both"/>
        <w:rPr>
          <w:rFonts w:ascii="Times New Roman" w:hAnsi="Times New Roman"/>
          <w:b/>
          <w:sz w:val="24"/>
          <w:szCs w:val="24"/>
        </w:rPr>
      </w:pPr>
      <w:r w:rsidRPr="006121AD">
        <w:rPr>
          <w:rFonts w:ascii="Times New Roman" w:hAnsi="Times New Roman"/>
          <w:b/>
          <w:sz w:val="24"/>
          <w:szCs w:val="24"/>
        </w:rPr>
        <w:t>Orvosi Ügyeleti Kft. beszámolója</w:t>
      </w:r>
    </w:p>
    <w:p w:rsidR="006121AD" w:rsidRDefault="006121AD" w:rsidP="00E34D03">
      <w:pPr>
        <w:spacing w:after="0" w:line="240" w:lineRule="auto"/>
        <w:jc w:val="both"/>
        <w:rPr>
          <w:rFonts w:ascii="Times New Roman" w:hAnsi="Times New Roman"/>
          <w:sz w:val="24"/>
          <w:szCs w:val="24"/>
        </w:rPr>
      </w:pPr>
    </w:p>
    <w:p w:rsidR="00BB1488" w:rsidRDefault="007A05C9" w:rsidP="00E34D03">
      <w:pPr>
        <w:spacing w:after="0" w:line="240" w:lineRule="auto"/>
        <w:jc w:val="both"/>
        <w:rPr>
          <w:rFonts w:ascii="Times New Roman" w:hAnsi="Times New Roman"/>
          <w:sz w:val="24"/>
          <w:szCs w:val="24"/>
        </w:rPr>
      </w:pPr>
      <w:proofErr w:type="spellStart"/>
      <w:r w:rsidRPr="007A05C9">
        <w:rPr>
          <w:rFonts w:ascii="Times New Roman" w:hAnsi="Times New Roman"/>
          <w:b/>
          <w:color w:val="000000"/>
          <w:sz w:val="24"/>
          <w:szCs w:val="24"/>
        </w:rPr>
        <w:t>Tatainé</w:t>
      </w:r>
      <w:proofErr w:type="spellEnd"/>
      <w:r w:rsidRPr="007A05C9">
        <w:rPr>
          <w:rFonts w:ascii="Times New Roman" w:hAnsi="Times New Roman"/>
          <w:b/>
          <w:color w:val="000000"/>
          <w:sz w:val="24"/>
          <w:szCs w:val="24"/>
        </w:rPr>
        <w:t xml:space="preserve"> </w:t>
      </w:r>
      <w:proofErr w:type="spellStart"/>
      <w:r w:rsidRPr="007A05C9">
        <w:rPr>
          <w:rFonts w:ascii="Times New Roman" w:hAnsi="Times New Roman"/>
          <w:b/>
          <w:color w:val="000000"/>
          <w:sz w:val="24"/>
          <w:szCs w:val="24"/>
        </w:rPr>
        <w:t>Popp</w:t>
      </w:r>
      <w:proofErr w:type="spellEnd"/>
      <w:r w:rsidRPr="007A05C9">
        <w:rPr>
          <w:rFonts w:ascii="Times New Roman" w:hAnsi="Times New Roman"/>
          <w:b/>
          <w:color w:val="000000"/>
          <w:sz w:val="24"/>
          <w:szCs w:val="24"/>
        </w:rPr>
        <w:t xml:space="preserve"> Rita polgármester</w:t>
      </w:r>
      <w:r w:rsidRPr="007A05C9">
        <w:rPr>
          <w:rFonts w:ascii="Times New Roman" w:hAnsi="Times New Roman"/>
          <w:b/>
          <w:sz w:val="24"/>
          <w:szCs w:val="24"/>
        </w:rPr>
        <w:t>:</w:t>
      </w:r>
      <w:r>
        <w:rPr>
          <w:rFonts w:ascii="Times New Roman" w:hAnsi="Times New Roman"/>
          <w:sz w:val="24"/>
          <w:szCs w:val="24"/>
        </w:rPr>
        <w:t xml:space="preserve"> </w:t>
      </w:r>
      <w:r w:rsidR="00BB1488">
        <w:rPr>
          <w:rFonts w:ascii="Times New Roman" w:hAnsi="Times New Roman"/>
          <w:sz w:val="24"/>
          <w:szCs w:val="24"/>
        </w:rPr>
        <w:t xml:space="preserve">Az előterjesztést mindenki írásban megkapta. </w:t>
      </w:r>
      <w:r w:rsidR="00EB4D90">
        <w:rPr>
          <w:rFonts w:ascii="Times New Roman" w:hAnsi="Times New Roman"/>
          <w:sz w:val="24"/>
          <w:szCs w:val="24"/>
        </w:rPr>
        <w:t>Kérem a beszámoló elfogadását.</w:t>
      </w:r>
    </w:p>
    <w:p w:rsidR="00BB1488" w:rsidRDefault="00BB1488" w:rsidP="00E34D03">
      <w:pPr>
        <w:spacing w:after="0" w:line="240" w:lineRule="auto"/>
        <w:jc w:val="both"/>
        <w:rPr>
          <w:rFonts w:ascii="Times New Roman" w:hAnsi="Times New Roman"/>
          <w:sz w:val="24"/>
          <w:szCs w:val="24"/>
        </w:rPr>
      </w:pPr>
    </w:p>
    <w:p w:rsidR="006145CC" w:rsidRDefault="006145CC" w:rsidP="00E34D03">
      <w:pPr>
        <w:spacing w:after="0" w:line="240" w:lineRule="auto"/>
        <w:jc w:val="both"/>
        <w:rPr>
          <w:rFonts w:ascii="Times New Roman" w:hAnsi="Times New Roman"/>
          <w:sz w:val="24"/>
          <w:szCs w:val="24"/>
        </w:rPr>
      </w:pPr>
      <w:r>
        <w:rPr>
          <w:rFonts w:ascii="Times New Roman" w:hAnsi="Times New Roman"/>
          <w:sz w:val="24"/>
          <w:szCs w:val="24"/>
        </w:rPr>
        <w:t xml:space="preserve">Mivel kérdés, hozzászólás nem hangzott el, </w:t>
      </w:r>
      <w:proofErr w:type="spellStart"/>
      <w:r>
        <w:rPr>
          <w:rFonts w:ascii="Times New Roman" w:hAnsi="Times New Roman"/>
          <w:sz w:val="24"/>
          <w:szCs w:val="24"/>
        </w:rPr>
        <w:t>Tatainé</w:t>
      </w:r>
      <w:proofErr w:type="spellEnd"/>
      <w:r>
        <w:rPr>
          <w:rFonts w:ascii="Times New Roman" w:hAnsi="Times New Roman"/>
          <w:sz w:val="24"/>
          <w:szCs w:val="24"/>
        </w:rPr>
        <w:t xml:space="preserve"> </w:t>
      </w:r>
      <w:proofErr w:type="spellStart"/>
      <w:r>
        <w:rPr>
          <w:rFonts w:ascii="Times New Roman" w:hAnsi="Times New Roman"/>
          <w:sz w:val="24"/>
          <w:szCs w:val="24"/>
        </w:rPr>
        <w:t>Popp</w:t>
      </w:r>
      <w:proofErr w:type="spellEnd"/>
      <w:r>
        <w:rPr>
          <w:rFonts w:ascii="Times New Roman" w:hAnsi="Times New Roman"/>
          <w:sz w:val="24"/>
          <w:szCs w:val="24"/>
        </w:rPr>
        <w:t xml:space="preserve"> Rita polgármester szavazásra teszi fel a </w:t>
      </w:r>
      <w:r w:rsidR="00EB4D90">
        <w:rPr>
          <w:rFonts w:ascii="Times New Roman" w:hAnsi="Times New Roman"/>
          <w:sz w:val="24"/>
          <w:szCs w:val="24"/>
        </w:rPr>
        <w:t>következő határozati javaslatot:</w:t>
      </w:r>
    </w:p>
    <w:p w:rsidR="006145CC" w:rsidRDefault="006145CC" w:rsidP="00E34D03">
      <w:pPr>
        <w:spacing w:after="0" w:line="240" w:lineRule="auto"/>
        <w:jc w:val="both"/>
        <w:rPr>
          <w:rFonts w:ascii="Times New Roman" w:hAnsi="Times New Roman"/>
          <w:sz w:val="24"/>
          <w:szCs w:val="24"/>
        </w:rPr>
      </w:pPr>
    </w:p>
    <w:p w:rsidR="006145CC" w:rsidRPr="006145CC" w:rsidRDefault="006145CC" w:rsidP="00EB4D90">
      <w:pPr>
        <w:spacing w:after="0" w:line="240" w:lineRule="auto"/>
        <w:rPr>
          <w:rFonts w:ascii="Times New Roman" w:hAnsi="Times New Roman"/>
          <w:b/>
          <w:i/>
          <w:sz w:val="24"/>
          <w:szCs w:val="24"/>
        </w:rPr>
      </w:pPr>
      <w:r w:rsidRPr="006145CC">
        <w:rPr>
          <w:rFonts w:ascii="Times New Roman" w:hAnsi="Times New Roman"/>
          <w:b/>
          <w:i/>
          <w:sz w:val="24"/>
          <w:szCs w:val="24"/>
        </w:rPr>
        <w:t>…./2017. (</w:t>
      </w:r>
      <w:proofErr w:type="gramStart"/>
      <w:r w:rsidR="00EB4D90">
        <w:rPr>
          <w:rFonts w:ascii="Times New Roman" w:hAnsi="Times New Roman"/>
          <w:b/>
          <w:i/>
          <w:sz w:val="24"/>
          <w:szCs w:val="24"/>
        </w:rPr>
        <w:t>….</w:t>
      </w:r>
      <w:r w:rsidRPr="006145CC">
        <w:rPr>
          <w:rFonts w:ascii="Times New Roman" w:hAnsi="Times New Roman"/>
          <w:b/>
          <w:i/>
          <w:sz w:val="24"/>
          <w:szCs w:val="24"/>
        </w:rPr>
        <w:t>.</w:t>
      </w:r>
      <w:proofErr w:type="gramEnd"/>
      <w:r w:rsidRPr="006145CC">
        <w:rPr>
          <w:rFonts w:ascii="Times New Roman" w:hAnsi="Times New Roman"/>
          <w:b/>
          <w:i/>
          <w:sz w:val="24"/>
          <w:szCs w:val="24"/>
        </w:rPr>
        <w:t>) határozat</w:t>
      </w:r>
      <w:r w:rsidR="00EB4D90">
        <w:rPr>
          <w:rFonts w:ascii="Times New Roman" w:hAnsi="Times New Roman"/>
          <w:b/>
          <w:i/>
          <w:sz w:val="24"/>
          <w:szCs w:val="24"/>
        </w:rPr>
        <w:t>i javaslat</w:t>
      </w:r>
    </w:p>
    <w:p w:rsidR="006145CC" w:rsidRPr="006145CC" w:rsidRDefault="006145CC" w:rsidP="00E34D03">
      <w:pPr>
        <w:autoSpaceDE w:val="0"/>
        <w:autoSpaceDN w:val="0"/>
        <w:adjustRightInd w:val="0"/>
        <w:spacing w:after="0" w:line="240" w:lineRule="auto"/>
        <w:jc w:val="both"/>
        <w:rPr>
          <w:rFonts w:ascii="Times New Roman" w:hAnsi="Times New Roman"/>
          <w:i/>
          <w:color w:val="000000"/>
          <w:sz w:val="24"/>
          <w:szCs w:val="24"/>
        </w:rPr>
      </w:pPr>
    </w:p>
    <w:p w:rsidR="006145CC" w:rsidRPr="006145CC" w:rsidRDefault="006145CC" w:rsidP="00E34D03">
      <w:pPr>
        <w:autoSpaceDE w:val="0"/>
        <w:autoSpaceDN w:val="0"/>
        <w:adjustRightInd w:val="0"/>
        <w:spacing w:after="0" w:line="240" w:lineRule="auto"/>
        <w:jc w:val="both"/>
        <w:rPr>
          <w:rFonts w:ascii="Times New Roman" w:hAnsi="Times New Roman"/>
          <w:i/>
          <w:color w:val="000000"/>
          <w:sz w:val="24"/>
          <w:szCs w:val="24"/>
        </w:rPr>
      </w:pPr>
      <w:r w:rsidRPr="006145CC">
        <w:rPr>
          <w:rFonts w:ascii="Times New Roman" w:hAnsi="Times New Roman"/>
          <w:i/>
          <w:color w:val="000000"/>
          <w:sz w:val="24"/>
          <w:szCs w:val="24"/>
        </w:rPr>
        <w:t xml:space="preserve">Ásványráró Község Önkormányzat Képviselő-testülete az Orvosi Ügyeleti Kft. </w:t>
      </w:r>
      <w:r w:rsidR="00EB4D90">
        <w:rPr>
          <w:rFonts w:ascii="Times New Roman" w:hAnsi="Times New Roman"/>
          <w:i/>
          <w:color w:val="000000"/>
          <w:sz w:val="24"/>
          <w:szCs w:val="24"/>
        </w:rPr>
        <w:t xml:space="preserve">2016. évi </w:t>
      </w:r>
      <w:r w:rsidRPr="006145CC">
        <w:rPr>
          <w:rFonts w:ascii="Times New Roman" w:hAnsi="Times New Roman"/>
          <w:i/>
          <w:color w:val="000000"/>
          <w:sz w:val="24"/>
          <w:szCs w:val="24"/>
        </w:rPr>
        <w:t>beszámolóját elfogadja.</w:t>
      </w:r>
    </w:p>
    <w:p w:rsidR="006145CC" w:rsidRPr="006145CC" w:rsidRDefault="006145CC" w:rsidP="00E34D03">
      <w:pPr>
        <w:autoSpaceDE w:val="0"/>
        <w:autoSpaceDN w:val="0"/>
        <w:adjustRightInd w:val="0"/>
        <w:spacing w:after="0" w:line="240" w:lineRule="auto"/>
        <w:jc w:val="both"/>
        <w:rPr>
          <w:rFonts w:ascii="Times New Roman" w:hAnsi="Times New Roman"/>
          <w:i/>
          <w:color w:val="000000"/>
          <w:sz w:val="24"/>
          <w:szCs w:val="24"/>
        </w:rPr>
      </w:pPr>
    </w:p>
    <w:p w:rsidR="006145CC" w:rsidRPr="006145CC" w:rsidRDefault="006145CC" w:rsidP="00EB4D90">
      <w:pPr>
        <w:autoSpaceDE w:val="0"/>
        <w:autoSpaceDN w:val="0"/>
        <w:adjustRightInd w:val="0"/>
        <w:spacing w:after="0" w:line="240" w:lineRule="auto"/>
        <w:rPr>
          <w:rFonts w:ascii="Times New Roman" w:hAnsi="Times New Roman"/>
          <w:i/>
          <w:color w:val="000000"/>
          <w:sz w:val="24"/>
          <w:szCs w:val="24"/>
        </w:rPr>
      </w:pPr>
      <w:r w:rsidRPr="00EB4D90">
        <w:rPr>
          <w:rFonts w:ascii="Times New Roman" w:hAnsi="Times New Roman"/>
          <w:b/>
          <w:i/>
          <w:color w:val="000000"/>
          <w:sz w:val="24"/>
          <w:szCs w:val="24"/>
        </w:rPr>
        <w:t>Felelős:</w:t>
      </w:r>
      <w:r w:rsidRPr="006145CC">
        <w:rPr>
          <w:rFonts w:ascii="Times New Roman" w:hAnsi="Times New Roman"/>
          <w:i/>
          <w:color w:val="000000"/>
          <w:sz w:val="24"/>
          <w:szCs w:val="24"/>
        </w:rPr>
        <w:t xml:space="preserve"> </w:t>
      </w:r>
      <w:proofErr w:type="spellStart"/>
      <w:r w:rsidRPr="006145CC">
        <w:rPr>
          <w:rFonts w:ascii="Times New Roman" w:hAnsi="Times New Roman"/>
          <w:i/>
          <w:color w:val="000000"/>
          <w:sz w:val="24"/>
          <w:szCs w:val="24"/>
        </w:rPr>
        <w:t>Tatainé</w:t>
      </w:r>
      <w:proofErr w:type="spellEnd"/>
      <w:r w:rsidRPr="006145CC">
        <w:rPr>
          <w:rFonts w:ascii="Times New Roman" w:hAnsi="Times New Roman"/>
          <w:i/>
          <w:color w:val="000000"/>
          <w:sz w:val="24"/>
          <w:szCs w:val="24"/>
        </w:rPr>
        <w:t xml:space="preserve"> </w:t>
      </w:r>
      <w:proofErr w:type="spellStart"/>
      <w:r w:rsidRPr="006145CC">
        <w:rPr>
          <w:rFonts w:ascii="Times New Roman" w:hAnsi="Times New Roman"/>
          <w:i/>
          <w:color w:val="000000"/>
          <w:sz w:val="24"/>
          <w:szCs w:val="24"/>
        </w:rPr>
        <w:t>Popp</w:t>
      </w:r>
      <w:proofErr w:type="spellEnd"/>
      <w:r w:rsidRPr="006145CC">
        <w:rPr>
          <w:rFonts w:ascii="Times New Roman" w:hAnsi="Times New Roman"/>
          <w:i/>
          <w:color w:val="000000"/>
          <w:sz w:val="24"/>
          <w:szCs w:val="24"/>
        </w:rPr>
        <w:t xml:space="preserve"> Rita polgármester</w:t>
      </w:r>
    </w:p>
    <w:p w:rsidR="006145CC" w:rsidRPr="006145CC" w:rsidRDefault="006145CC" w:rsidP="00EB4D90">
      <w:pPr>
        <w:autoSpaceDE w:val="0"/>
        <w:autoSpaceDN w:val="0"/>
        <w:adjustRightInd w:val="0"/>
        <w:spacing w:after="0" w:line="240" w:lineRule="auto"/>
        <w:rPr>
          <w:rFonts w:ascii="Times New Roman" w:hAnsi="Times New Roman"/>
          <w:i/>
          <w:color w:val="000000"/>
          <w:sz w:val="24"/>
          <w:szCs w:val="24"/>
        </w:rPr>
      </w:pPr>
      <w:r w:rsidRPr="00EB4D90">
        <w:rPr>
          <w:rFonts w:ascii="Times New Roman" w:hAnsi="Times New Roman"/>
          <w:b/>
          <w:i/>
          <w:color w:val="000000"/>
          <w:sz w:val="24"/>
          <w:szCs w:val="24"/>
        </w:rPr>
        <w:t>Határidő:</w:t>
      </w:r>
      <w:r w:rsidRPr="006145CC">
        <w:rPr>
          <w:rFonts w:ascii="Times New Roman" w:hAnsi="Times New Roman"/>
          <w:i/>
          <w:color w:val="000000"/>
          <w:sz w:val="24"/>
          <w:szCs w:val="24"/>
        </w:rPr>
        <w:t xml:space="preserve"> Azonnal</w:t>
      </w:r>
    </w:p>
    <w:p w:rsidR="006145CC" w:rsidRPr="006145CC" w:rsidRDefault="006145CC" w:rsidP="00E34D03">
      <w:pPr>
        <w:spacing w:after="0" w:line="240" w:lineRule="auto"/>
        <w:jc w:val="both"/>
        <w:rPr>
          <w:rFonts w:ascii="Times New Roman" w:hAnsi="Times New Roman"/>
          <w:i/>
          <w:sz w:val="24"/>
          <w:szCs w:val="24"/>
        </w:rPr>
      </w:pPr>
    </w:p>
    <w:p w:rsidR="006145CC" w:rsidRDefault="006145CC" w:rsidP="00E34D03">
      <w:pPr>
        <w:spacing w:after="0" w:line="240" w:lineRule="auto"/>
        <w:jc w:val="both"/>
        <w:rPr>
          <w:rFonts w:ascii="Times New Roman" w:hAnsi="Times New Roman"/>
          <w:sz w:val="24"/>
          <w:szCs w:val="24"/>
        </w:rPr>
      </w:pPr>
      <w:r>
        <w:rPr>
          <w:rFonts w:ascii="Times New Roman" w:hAnsi="Times New Roman"/>
          <w:sz w:val="24"/>
          <w:szCs w:val="24"/>
        </w:rPr>
        <w:t xml:space="preserve">Ásványráró Község Képviselő-testülete 6 igen szavazattal – </w:t>
      </w:r>
      <w:proofErr w:type="gramStart"/>
      <w:r>
        <w:rPr>
          <w:rFonts w:ascii="Times New Roman" w:hAnsi="Times New Roman"/>
          <w:sz w:val="24"/>
          <w:szCs w:val="24"/>
        </w:rPr>
        <w:t>egyhangúlag</w:t>
      </w:r>
      <w:proofErr w:type="gramEnd"/>
      <w:r>
        <w:rPr>
          <w:rFonts w:ascii="Times New Roman" w:hAnsi="Times New Roman"/>
          <w:sz w:val="24"/>
          <w:szCs w:val="24"/>
        </w:rPr>
        <w:t xml:space="preserve"> – hozta meg határozatát:</w:t>
      </w:r>
    </w:p>
    <w:p w:rsidR="006145CC" w:rsidRPr="009F43BA" w:rsidRDefault="006145CC" w:rsidP="00E34D03">
      <w:pPr>
        <w:spacing w:after="0" w:line="240" w:lineRule="auto"/>
        <w:jc w:val="both"/>
        <w:rPr>
          <w:rFonts w:ascii="Times New Roman" w:hAnsi="Times New Roman"/>
          <w:b/>
          <w:sz w:val="24"/>
          <w:szCs w:val="24"/>
        </w:rPr>
      </w:pPr>
    </w:p>
    <w:p w:rsidR="006145CC" w:rsidRPr="009F43BA" w:rsidRDefault="006145CC" w:rsidP="00E34D03">
      <w:pPr>
        <w:spacing w:after="0" w:line="240" w:lineRule="auto"/>
        <w:jc w:val="center"/>
        <w:rPr>
          <w:rFonts w:ascii="Times New Roman" w:hAnsi="Times New Roman"/>
          <w:b/>
          <w:sz w:val="24"/>
          <w:szCs w:val="24"/>
        </w:rPr>
      </w:pPr>
      <w:r>
        <w:rPr>
          <w:rFonts w:ascii="Times New Roman" w:hAnsi="Times New Roman"/>
          <w:b/>
          <w:sz w:val="24"/>
          <w:szCs w:val="24"/>
        </w:rPr>
        <w:t>49</w:t>
      </w:r>
      <w:r w:rsidRPr="009F43BA">
        <w:rPr>
          <w:rFonts w:ascii="Times New Roman" w:hAnsi="Times New Roman"/>
          <w:b/>
          <w:sz w:val="24"/>
          <w:szCs w:val="24"/>
        </w:rPr>
        <w:t>/2017. (</w:t>
      </w:r>
      <w:r>
        <w:rPr>
          <w:rFonts w:ascii="Times New Roman" w:hAnsi="Times New Roman"/>
          <w:b/>
          <w:sz w:val="24"/>
          <w:szCs w:val="24"/>
        </w:rPr>
        <w:t>VI. 27.</w:t>
      </w:r>
      <w:r w:rsidRPr="009F43BA">
        <w:rPr>
          <w:rFonts w:ascii="Times New Roman" w:hAnsi="Times New Roman"/>
          <w:b/>
          <w:sz w:val="24"/>
          <w:szCs w:val="24"/>
        </w:rPr>
        <w:t>) határozat</w:t>
      </w:r>
    </w:p>
    <w:p w:rsidR="006145CC" w:rsidRDefault="006145CC" w:rsidP="00E34D03">
      <w:pPr>
        <w:autoSpaceDE w:val="0"/>
        <w:autoSpaceDN w:val="0"/>
        <w:adjustRightInd w:val="0"/>
        <w:spacing w:after="0" w:line="240" w:lineRule="auto"/>
        <w:jc w:val="both"/>
        <w:rPr>
          <w:rFonts w:ascii="Times New Roman" w:hAnsi="Times New Roman"/>
          <w:color w:val="000000"/>
          <w:sz w:val="24"/>
          <w:szCs w:val="24"/>
        </w:rPr>
      </w:pPr>
    </w:p>
    <w:p w:rsidR="006145CC" w:rsidRDefault="006145CC" w:rsidP="00EB4D90">
      <w:pPr>
        <w:autoSpaceDE w:val="0"/>
        <w:autoSpaceDN w:val="0"/>
        <w:adjustRightInd w:val="0"/>
        <w:spacing w:after="0" w:line="240" w:lineRule="auto"/>
        <w:ind w:left="993"/>
        <w:jc w:val="both"/>
        <w:rPr>
          <w:rFonts w:ascii="Times New Roman" w:hAnsi="Times New Roman"/>
          <w:color w:val="000000"/>
          <w:sz w:val="24"/>
          <w:szCs w:val="24"/>
        </w:rPr>
      </w:pPr>
      <w:r>
        <w:rPr>
          <w:rFonts w:ascii="Times New Roman" w:hAnsi="Times New Roman"/>
          <w:color w:val="000000"/>
          <w:sz w:val="24"/>
          <w:szCs w:val="24"/>
        </w:rPr>
        <w:t xml:space="preserve">Ásványráró Község </w:t>
      </w:r>
      <w:r w:rsidRPr="007248DB">
        <w:rPr>
          <w:rFonts w:ascii="Times New Roman" w:hAnsi="Times New Roman"/>
          <w:color w:val="000000"/>
          <w:sz w:val="24"/>
          <w:szCs w:val="24"/>
        </w:rPr>
        <w:t xml:space="preserve">Önkormányzat Képviselő-testülete </w:t>
      </w:r>
      <w:r>
        <w:rPr>
          <w:rFonts w:ascii="Times New Roman" w:hAnsi="Times New Roman"/>
          <w:color w:val="000000"/>
          <w:sz w:val="24"/>
          <w:szCs w:val="24"/>
        </w:rPr>
        <w:t>az Orvosi Ügyeleti Kft.</w:t>
      </w:r>
      <w:r w:rsidRPr="00D772BE">
        <w:rPr>
          <w:rFonts w:ascii="Times New Roman" w:hAnsi="Times New Roman"/>
          <w:color w:val="000000"/>
          <w:sz w:val="24"/>
          <w:szCs w:val="24"/>
        </w:rPr>
        <w:t xml:space="preserve"> </w:t>
      </w:r>
      <w:r w:rsidR="00EB4D90">
        <w:rPr>
          <w:rFonts w:ascii="Times New Roman" w:hAnsi="Times New Roman"/>
          <w:color w:val="000000"/>
          <w:sz w:val="24"/>
          <w:szCs w:val="24"/>
        </w:rPr>
        <w:t xml:space="preserve">2016. évi </w:t>
      </w:r>
      <w:r>
        <w:rPr>
          <w:rFonts w:ascii="Times New Roman" w:hAnsi="Times New Roman"/>
          <w:color w:val="000000"/>
          <w:sz w:val="24"/>
          <w:szCs w:val="24"/>
        </w:rPr>
        <w:t>beszámolóját elfogadja.</w:t>
      </w:r>
    </w:p>
    <w:p w:rsidR="006145CC" w:rsidRPr="007248DB" w:rsidRDefault="006145CC" w:rsidP="00E34D03">
      <w:pPr>
        <w:autoSpaceDE w:val="0"/>
        <w:autoSpaceDN w:val="0"/>
        <w:adjustRightInd w:val="0"/>
        <w:spacing w:after="0" w:line="240" w:lineRule="auto"/>
        <w:jc w:val="both"/>
        <w:rPr>
          <w:rFonts w:ascii="Times New Roman" w:hAnsi="Times New Roman"/>
          <w:color w:val="000000"/>
          <w:sz w:val="24"/>
          <w:szCs w:val="24"/>
        </w:rPr>
      </w:pPr>
    </w:p>
    <w:p w:rsidR="006145CC" w:rsidRPr="007248DB" w:rsidRDefault="006145CC" w:rsidP="00E34D03">
      <w:pPr>
        <w:autoSpaceDE w:val="0"/>
        <w:autoSpaceDN w:val="0"/>
        <w:adjustRightInd w:val="0"/>
        <w:spacing w:after="0" w:line="240" w:lineRule="auto"/>
        <w:ind w:left="2832"/>
        <w:jc w:val="both"/>
        <w:rPr>
          <w:rFonts w:ascii="Times New Roman" w:hAnsi="Times New Roman"/>
          <w:color w:val="000000"/>
          <w:sz w:val="24"/>
          <w:szCs w:val="24"/>
        </w:rPr>
      </w:pPr>
      <w:r w:rsidRPr="00EB4D90">
        <w:rPr>
          <w:rFonts w:ascii="Times New Roman" w:hAnsi="Times New Roman"/>
          <w:b/>
          <w:color w:val="000000"/>
          <w:sz w:val="24"/>
          <w:szCs w:val="24"/>
        </w:rPr>
        <w:t>Felelős:</w:t>
      </w:r>
      <w:r>
        <w:rPr>
          <w:rFonts w:ascii="Times New Roman" w:hAnsi="Times New Roman"/>
          <w:color w:val="000000"/>
          <w:sz w:val="24"/>
          <w:szCs w:val="24"/>
        </w:rPr>
        <w:t xml:space="preserve"> </w:t>
      </w:r>
      <w:proofErr w:type="spellStart"/>
      <w:r>
        <w:rPr>
          <w:rFonts w:ascii="Times New Roman" w:hAnsi="Times New Roman"/>
          <w:color w:val="000000"/>
          <w:sz w:val="24"/>
          <w:szCs w:val="24"/>
        </w:rPr>
        <w:t>Tatainé</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Popp</w:t>
      </w:r>
      <w:proofErr w:type="spellEnd"/>
      <w:r>
        <w:rPr>
          <w:rFonts w:ascii="Times New Roman" w:hAnsi="Times New Roman"/>
          <w:color w:val="000000"/>
          <w:sz w:val="24"/>
          <w:szCs w:val="24"/>
        </w:rPr>
        <w:t xml:space="preserve"> Rita </w:t>
      </w:r>
      <w:r w:rsidRPr="007248DB">
        <w:rPr>
          <w:rFonts w:ascii="Times New Roman" w:hAnsi="Times New Roman"/>
          <w:color w:val="000000"/>
          <w:sz w:val="24"/>
          <w:szCs w:val="24"/>
        </w:rPr>
        <w:t>polgármester</w:t>
      </w:r>
    </w:p>
    <w:p w:rsidR="006145CC" w:rsidRPr="007248DB" w:rsidRDefault="006145CC" w:rsidP="00E34D03">
      <w:pPr>
        <w:autoSpaceDE w:val="0"/>
        <w:autoSpaceDN w:val="0"/>
        <w:adjustRightInd w:val="0"/>
        <w:spacing w:after="0" w:line="240" w:lineRule="auto"/>
        <w:ind w:left="2832"/>
        <w:jc w:val="both"/>
        <w:rPr>
          <w:rFonts w:ascii="Times New Roman" w:hAnsi="Times New Roman"/>
          <w:color w:val="000000"/>
          <w:sz w:val="24"/>
          <w:szCs w:val="24"/>
        </w:rPr>
      </w:pPr>
      <w:r w:rsidRPr="00EB4D90">
        <w:rPr>
          <w:rFonts w:ascii="Times New Roman" w:hAnsi="Times New Roman"/>
          <w:b/>
          <w:color w:val="000000"/>
          <w:sz w:val="24"/>
          <w:szCs w:val="24"/>
        </w:rPr>
        <w:t>Határidő:</w:t>
      </w:r>
      <w:r>
        <w:rPr>
          <w:rFonts w:ascii="Times New Roman" w:hAnsi="Times New Roman"/>
          <w:color w:val="000000"/>
          <w:sz w:val="24"/>
          <w:szCs w:val="24"/>
        </w:rPr>
        <w:t xml:space="preserve"> Azonnal</w:t>
      </w:r>
    </w:p>
    <w:p w:rsidR="006121AD" w:rsidRDefault="006121AD" w:rsidP="00E34D03">
      <w:pPr>
        <w:spacing w:after="0" w:line="240" w:lineRule="auto"/>
        <w:jc w:val="both"/>
        <w:rPr>
          <w:rFonts w:ascii="Times New Roman" w:hAnsi="Times New Roman"/>
          <w:sz w:val="24"/>
          <w:szCs w:val="24"/>
        </w:rPr>
      </w:pPr>
    </w:p>
    <w:p w:rsidR="00EB4D90" w:rsidRDefault="00EB4D90" w:rsidP="00E34D03">
      <w:pPr>
        <w:spacing w:after="0" w:line="240" w:lineRule="auto"/>
        <w:jc w:val="both"/>
        <w:rPr>
          <w:rFonts w:ascii="Times New Roman" w:hAnsi="Times New Roman"/>
          <w:sz w:val="24"/>
          <w:szCs w:val="24"/>
        </w:rPr>
      </w:pPr>
    </w:p>
    <w:p w:rsidR="006121AD" w:rsidRPr="00532608" w:rsidRDefault="006121AD" w:rsidP="00E34D03">
      <w:pPr>
        <w:spacing w:after="0" w:line="240" w:lineRule="auto"/>
        <w:jc w:val="both"/>
        <w:rPr>
          <w:rFonts w:ascii="Times New Roman" w:hAnsi="Times New Roman"/>
          <w:b/>
          <w:sz w:val="24"/>
          <w:szCs w:val="24"/>
          <w:u w:val="single"/>
        </w:rPr>
      </w:pPr>
      <w:r w:rsidRPr="00532608">
        <w:rPr>
          <w:rFonts w:ascii="Times New Roman" w:hAnsi="Times New Roman"/>
          <w:b/>
          <w:sz w:val="24"/>
          <w:szCs w:val="24"/>
          <w:u w:val="single"/>
        </w:rPr>
        <w:t>9.</w:t>
      </w:r>
      <w:r w:rsidR="00EB4D90">
        <w:rPr>
          <w:rFonts w:ascii="Times New Roman" w:hAnsi="Times New Roman"/>
          <w:b/>
          <w:sz w:val="24"/>
          <w:szCs w:val="24"/>
          <w:u w:val="single"/>
        </w:rPr>
        <w:t xml:space="preserve"> </w:t>
      </w:r>
      <w:r w:rsidRPr="00532608">
        <w:rPr>
          <w:rFonts w:ascii="Times New Roman" w:hAnsi="Times New Roman"/>
          <w:b/>
          <w:sz w:val="24"/>
          <w:szCs w:val="24"/>
          <w:u w:val="single"/>
        </w:rPr>
        <w:t>Napirendi pont</w:t>
      </w:r>
    </w:p>
    <w:p w:rsidR="00532608" w:rsidRPr="00532608" w:rsidRDefault="00532608" w:rsidP="00E34D03">
      <w:pPr>
        <w:spacing w:after="0" w:line="240" w:lineRule="auto"/>
        <w:jc w:val="both"/>
        <w:rPr>
          <w:rFonts w:ascii="Times New Roman" w:hAnsi="Times New Roman"/>
          <w:b/>
          <w:sz w:val="24"/>
          <w:szCs w:val="24"/>
        </w:rPr>
      </w:pPr>
      <w:r w:rsidRPr="00532608">
        <w:rPr>
          <w:rFonts w:ascii="Times New Roman" w:hAnsi="Times New Roman"/>
          <w:b/>
          <w:sz w:val="24"/>
          <w:szCs w:val="24"/>
        </w:rPr>
        <w:t>Szigetközi Natúrpark Egyesület alapítása</w:t>
      </w:r>
    </w:p>
    <w:p w:rsidR="006121AD" w:rsidRDefault="006121AD" w:rsidP="00E34D03">
      <w:pPr>
        <w:spacing w:after="0" w:line="240" w:lineRule="auto"/>
        <w:jc w:val="both"/>
        <w:rPr>
          <w:rFonts w:ascii="Times New Roman" w:hAnsi="Times New Roman"/>
          <w:sz w:val="24"/>
          <w:szCs w:val="24"/>
        </w:rPr>
      </w:pPr>
    </w:p>
    <w:p w:rsidR="00921B30" w:rsidRPr="00921B30" w:rsidRDefault="00CF1D62" w:rsidP="00E34D03">
      <w:pPr>
        <w:spacing w:after="0" w:line="240" w:lineRule="auto"/>
        <w:jc w:val="both"/>
        <w:rPr>
          <w:rFonts w:ascii="Times New Roman" w:hAnsi="Times New Roman"/>
          <w:b/>
          <w:i/>
        </w:rPr>
      </w:pPr>
      <w:r>
        <w:rPr>
          <w:rFonts w:ascii="Times New Roman" w:hAnsi="Times New Roman"/>
          <w:b/>
          <w:i/>
        </w:rPr>
        <w:t>„</w:t>
      </w:r>
      <w:r w:rsidR="00921B30" w:rsidRPr="00921B30">
        <w:rPr>
          <w:rFonts w:ascii="Times New Roman" w:hAnsi="Times New Roman"/>
          <w:b/>
          <w:i/>
        </w:rPr>
        <w:t>Tisztelt Képviselőtestület!</w:t>
      </w:r>
    </w:p>
    <w:p w:rsidR="00921B30" w:rsidRPr="00921B30" w:rsidRDefault="00921B30" w:rsidP="00E34D03">
      <w:pPr>
        <w:spacing w:after="0" w:line="240" w:lineRule="auto"/>
        <w:jc w:val="both"/>
        <w:rPr>
          <w:rFonts w:ascii="Times New Roman" w:hAnsi="Times New Roman"/>
          <w:i/>
        </w:rPr>
      </w:pP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A rendszerváltoztatást megelőzően indult folyamat (a Bős-Nagymaros vízlépcsőrendszerrel kapcsolatos viták, a tüntetések, a nemzetközi szerződés felbontása), majd ezt követően a szlovák oldali 1992-es Duna-elterelés máig megoldatlan problémákat eredményezett. A megoldásra a legkülönbözőbb elképzelések születtek (a magyar Országgyűlés 1992-ben pl. határozatot is hozott, Nemzeti Park létrehozását irányozta elő a térségben).</w:t>
      </w:r>
    </w:p>
    <w:p w:rsidR="00921B30" w:rsidRPr="00921B30" w:rsidRDefault="00921B30" w:rsidP="00E34D03">
      <w:pPr>
        <w:spacing w:after="0" w:line="240" w:lineRule="auto"/>
        <w:jc w:val="both"/>
        <w:rPr>
          <w:rFonts w:ascii="Times New Roman" w:hAnsi="Times New Roman"/>
          <w:i/>
        </w:rPr>
      </w:pP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 xml:space="preserve">Az elmúlt 25 évben a szigetközi települések és az ott élők folyamatosan küzdöttek a Duna elterelése okozta ökológiai és számos további, így vízügyi, turisztikai és térségfejlesztési problémák megoldásával. Több szervezet, köztük a megyei önkormányzat, a Szigetköz – Felső-Duna mente Fejlesztési Tanács, a Szigetközi Természetvédelmi Egyesület és számos civil szervezet sokat tett az egyes problémák megoldása érdekében. Az elmúlt évtized közepén már felmerült egy natúrpark kezdeményezés, amely az akkori jogi szabályozatlanság miatt nem teljesedett ki. A térségben a Fertő-Hanság Nemzeti Park Igazgatóság látja el a védett és fokozottan védett területek védelmét és felügyeli a Szigetközi Tájvédelmi Körzet. Jelentős nemzeti parki területek a Szigetközben nem találhatóak. Egyértelmű cél, hogy létrejöjjön egy a szigetközi célok egységesítésére alkalmas, a korábbi eredményeket szintetizáló célokat tűző és megvalósító szervezet, ugyanakkor a térségben élők további </w:t>
      </w:r>
      <w:proofErr w:type="spellStart"/>
      <w:r w:rsidRPr="00921B30">
        <w:rPr>
          <w:rFonts w:ascii="Times New Roman" w:hAnsi="Times New Roman"/>
          <w:i/>
        </w:rPr>
        <w:t>Natura</w:t>
      </w:r>
      <w:proofErr w:type="spellEnd"/>
      <w:r w:rsidRPr="00921B30">
        <w:rPr>
          <w:rFonts w:ascii="Times New Roman" w:hAnsi="Times New Roman"/>
          <w:i/>
        </w:rPr>
        <w:t xml:space="preserve"> 2000-es, vagy fokozottan védett területek kijelölését nem szeretné és azt sem, ha a környezetvédelmi hatósági tevékenység erősödése nehezítené a tájjellegű gazdálkodást, vagy akár a tájba illő ún. </w:t>
      </w:r>
      <w:proofErr w:type="gramStart"/>
      <w:r w:rsidRPr="00921B30">
        <w:rPr>
          <w:rFonts w:ascii="Times New Roman" w:hAnsi="Times New Roman"/>
          <w:i/>
        </w:rPr>
        <w:t>lágy</w:t>
      </w:r>
      <w:proofErr w:type="gramEnd"/>
      <w:r w:rsidRPr="00921B30">
        <w:rPr>
          <w:rFonts w:ascii="Times New Roman" w:hAnsi="Times New Roman"/>
          <w:i/>
        </w:rPr>
        <w:t xml:space="preserve"> turizmus sikeres fejlődését. </w:t>
      </w:r>
    </w:p>
    <w:p w:rsidR="00921B30" w:rsidRPr="00921B30" w:rsidRDefault="00921B30" w:rsidP="00E34D03">
      <w:pPr>
        <w:spacing w:after="0" w:line="240" w:lineRule="auto"/>
        <w:jc w:val="both"/>
        <w:rPr>
          <w:rFonts w:ascii="Times New Roman" w:hAnsi="Times New Roman"/>
          <w:i/>
        </w:rPr>
      </w:pP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 xml:space="preserve">2015 </w:t>
      </w:r>
      <w:proofErr w:type="gramStart"/>
      <w:r w:rsidRPr="00921B30">
        <w:rPr>
          <w:rFonts w:ascii="Times New Roman" w:hAnsi="Times New Roman"/>
          <w:i/>
        </w:rPr>
        <w:t>nyarán</w:t>
      </w:r>
      <w:proofErr w:type="gramEnd"/>
      <w:r w:rsidRPr="00921B30">
        <w:rPr>
          <w:rFonts w:ascii="Times New Roman" w:hAnsi="Times New Roman"/>
          <w:i/>
        </w:rPr>
        <w:t xml:space="preserve"> Dunakilitin került megrendezésre egy a térség széles rétegeit megszólító munkaértekezletre, ahol a térség országgyűlési képviselője, Dr. Nagy István, valamint V. Németh Zsolt államtitkár és a Fertő-Hanság Nemzeti Park igazgatója, Reich Gábor bejelentették, hogy a Szigetközben </w:t>
      </w:r>
      <w:r w:rsidRPr="00921B30">
        <w:rPr>
          <w:rFonts w:ascii="Times New Roman" w:hAnsi="Times New Roman"/>
          <w:i/>
        </w:rPr>
        <w:lastRenderedPageBreak/>
        <w:t xml:space="preserve">elindításra kerül egy natúrpark létrehozására irányuló kezdeményezés, amelyen a jelenlévő polgármesterek és civilek között egyhangú támogatásra talált. </w:t>
      </w:r>
    </w:p>
    <w:p w:rsidR="00921B30" w:rsidRPr="00921B30" w:rsidRDefault="00921B30" w:rsidP="00E34D03">
      <w:pPr>
        <w:spacing w:after="0" w:line="240" w:lineRule="auto"/>
        <w:jc w:val="both"/>
        <w:rPr>
          <w:rFonts w:ascii="Times New Roman" w:hAnsi="Times New Roman"/>
          <w:i/>
        </w:rPr>
      </w:pP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A natúrpark a természeti és kulturális örökséget középpontba helyező, a helyi közösségek (önkormányzatok, társadalmi szervezetek, gazdálkodó szervezetek és az érintett lakosság) összefogása eredményeként létrejövő tájszintű terület- és vidékfejlesztési együttműködés. A natúrparkok létrehozásának célja, a természeti és kulturális örökség megőrzése, bemutatása és a vidék fejlődését elősegítő hasznosítása. Ennek elérése érdekében a natúrparkok négy pillér (természeti és kulturális örökség megőrzése, környezeti nevelés, szemléletformálás, vidékfejlesztés, turizmus és rekreáció) mentén fejtik ki tevékenységüket. A natúrparki működési forma nem jelent természetvédelmi korlátozást a térségben élők számára. Fő célja a tájjal, a hagyományokkal összhangban megvalósuló fejlesztések koordinálása és elősegítése, a térségben élő lakossággal, önkormányzatokkal, civil szervezetekkel való együttműködésben.</w:t>
      </w:r>
    </w:p>
    <w:p w:rsidR="00921B30" w:rsidRPr="00921B30" w:rsidRDefault="00921B30" w:rsidP="00E34D03">
      <w:pPr>
        <w:spacing w:after="0" w:line="240" w:lineRule="auto"/>
        <w:jc w:val="both"/>
        <w:rPr>
          <w:rFonts w:ascii="Times New Roman" w:hAnsi="Times New Roman"/>
          <w:i/>
        </w:rPr>
      </w:pP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 xml:space="preserve">A natúrpark név használatához a természetvédelemért felelős miniszter kérelem alapján, a szükséges szakmai és szervezeti-működési feltételek együttes megléte esetén járul hozzá. Ezen feltételeket a földművelésügyi miniszter által 2014-ben jóváhagyott „A magyarországi natúrparkok szakmai koncepciója. Szakmai és szervezeti-működési keretek meghatározása” című dokumentum tartalmazza. A koncepció pontosan szabályozza a natúrpark névhasználati cím használatához való hozzájárulást megalapozó szakmai háttértanulmány kötelező tartalmi elemeit, ajánlott szerkezetét és tartalmi követelményeit. </w:t>
      </w: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Magyarországon jelenleg 9 névhasználati címmel rendelkező natúrpark van, melyek közül az egyik, a Pannontáj-Sokoró Natúrpark megyénkben működik.</w:t>
      </w:r>
    </w:p>
    <w:p w:rsidR="00921B30" w:rsidRPr="00921B30" w:rsidRDefault="00921B30" w:rsidP="00E34D03">
      <w:pPr>
        <w:spacing w:after="0" w:line="240" w:lineRule="auto"/>
        <w:jc w:val="both"/>
        <w:rPr>
          <w:rFonts w:ascii="Times New Roman" w:hAnsi="Times New Roman"/>
          <w:i/>
        </w:rPr>
      </w:pP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 xml:space="preserve">Az elmúlt két évben a térségi szereplők között több egyeztetés is zajlott, natúrpark létrehozása kérdéskörében, továbbá ezzel párhuzamosan a Fertő-Hanság Nemzeti Park Igazgatóság az </w:t>
      </w:r>
      <w:proofErr w:type="spellStart"/>
      <w:r w:rsidRPr="00921B30">
        <w:rPr>
          <w:rFonts w:ascii="Times New Roman" w:hAnsi="Times New Roman"/>
          <w:i/>
        </w:rPr>
        <w:t>Interreg</w:t>
      </w:r>
      <w:proofErr w:type="spellEnd"/>
      <w:r w:rsidRPr="00921B30">
        <w:rPr>
          <w:rFonts w:ascii="Times New Roman" w:hAnsi="Times New Roman"/>
          <w:i/>
        </w:rPr>
        <w:t xml:space="preserve"> V-A Szlovákia Magyarország együttműködési program keretében pályázatot nyújtott be Szigetköz-Csallóköz együttműködés keretében, </w:t>
      </w:r>
      <w:proofErr w:type="gramStart"/>
      <w:r w:rsidRPr="00921B30">
        <w:rPr>
          <w:rFonts w:ascii="Times New Roman" w:hAnsi="Times New Roman"/>
          <w:i/>
        </w:rPr>
        <w:t>Szlovákiában</w:t>
      </w:r>
      <w:proofErr w:type="gramEnd"/>
      <w:r w:rsidRPr="00921B30">
        <w:rPr>
          <w:rFonts w:ascii="Times New Roman" w:hAnsi="Times New Roman"/>
          <w:i/>
        </w:rPr>
        <w:t xml:space="preserve"> Csallóközben a partnerek nemzeti park, míg a magyar oldalon natúrpark létrehozása céljából. A települések, valamint a térségi szervezetek kezdeményezése, valamint a nemzeti park pályázata kölcsönösen erősítik egymást. Az egyeztetések során felmerült kérdések tisztázásra kerültek, és a partnerek meggyőződése, hogy ez az összefogás alkalmas natúrparki szervezet létrehozására. </w:t>
      </w: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 xml:space="preserve">A Dunamenti Nemzeti Parkok és Natúrparkok hálózata erős nemzetközi lobbit jelent, és tagjai több pályázatban együttműködnek. E transznacionális rendszerbe való bekapcsolódás is jelentős potenciált eredményez majd a Szigetköznek. </w:t>
      </w:r>
    </w:p>
    <w:p w:rsidR="00921B30" w:rsidRPr="00921B30" w:rsidRDefault="00921B30" w:rsidP="00E34D03">
      <w:pPr>
        <w:spacing w:after="0" w:line="240" w:lineRule="auto"/>
        <w:jc w:val="both"/>
        <w:rPr>
          <w:rFonts w:ascii="Times New Roman" w:hAnsi="Times New Roman"/>
          <w:i/>
        </w:rPr>
      </w:pP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Az alapításban érdekeltek egyeztettek a Földművelésügyi Minisztérium környezetügyért, agrárfejlesztésért és hungaricumokért felelős államtitkárságával, ahonnan az alábbi javaslatot kapták:</w:t>
      </w: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„A Szigetköz területén megvalósuló natúrpark mielőbbi létrehozása érdekében indokoltnak tartjuk, hogy létrejöjjön egy olyan munkaszervezet (egyesület, alapítvány) amely a Fertő-Hanság Nemzeti Park Igazgatósággal, a Magyar Natúrpark Szövetséggel együttműködve, valamint a megye és az érintett települések bevonásával elkészíti a natúrpark megalapozó szakmai háttértanulmányát, és annak részeként a fejlesztési koncepciót. A megalapozó szakmai háttértanulmány és a natúrpark által érintett települések szándéknyilatkozatainak benyújtásával kezdeményezhető a natúrparki cím használatához való miniszteri hozzájárulás.”</w:t>
      </w:r>
    </w:p>
    <w:p w:rsidR="00921B30" w:rsidRPr="00921B30" w:rsidRDefault="00921B30" w:rsidP="00E34D03">
      <w:pPr>
        <w:spacing w:after="0" w:line="240" w:lineRule="auto"/>
        <w:jc w:val="both"/>
        <w:rPr>
          <w:rFonts w:ascii="Times New Roman" w:hAnsi="Times New Roman"/>
          <w:i/>
        </w:rPr>
      </w:pP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 xml:space="preserve">Az érintett felek 2017. április </w:t>
      </w:r>
      <w:proofErr w:type="gramStart"/>
      <w:r w:rsidRPr="00921B30">
        <w:rPr>
          <w:rFonts w:ascii="Times New Roman" w:hAnsi="Times New Roman"/>
          <w:i/>
        </w:rPr>
        <w:t>11-én</w:t>
      </w:r>
      <w:proofErr w:type="gramEnd"/>
      <w:r w:rsidRPr="00921B30">
        <w:rPr>
          <w:rFonts w:ascii="Times New Roman" w:hAnsi="Times New Roman"/>
          <w:i/>
        </w:rPr>
        <w:t xml:space="preserve"> Kimlén szervezőbizottságot hoztak létre a tervezett Szigetköz Natúrpark kezelőszerve mielőbbi létrehozása érdekében. A Szervezőbizottságban részt vett a Szigetköz – Felső-Duna mente Térségi Fejlesztési Tanács, Szigetköz TDM, a Szigetköz Mosoni Sík </w:t>
      </w:r>
      <w:proofErr w:type="spellStart"/>
      <w:r w:rsidRPr="00921B30">
        <w:rPr>
          <w:rFonts w:ascii="Times New Roman" w:hAnsi="Times New Roman"/>
          <w:i/>
        </w:rPr>
        <w:t>Leader</w:t>
      </w:r>
      <w:proofErr w:type="spellEnd"/>
      <w:r w:rsidRPr="00921B30">
        <w:rPr>
          <w:rFonts w:ascii="Times New Roman" w:hAnsi="Times New Roman"/>
          <w:i/>
        </w:rPr>
        <w:t xml:space="preserve"> Egyesület, a Pisztráng Kör Egyesület, továbbá a Fertő-Hanság Nemzeti Park Igazgatósága. Az elmúlt két évben a Magyar Natúrpark Szövetséggel is kiváló munkakapcsolatot alakult ki. A szövetség Székely Rita alelnök személyében mentort is jelölt ki az alapítás eredményességének elősegítésére. A szervezőbizottság kimunkálta a létrehozandó kezelőszervezet formáját (egyesület), továbbá meghatározta az alapítandók körét és javaslatot tett a működés feltételeire is. </w:t>
      </w: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lastRenderedPageBreak/>
        <w:t xml:space="preserve">Az elképzelés az, hogy ne egy „újabb” olyan szervezet jöjjön létre, amely jelentős tagdíjat szed a résztvevőktől (és amely csak párhuzamosan lát el feladatokat, már létező, nem egyszer nagy múltú szervezetekkel). A Szervezőbizottságban ezért egy – az alapítóktól jelentős anyagi kötelezettségvállalást nem váró, a már meglévő feladatokat szintetizáló és a tagok közötti együttműködést preferáló – egyesület megalapítását támogatja. Ennek alapján az egyesület székhelye a </w:t>
      </w:r>
      <w:proofErr w:type="spellStart"/>
      <w:r w:rsidRPr="00921B30">
        <w:rPr>
          <w:rFonts w:ascii="Times New Roman" w:hAnsi="Times New Roman"/>
          <w:i/>
        </w:rPr>
        <w:t>Leader</w:t>
      </w:r>
      <w:proofErr w:type="spellEnd"/>
      <w:r w:rsidRPr="00921B30">
        <w:rPr>
          <w:rFonts w:ascii="Times New Roman" w:hAnsi="Times New Roman"/>
          <w:i/>
        </w:rPr>
        <w:t xml:space="preserve"> Egyesület </w:t>
      </w:r>
      <w:proofErr w:type="spellStart"/>
      <w:r w:rsidRPr="00921B30">
        <w:rPr>
          <w:rFonts w:ascii="Times New Roman" w:hAnsi="Times New Roman"/>
          <w:i/>
        </w:rPr>
        <w:t>kimlei</w:t>
      </w:r>
      <w:proofErr w:type="spellEnd"/>
      <w:r w:rsidRPr="00921B30">
        <w:rPr>
          <w:rFonts w:ascii="Times New Roman" w:hAnsi="Times New Roman"/>
          <w:i/>
        </w:rPr>
        <w:t xml:space="preserve"> székhelye lenne, amely hosszabb távon egy a TOP pályázatból megújuló </w:t>
      </w:r>
      <w:proofErr w:type="spellStart"/>
      <w:r w:rsidRPr="00921B30">
        <w:rPr>
          <w:rFonts w:ascii="Times New Roman" w:hAnsi="Times New Roman"/>
          <w:i/>
        </w:rPr>
        <w:t>kimlei</w:t>
      </w:r>
      <w:proofErr w:type="spellEnd"/>
      <w:r w:rsidRPr="00921B30">
        <w:rPr>
          <w:rFonts w:ascii="Times New Roman" w:hAnsi="Times New Roman"/>
          <w:i/>
        </w:rPr>
        <w:t xml:space="preserve"> turisztikai centrumban lenne, ahol egy kisebb Szigetköz-installáció is elhelyezésre kerülne, így a Natúrpark székhelye méltó helyre kerülne. A </w:t>
      </w:r>
      <w:proofErr w:type="spellStart"/>
      <w:r w:rsidRPr="00921B30">
        <w:rPr>
          <w:rFonts w:ascii="Times New Roman" w:hAnsi="Times New Roman"/>
          <w:i/>
        </w:rPr>
        <w:t>Leader</w:t>
      </w:r>
      <w:proofErr w:type="spellEnd"/>
      <w:r w:rsidRPr="00921B30">
        <w:rPr>
          <w:rFonts w:ascii="Times New Roman" w:hAnsi="Times New Roman"/>
          <w:i/>
        </w:rPr>
        <w:t xml:space="preserve"> szervezet látná el az első időkben mindenképp a Natúrpark adminisztrációs feladatait, míg a Szigetköz TDM szervezet vállalná fel az arculattervezéssel, valamint marketinggel összefüggő feladatokat. Ennek alapján induláskor egyetlen egy munkavállalót sem kellene a Natúrpark Egyesületnek foglalkoztatnia. A natúrparki cím elnyeréséhez szükséges háttértanulmány megrendelője a </w:t>
      </w:r>
      <w:proofErr w:type="spellStart"/>
      <w:r w:rsidRPr="00921B30">
        <w:rPr>
          <w:rFonts w:ascii="Times New Roman" w:hAnsi="Times New Roman"/>
          <w:i/>
        </w:rPr>
        <w:t>Leader</w:t>
      </w:r>
      <w:proofErr w:type="spellEnd"/>
      <w:r w:rsidRPr="00921B30">
        <w:rPr>
          <w:rFonts w:ascii="Times New Roman" w:hAnsi="Times New Roman"/>
          <w:i/>
        </w:rPr>
        <w:t xml:space="preserve"> Egyesület, valamint a TDM Egyesület lenne, de ígérettel bírunk arra, hogy annak költségét egyedi támogatási kérelem alapján várhatóan az állami szervek támogatni fogják. Emellett várhatóan a Magyar Nemzeti Vidéki Hálózat részéről is érhető el majd támogatás natúrparkunk létrehozására. Az alapítóktól tehát nincsen szükség pótlólagos anyagi hozzájárulásra a natúrparki cím eléréséhez. </w:t>
      </w:r>
    </w:p>
    <w:p w:rsidR="00921B30" w:rsidRPr="00921B30" w:rsidRDefault="00921B30" w:rsidP="00E34D03">
      <w:pPr>
        <w:spacing w:after="0" w:line="240" w:lineRule="auto"/>
        <w:jc w:val="both"/>
        <w:rPr>
          <w:rFonts w:ascii="Times New Roman" w:hAnsi="Times New Roman"/>
          <w:i/>
        </w:rPr>
      </w:pP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 xml:space="preserve">A Nemzeti Park Igazgatóság az egyesületben tagként jogi akadályok miatt részt venni nem tud, de területgazdaként segíteni kívánja az alapítók munkáját: nyertes pályázat esetén a társadalmasítás feladatával kész a megalakítandó Szigetköz Natúrpark Egyesületet helyzetbe hozni, majd az elkészülő kezelési terveik is részben az egyesületnél hasznosulnak. </w:t>
      </w: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A Szervező Bizottság javaslata szerint az egyesületben az 5 kötelező natúrparki tématerület közül négynek a következő, jelentős tapasztalattal rendelkező szervezetek, mint alapítók lennének a gazdái:</w:t>
      </w:r>
    </w:p>
    <w:p w:rsidR="00921B30" w:rsidRPr="00921B30" w:rsidRDefault="00921B30" w:rsidP="00E34D03">
      <w:pPr>
        <w:numPr>
          <w:ilvl w:val="0"/>
          <w:numId w:val="29"/>
        </w:numPr>
        <w:spacing w:after="0" w:line="240" w:lineRule="auto"/>
        <w:jc w:val="both"/>
        <w:rPr>
          <w:rFonts w:ascii="Times New Roman" w:hAnsi="Times New Roman"/>
          <w:i/>
        </w:rPr>
      </w:pPr>
      <w:r w:rsidRPr="00921B30">
        <w:rPr>
          <w:rFonts w:ascii="Times New Roman" w:hAnsi="Times New Roman"/>
          <w:i/>
        </w:rPr>
        <w:t xml:space="preserve">a környezeti nevelés (a nemzeti parki pályázatban partnerként is szereplő) </w:t>
      </w: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 xml:space="preserve">- Pisztráng Kör Egyesület (a Szigetközi Természetvédelmi Egyesület támogatásával), </w:t>
      </w:r>
    </w:p>
    <w:p w:rsidR="00921B30" w:rsidRPr="00921B30" w:rsidRDefault="00921B30" w:rsidP="00E34D03">
      <w:pPr>
        <w:numPr>
          <w:ilvl w:val="0"/>
          <w:numId w:val="29"/>
        </w:numPr>
        <w:spacing w:after="0" w:line="240" w:lineRule="auto"/>
        <w:jc w:val="both"/>
        <w:rPr>
          <w:rFonts w:ascii="Times New Roman" w:hAnsi="Times New Roman"/>
          <w:i/>
        </w:rPr>
      </w:pPr>
      <w:r w:rsidRPr="00921B30">
        <w:rPr>
          <w:rFonts w:ascii="Times New Roman" w:hAnsi="Times New Roman"/>
          <w:i/>
        </w:rPr>
        <w:t>területfejlesztés</w:t>
      </w: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 xml:space="preserve">- Győr-Moson-Sopron Megyei Önkormányzat, </w:t>
      </w:r>
    </w:p>
    <w:p w:rsidR="00921B30" w:rsidRPr="00921B30" w:rsidRDefault="00921B30" w:rsidP="00E34D03">
      <w:pPr>
        <w:numPr>
          <w:ilvl w:val="0"/>
          <w:numId w:val="29"/>
        </w:numPr>
        <w:spacing w:after="0" w:line="240" w:lineRule="auto"/>
        <w:jc w:val="both"/>
        <w:rPr>
          <w:rFonts w:ascii="Times New Roman" w:hAnsi="Times New Roman"/>
          <w:i/>
        </w:rPr>
      </w:pPr>
      <w:r w:rsidRPr="00921B30">
        <w:rPr>
          <w:rFonts w:ascii="Times New Roman" w:hAnsi="Times New Roman"/>
          <w:i/>
        </w:rPr>
        <w:t xml:space="preserve">vidékfejlesztés </w:t>
      </w: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 xml:space="preserve">- Szigetköz – </w:t>
      </w:r>
      <w:proofErr w:type="spellStart"/>
      <w:r w:rsidRPr="00921B30">
        <w:rPr>
          <w:rFonts w:ascii="Times New Roman" w:hAnsi="Times New Roman"/>
          <w:i/>
        </w:rPr>
        <w:t>Mosoni-sik</w:t>
      </w:r>
      <w:proofErr w:type="spellEnd"/>
      <w:r w:rsidRPr="00921B30">
        <w:rPr>
          <w:rFonts w:ascii="Times New Roman" w:hAnsi="Times New Roman"/>
          <w:i/>
        </w:rPr>
        <w:t xml:space="preserve"> </w:t>
      </w:r>
      <w:proofErr w:type="spellStart"/>
      <w:r w:rsidRPr="00921B30">
        <w:rPr>
          <w:rFonts w:ascii="Times New Roman" w:hAnsi="Times New Roman"/>
          <w:i/>
        </w:rPr>
        <w:t>Leader</w:t>
      </w:r>
      <w:proofErr w:type="spellEnd"/>
      <w:r w:rsidRPr="00921B30">
        <w:rPr>
          <w:rFonts w:ascii="Times New Roman" w:hAnsi="Times New Roman"/>
          <w:i/>
        </w:rPr>
        <w:t xml:space="preserve"> Egyesület, </w:t>
      </w:r>
    </w:p>
    <w:p w:rsidR="00921B30" w:rsidRPr="00921B30" w:rsidRDefault="00921B30" w:rsidP="00E34D03">
      <w:pPr>
        <w:numPr>
          <w:ilvl w:val="0"/>
          <w:numId w:val="29"/>
        </w:numPr>
        <w:spacing w:after="0" w:line="240" w:lineRule="auto"/>
        <w:jc w:val="both"/>
        <w:rPr>
          <w:rFonts w:ascii="Times New Roman" w:hAnsi="Times New Roman"/>
          <w:i/>
        </w:rPr>
      </w:pPr>
      <w:r w:rsidRPr="00921B30">
        <w:rPr>
          <w:rFonts w:ascii="Times New Roman" w:hAnsi="Times New Roman"/>
          <w:i/>
        </w:rPr>
        <w:t xml:space="preserve">turizmust és rekreáció </w:t>
      </w: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 xml:space="preserve">- Szigetköz Turizmusáért Egyesület TDM Szervezet. </w:t>
      </w: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Az 5. tématerület (a természeti és kulturális örökség megőrzése valamint a tájba illeszkedő gazdasági tevékenységek) gondozását a Fertő-Hanság Nemzeti Park Igazgatóság vállalja.</w:t>
      </w:r>
    </w:p>
    <w:p w:rsidR="00921B30" w:rsidRPr="00921B30" w:rsidRDefault="00921B30" w:rsidP="00E34D03">
      <w:pPr>
        <w:spacing w:after="0" w:line="240" w:lineRule="auto"/>
        <w:jc w:val="both"/>
        <w:rPr>
          <w:rFonts w:ascii="Times New Roman" w:hAnsi="Times New Roman"/>
          <w:i/>
        </w:rPr>
      </w:pP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 xml:space="preserve">Ezek a szervezetek együttesen több száz érintettet képviselnek. A négy szervezet egy-egy tagot delegálna a Szigetköz Natúrpark Egyesület elnökségébe, így biztosítva az egyes területeken végzett munka összehangolását. Közös feladat-végrehajtás esetén a szervezetek operatív módon segítenék egymást. Az Egyesület 12 alapító taggal jönne létre, amelyben 4 települési önkormányzat, - Dunakiliti, Kimle, Ásványráró és Dunaszeg - 4 magánszemély és a már említett jogi személyiségű szervezet venne részt. Azért ennyi, mert az Egyesület bejegyzési folyamata nem egyszerű az illetékes törvényszéken és az esetleges hiánypótlás gyorsan és operatívan így oldható meg. </w:t>
      </w: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Nem cél tagdíjakból fenntartani a szervezetet, ezért a jogi személy szervezeteknek évi 10 e Ft, egyesületeknek és alapítványoknak évi 5 e Ft, magánszemélyeknek évi 1 e Ft tagdíjat kívánunk meghatározni. (a bírósági bejegyzés során a tagdíjfizetésről rendelkezni kell).</w:t>
      </w:r>
    </w:p>
    <w:p w:rsidR="00921B30" w:rsidRPr="00921B30" w:rsidRDefault="00921B30" w:rsidP="00E34D03">
      <w:pPr>
        <w:spacing w:after="0" w:line="240" w:lineRule="auto"/>
        <w:jc w:val="both"/>
        <w:rPr>
          <w:rFonts w:ascii="Times New Roman" w:hAnsi="Times New Roman"/>
          <w:i/>
        </w:rPr>
      </w:pP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 xml:space="preserve">Az Egyesület a bejegyzést követően természetesen nyitott lesz: várja tagjai közé a térségért tenni akaró önkormányzatokat, civil szervezeteket, vállalkozókat és magánszemélyeket. A belépőkről az egyesület közgyűlése döntene. A natúrpark területe nem csupán a négy alapító település terjedne ki, hanem minden szigetközi, valamint a Mosoni-Duna folyásirány szerinti jobb partján található 10 ezer fő alatti lélekszámú csatlakozni kívánó településre. Ez mintegy 30 település teljes területét jelenti. A területi lehatárolás azért ekként történt, hogy a későbbiekben a szervezet vidékfejlesztési források alanya is lehessen. A közgyűlésen túl megalapítanánk a natúrparki tanácsot is, amelybe a tagokon túl meghívnánk mindazon településeket, valamint civil szervezeteket, akikre a natúrpark területi hatálya kiterjed, így a célokat, feladatokat közösen egyeztetnénk. </w:t>
      </w:r>
    </w:p>
    <w:p w:rsidR="00921B30" w:rsidRPr="00921B30" w:rsidRDefault="00921B30" w:rsidP="00E34D03">
      <w:pPr>
        <w:spacing w:after="0" w:line="240" w:lineRule="auto"/>
        <w:jc w:val="both"/>
        <w:rPr>
          <w:rFonts w:ascii="Times New Roman" w:hAnsi="Times New Roman"/>
          <w:i/>
        </w:rPr>
      </w:pP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lastRenderedPageBreak/>
        <w:t xml:space="preserve">A Szigetköz Natúrpark Egyesület együtt kíván működni a Felső-Duna menti térség további településeivel és szakmai szervezeteivel is, valamint és keresni fogja a kapcsolatot a régió már működő natúrparkjaival. </w:t>
      </w:r>
    </w:p>
    <w:p w:rsidR="00921B30" w:rsidRPr="00921B30" w:rsidRDefault="00921B30" w:rsidP="00E34D03">
      <w:pPr>
        <w:spacing w:after="0" w:line="240" w:lineRule="auto"/>
        <w:jc w:val="both"/>
        <w:rPr>
          <w:rFonts w:ascii="Times New Roman" w:hAnsi="Times New Roman"/>
          <w:i/>
        </w:rPr>
      </w:pPr>
    </w:p>
    <w:p w:rsidR="00921B30" w:rsidRPr="00921B30" w:rsidRDefault="00921B30" w:rsidP="00E34D03">
      <w:pPr>
        <w:spacing w:after="0" w:line="240" w:lineRule="auto"/>
        <w:jc w:val="both"/>
        <w:rPr>
          <w:rFonts w:ascii="Times New Roman" w:hAnsi="Times New Roman"/>
          <w:i/>
        </w:rPr>
      </w:pPr>
      <w:r w:rsidRPr="00921B30">
        <w:rPr>
          <w:rFonts w:ascii="Times New Roman" w:hAnsi="Times New Roman"/>
          <w:i/>
        </w:rPr>
        <w:t xml:space="preserve">A Szervező Bizottság – a megyei önkormányzat és a térség országgyűlési képviselője támogatására is számítva – bízik benne, hogy 2017 végéig lehetséges a natúrparki cím elnyerése. </w:t>
      </w:r>
    </w:p>
    <w:p w:rsidR="00921B30" w:rsidRPr="00921B30" w:rsidRDefault="00921B30" w:rsidP="00E34D03">
      <w:pPr>
        <w:spacing w:after="0" w:line="240" w:lineRule="auto"/>
        <w:jc w:val="both"/>
        <w:rPr>
          <w:rFonts w:ascii="Times New Roman" w:hAnsi="Times New Roman"/>
          <w:i/>
        </w:rPr>
      </w:pPr>
    </w:p>
    <w:p w:rsidR="00921B30" w:rsidRPr="00CF1D62" w:rsidRDefault="00921B30" w:rsidP="00CF1D62">
      <w:pPr>
        <w:spacing w:after="0" w:line="240" w:lineRule="auto"/>
        <w:jc w:val="both"/>
        <w:rPr>
          <w:rFonts w:ascii="Times New Roman" w:hAnsi="Times New Roman"/>
          <w:i/>
        </w:rPr>
      </w:pPr>
      <w:r w:rsidRPr="00CF1D62">
        <w:rPr>
          <w:rFonts w:ascii="Times New Roman" w:hAnsi="Times New Roman"/>
          <w:i/>
        </w:rPr>
        <w:t>Az egyesület alapításában való részvételhez a képviselőtestület döntése és a polgármester részére</w:t>
      </w:r>
      <w:r w:rsidR="00CF1D62" w:rsidRPr="00CF1D62">
        <w:rPr>
          <w:rFonts w:ascii="Times New Roman" w:hAnsi="Times New Roman"/>
          <w:i/>
        </w:rPr>
        <w:t xml:space="preserve"> szóló felhatalmazás szükséges.</w:t>
      </w:r>
    </w:p>
    <w:p w:rsidR="00CF1D62" w:rsidRPr="00CF1D62" w:rsidRDefault="00CF1D62" w:rsidP="00CF1D62">
      <w:pPr>
        <w:spacing w:after="0" w:line="240" w:lineRule="auto"/>
        <w:jc w:val="center"/>
        <w:rPr>
          <w:rFonts w:ascii="Times New Roman" w:eastAsia="Calibri" w:hAnsi="Times New Roman"/>
          <w:i/>
          <w:lang w:eastAsia="en-US"/>
        </w:rPr>
      </w:pPr>
      <w:r w:rsidRPr="00CF1D62">
        <w:rPr>
          <w:rFonts w:ascii="Times New Roman" w:eastAsia="Calibri" w:hAnsi="Times New Roman"/>
          <w:i/>
          <w:lang w:eastAsia="en-US"/>
        </w:rPr>
        <w:t>HATÁROZATI JAVASLAT</w:t>
      </w:r>
    </w:p>
    <w:p w:rsidR="00CF1D62" w:rsidRPr="00CF1D62" w:rsidRDefault="00CF1D62" w:rsidP="00CF1D62">
      <w:pPr>
        <w:spacing w:after="0" w:line="240" w:lineRule="auto"/>
        <w:rPr>
          <w:rFonts w:ascii="Times New Roman" w:eastAsia="Calibri" w:hAnsi="Times New Roman"/>
          <w:i/>
          <w:lang w:eastAsia="en-US"/>
        </w:rPr>
      </w:pPr>
    </w:p>
    <w:p w:rsidR="00CF1D62" w:rsidRPr="00CF1D62" w:rsidRDefault="00CF1D62" w:rsidP="00CF1D62">
      <w:pPr>
        <w:spacing w:after="0" w:line="240" w:lineRule="auto"/>
        <w:rPr>
          <w:rFonts w:ascii="Times New Roman" w:eastAsia="Calibri" w:hAnsi="Times New Roman"/>
          <w:i/>
          <w:lang w:eastAsia="en-US"/>
        </w:rPr>
      </w:pPr>
      <w:r w:rsidRPr="00CF1D62">
        <w:rPr>
          <w:rFonts w:ascii="Times New Roman" w:eastAsia="Calibri" w:hAnsi="Times New Roman"/>
          <w:i/>
          <w:lang w:eastAsia="en-US"/>
        </w:rPr>
        <w:t>Kimle Község Önkormányzat Képviselőtestülete</w:t>
      </w:r>
    </w:p>
    <w:p w:rsidR="00CF1D62" w:rsidRPr="00CF1D62" w:rsidRDefault="00CF1D62" w:rsidP="00CF1D62">
      <w:pPr>
        <w:numPr>
          <w:ilvl w:val="0"/>
          <w:numId w:val="30"/>
        </w:numPr>
        <w:autoSpaceDN w:val="0"/>
        <w:spacing w:after="0" w:line="240" w:lineRule="auto"/>
        <w:contextualSpacing/>
        <w:jc w:val="both"/>
        <w:rPr>
          <w:rFonts w:ascii="Times New Roman" w:eastAsia="Calibri" w:hAnsi="Times New Roman"/>
          <w:i/>
        </w:rPr>
      </w:pPr>
      <w:r w:rsidRPr="00CF1D62">
        <w:rPr>
          <w:rFonts w:ascii="Times New Roman" w:eastAsia="Calibri" w:hAnsi="Times New Roman"/>
          <w:i/>
        </w:rPr>
        <w:t>Egyetért az írásos előterjesztésben részletezett helyzetértékeléssel és támogatja a törekvést, amelynek eredményeként a Szigetköz területén natúrpark jöhetne létre;</w:t>
      </w:r>
    </w:p>
    <w:p w:rsidR="00CF1D62" w:rsidRPr="00CF1D62" w:rsidRDefault="00CF1D62" w:rsidP="00CF1D62">
      <w:pPr>
        <w:numPr>
          <w:ilvl w:val="0"/>
          <w:numId w:val="30"/>
        </w:numPr>
        <w:autoSpaceDN w:val="0"/>
        <w:spacing w:after="0" w:line="240" w:lineRule="auto"/>
        <w:contextualSpacing/>
        <w:jc w:val="both"/>
        <w:rPr>
          <w:rFonts w:ascii="Times New Roman" w:eastAsia="Calibri" w:hAnsi="Times New Roman"/>
          <w:i/>
        </w:rPr>
      </w:pPr>
      <w:r w:rsidRPr="00CF1D62">
        <w:rPr>
          <w:rFonts w:ascii="Times New Roman" w:eastAsia="Calibri" w:hAnsi="Times New Roman"/>
          <w:i/>
        </w:rPr>
        <w:t>Egyetért azzal, hogy a település önkormányzata alapító tagként vegyen részt a natúrparki cím elnyerését célul kitűző (az írásos előterjesztésben részletezett összetétellel és feladatmegosztással magalakítandó) Szigetközi Natúrpark Egyesület létrehozásában és munkájában;</w:t>
      </w:r>
    </w:p>
    <w:p w:rsidR="00CF1D62" w:rsidRPr="00CF1D62" w:rsidRDefault="00CF1D62" w:rsidP="00CF1D62">
      <w:pPr>
        <w:numPr>
          <w:ilvl w:val="0"/>
          <w:numId w:val="30"/>
        </w:numPr>
        <w:autoSpaceDN w:val="0"/>
        <w:spacing w:after="0" w:line="240" w:lineRule="auto"/>
        <w:contextualSpacing/>
        <w:jc w:val="both"/>
        <w:rPr>
          <w:rFonts w:ascii="Times New Roman" w:eastAsia="Calibri" w:hAnsi="Times New Roman"/>
          <w:i/>
        </w:rPr>
      </w:pPr>
      <w:r w:rsidRPr="00CF1D62">
        <w:rPr>
          <w:rFonts w:ascii="Times New Roman" w:eastAsia="Calibri" w:hAnsi="Times New Roman"/>
          <w:i/>
        </w:rPr>
        <w:t xml:space="preserve">Vállalja, hogy évi 10.000 Ft tagdíjfizetéssel hozzájárul a Szigetközi Natúrpark Egyesület működéséhez, mely összeget a költségvetésében évente biztosítja; </w:t>
      </w:r>
    </w:p>
    <w:p w:rsidR="00CF1D62" w:rsidRPr="00CF1D62" w:rsidRDefault="00CF1D62" w:rsidP="00CF1D62">
      <w:pPr>
        <w:numPr>
          <w:ilvl w:val="0"/>
          <w:numId w:val="30"/>
        </w:numPr>
        <w:autoSpaceDN w:val="0"/>
        <w:spacing w:after="0" w:line="240" w:lineRule="auto"/>
        <w:contextualSpacing/>
        <w:jc w:val="both"/>
        <w:rPr>
          <w:rFonts w:ascii="Times New Roman" w:eastAsia="Calibri" w:hAnsi="Times New Roman"/>
          <w:i/>
        </w:rPr>
      </w:pPr>
      <w:r w:rsidRPr="00CF1D62">
        <w:rPr>
          <w:rFonts w:ascii="Times New Roman" w:eastAsia="Calibri" w:hAnsi="Times New Roman"/>
          <w:i/>
        </w:rPr>
        <w:t xml:space="preserve">Felhatalmazza a polgármestert, hogy a Szigetközi Natúrpark Egyesület alapítása során az alapító tag Kimle Község Önkormányzata képviseletében az alakuló közgyűlésen - és amennyiben szükséges, hogy a megismételt alakuló közgyűlésen is - teljes jogkörrel eljárjon és az alapításhoz szükséges jognyilatkozatokat megtegye azzal, hogy az elfogadásra kerülő alapszabály a tagdíjfizetésen túl a megyei közgyűlés felé további anyagi kötelezettségvállalást, pótbefizetést nem tartalmazhat.  A Szigetköz Natúrpark Egyesület alapító tagok által elfogadott, és a Győri Törvényszékre benyújtott alapító okiratát az elnök terjessze a következő közgyűlés elé; </w:t>
      </w:r>
    </w:p>
    <w:p w:rsidR="00CF1D62" w:rsidRPr="00CF1D62" w:rsidRDefault="00CF1D62" w:rsidP="00CF1D62">
      <w:pPr>
        <w:spacing w:after="0" w:line="240" w:lineRule="auto"/>
        <w:rPr>
          <w:rFonts w:ascii="Times New Roman" w:eastAsia="Calibri" w:hAnsi="Times New Roman"/>
          <w:i/>
          <w:u w:val="single"/>
          <w:lang w:eastAsia="en-US"/>
        </w:rPr>
      </w:pPr>
    </w:p>
    <w:p w:rsidR="00CF1D62" w:rsidRPr="00CF1D62" w:rsidRDefault="00CF1D62" w:rsidP="00CF1D62">
      <w:pPr>
        <w:spacing w:after="0" w:line="240" w:lineRule="auto"/>
        <w:rPr>
          <w:rFonts w:ascii="Times New Roman" w:eastAsia="Calibri" w:hAnsi="Times New Roman"/>
          <w:i/>
          <w:lang w:eastAsia="en-US"/>
        </w:rPr>
      </w:pPr>
      <w:r w:rsidRPr="00CF1D62">
        <w:rPr>
          <w:rFonts w:ascii="Times New Roman" w:eastAsia="Calibri" w:hAnsi="Times New Roman"/>
          <w:i/>
          <w:u w:val="single"/>
          <w:lang w:eastAsia="en-US"/>
        </w:rPr>
        <w:t>Felelős:</w:t>
      </w:r>
      <w:r w:rsidRPr="00CF1D62">
        <w:rPr>
          <w:rFonts w:ascii="Times New Roman" w:eastAsia="Calibri" w:hAnsi="Times New Roman"/>
          <w:i/>
          <w:lang w:eastAsia="en-US"/>
        </w:rPr>
        <w:t xml:space="preserve"> polgármester"</w:t>
      </w:r>
    </w:p>
    <w:p w:rsidR="00BB1488" w:rsidRPr="00BB1488" w:rsidRDefault="00BB1488" w:rsidP="00E34D03">
      <w:pPr>
        <w:spacing w:after="0" w:line="240" w:lineRule="auto"/>
        <w:jc w:val="both"/>
        <w:rPr>
          <w:rFonts w:ascii="Times New Roman" w:hAnsi="Times New Roman"/>
          <w:b/>
          <w:sz w:val="24"/>
          <w:szCs w:val="24"/>
        </w:rPr>
      </w:pPr>
    </w:p>
    <w:p w:rsidR="00CF1D62" w:rsidRPr="00CF1D62" w:rsidRDefault="00BB1488" w:rsidP="00CF1D62">
      <w:pPr>
        <w:spacing w:after="0" w:line="240" w:lineRule="auto"/>
        <w:jc w:val="both"/>
        <w:rPr>
          <w:rFonts w:ascii="Times New Roman" w:hAnsi="Times New Roman"/>
          <w:sz w:val="24"/>
          <w:szCs w:val="24"/>
        </w:rPr>
      </w:pPr>
      <w:proofErr w:type="spellStart"/>
      <w:r w:rsidRPr="00CF1D62">
        <w:rPr>
          <w:rFonts w:ascii="Times New Roman" w:hAnsi="Times New Roman"/>
          <w:b/>
          <w:sz w:val="24"/>
          <w:szCs w:val="24"/>
        </w:rPr>
        <w:t>Tatainé</w:t>
      </w:r>
      <w:proofErr w:type="spellEnd"/>
      <w:r w:rsidRPr="00CF1D62">
        <w:rPr>
          <w:rFonts w:ascii="Times New Roman" w:hAnsi="Times New Roman"/>
          <w:b/>
          <w:sz w:val="24"/>
          <w:szCs w:val="24"/>
        </w:rPr>
        <w:t xml:space="preserve"> </w:t>
      </w:r>
      <w:proofErr w:type="spellStart"/>
      <w:r w:rsidRPr="00CF1D62">
        <w:rPr>
          <w:rFonts w:ascii="Times New Roman" w:hAnsi="Times New Roman"/>
          <w:b/>
          <w:sz w:val="24"/>
          <w:szCs w:val="24"/>
        </w:rPr>
        <w:t>Popp</w:t>
      </w:r>
      <w:proofErr w:type="spellEnd"/>
      <w:r w:rsidRPr="00CF1D62">
        <w:rPr>
          <w:rFonts w:ascii="Times New Roman" w:hAnsi="Times New Roman"/>
          <w:b/>
          <w:sz w:val="24"/>
          <w:szCs w:val="24"/>
        </w:rPr>
        <w:t xml:space="preserve"> Rita polgármester:</w:t>
      </w:r>
      <w:r w:rsidRPr="00CF1D62">
        <w:rPr>
          <w:rFonts w:ascii="Times New Roman" w:hAnsi="Times New Roman"/>
          <w:sz w:val="24"/>
          <w:szCs w:val="24"/>
        </w:rPr>
        <w:t xml:space="preserve"> </w:t>
      </w:r>
      <w:r w:rsidR="00CF1D62" w:rsidRPr="00CF1D62">
        <w:rPr>
          <w:rFonts w:ascii="Times New Roman" w:hAnsi="Times New Roman"/>
          <w:sz w:val="24"/>
          <w:szCs w:val="24"/>
        </w:rPr>
        <w:t xml:space="preserve">Már korábban is felvetődött egy Szigetköz Natúrpark létrehozásának lehetősége, most ez meg is valósulhat. Ez nem egyenlő a </w:t>
      </w:r>
      <w:r w:rsidR="00EA2150">
        <w:rPr>
          <w:rFonts w:ascii="Times New Roman" w:hAnsi="Times New Roman"/>
          <w:sz w:val="24"/>
          <w:szCs w:val="24"/>
        </w:rPr>
        <w:t xml:space="preserve">nemzeti parkokkal </w:t>
      </w:r>
      <w:r w:rsidR="00CF1D62" w:rsidRPr="00CF1D62">
        <w:rPr>
          <w:rFonts w:ascii="Times New Roman" w:hAnsi="Times New Roman"/>
          <w:sz w:val="24"/>
          <w:szCs w:val="24"/>
        </w:rPr>
        <w:t>és a természetvédelmi területekkel. Ez a szerveződés egy lehetőséget teremtene a szigetközi önkormányzatok, civil szervezetek és magánszemélyek részére. Az alapító tagok 4 szervezet, 4 önkormányzat és 4 magánszemély lesz. Egyesületi formában fog működni. A LEADER munkacsoport látná el</w:t>
      </w:r>
      <w:r w:rsidR="00CF1D62">
        <w:rPr>
          <w:rFonts w:ascii="Times New Roman" w:hAnsi="Times New Roman"/>
          <w:sz w:val="24"/>
          <w:szCs w:val="24"/>
        </w:rPr>
        <w:t xml:space="preserve"> az adminisztrációs feladatokat, az önkormányzat, mint alapító tag szerepelne az egyesületben. </w:t>
      </w:r>
      <w:r w:rsidR="00CF1D62" w:rsidRPr="00CF1D62">
        <w:rPr>
          <w:rFonts w:ascii="Times New Roman" w:hAnsi="Times New Roman"/>
          <w:sz w:val="24"/>
          <w:szCs w:val="24"/>
        </w:rPr>
        <w:t>Az anyagi vonzata évi 10 000 Ft.</w:t>
      </w:r>
    </w:p>
    <w:p w:rsidR="00347AAC" w:rsidRDefault="00347AAC" w:rsidP="00E34D03">
      <w:pPr>
        <w:spacing w:after="0" w:line="240" w:lineRule="auto"/>
        <w:jc w:val="both"/>
        <w:rPr>
          <w:rFonts w:ascii="Times New Roman" w:hAnsi="Times New Roman"/>
          <w:sz w:val="24"/>
          <w:szCs w:val="24"/>
        </w:rPr>
      </w:pPr>
    </w:p>
    <w:p w:rsidR="009E1BF8" w:rsidRDefault="00347AAC" w:rsidP="009E1BF8">
      <w:pPr>
        <w:spacing w:after="0" w:line="240" w:lineRule="auto"/>
        <w:jc w:val="both"/>
        <w:rPr>
          <w:rFonts w:ascii="Times New Roman" w:hAnsi="Times New Roman"/>
          <w:sz w:val="24"/>
          <w:szCs w:val="24"/>
        </w:rPr>
      </w:pPr>
      <w:proofErr w:type="spellStart"/>
      <w:r w:rsidRPr="00347AAC">
        <w:rPr>
          <w:rFonts w:ascii="Times New Roman" w:hAnsi="Times New Roman"/>
          <w:b/>
          <w:sz w:val="24"/>
          <w:szCs w:val="24"/>
        </w:rPr>
        <w:t>Peredi</w:t>
      </w:r>
      <w:proofErr w:type="spellEnd"/>
      <w:r w:rsidRPr="00347AAC">
        <w:rPr>
          <w:rFonts w:ascii="Times New Roman" w:hAnsi="Times New Roman"/>
          <w:b/>
          <w:sz w:val="24"/>
          <w:szCs w:val="24"/>
        </w:rPr>
        <w:t xml:space="preserve"> László képviselő:</w:t>
      </w:r>
      <w:r>
        <w:rPr>
          <w:rFonts w:ascii="Times New Roman" w:hAnsi="Times New Roman"/>
          <w:sz w:val="24"/>
          <w:szCs w:val="24"/>
        </w:rPr>
        <w:t xml:space="preserve"> És ebbe csak szigorúan a Szigetközi települések fognak beletartozni? Mert például a Szigetköz Turizmusáért Egyesületbe is vannak olyan települések, akiknek messze nincs közük a Szigetközhöz. </w:t>
      </w:r>
      <w:r w:rsidR="00725C11">
        <w:rPr>
          <w:rFonts w:ascii="Times New Roman" w:hAnsi="Times New Roman"/>
          <w:sz w:val="24"/>
          <w:szCs w:val="24"/>
        </w:rPr>
        <w:t xml:space="preserve">Jól eladható név a Szigetköz. </w:t>
      </w:r>
      <w:r>
        <w:rPr>
          <w:rFonts w:ascii="Times New Roman" w:hAnsi="Times New Roman"/>
          <w:sz w:val="24"/>
          <w:szCs w:val="24"/>
        </w:rPr>
        <w:t>Milyen erővel tud majd felszól</w:t>
      </w:r>
      <w:r w:rsidR="00B94FC7">
        <w:rPr>
          <w:rFonts w:ascii="Times New Roman" w:hAnsi="Times New Roman"/>
          <w:sz w:val="24"/>
          <w:szCs w:val="24"/>
        </w:rPr>
        <w:t xml:space="preserve">alni a tényleg Szigetközi falu, hogy tényleg arról szóljon, amiért létrehozták. </w:t>
      </w:r>
      <w:r w:rsidR="009E1BF8">
        <w:rPr>
          <w:rFonts w:ascii="Times New Roman" w:hAnsi="Times New Roman"/>
          <w:sz w:val="24"/>
          <w:szCs w:val="24"/>
        </w:rPr>
        <w:t xml:space="preserve">Még azt is el tudom fogadni, hogy települések legyen benne, de ha más egyesületek is? Nehogy </w:t>
      </w:r>
      <w:proofErr w:type="gramStart"/>
      <w:r w:rsidR="009E1BF8">
        <w:rPr>
          <w:rFonts w:ascii="Times New Roman" w:hAnsi="Times New Roman"/>
          <w:sz w:val="24"/>
          <w:szCs w:val="24"/>
        </w:rPr>
        <w:t>elvigyék</w:t>
      </w:r>
      <w:proofErr w:type="gramEnd"/>
      <w:r w:rsidR="009E1BF8">
        <w:rPr>
          <w:rFonts w:ascii="Times New Roman" w:hAnsi="Times New Roman"/>
          <w:sz w:val="24"/>
          <w:szCs w:val="24"/>
        </w:rPr>
        <w:t xml:space="preserve"> előlünk mondjuk a pályázati lehetőséget.</w:t>
      </w:r>
    </w:p>
    <w:p w:rsidR="00347AAC" w:rsidRDefault="00347AAC" w:rsidP="00E34D03">
      <w:pPr>
        <w:spacing w:after="0" w:line="240" w:lineRule="auto"/>
        <w:jc w:val="both"/>
        <w:rPr>
          <w:rFonts w:ascii="Times New Roman" w:hAnsi="Times New Roman"/>
          <w:sz w:val="24"/>
          <w:szCs w:val="24"/>
        </w:rPr>
      </w:pPr>
    </w:p>
    <w:p w:rsidR="00347AAC" w:rsidRPr="00EA2150" w:rsidRDefault="00347AAC" w:rsidP="00E34D03">
      <w:pPr>
        <w:spacing w:after="0" w:line="240" w:lineRule="auto"/>
        <w:jc w:val="both"/>
        <w:rPr>
          <w:rFonts w:ascii="Times New Roman" w:hAnsi="Times New Roman"/>
          <w:sz w:val="24"/>
          <w:szCs w:val="24"/>
        </w:rPr>
      </w:pPr>
      <w:proofErr w:type="spellStart"/>
      <w:r w:rsidRPr="00EA2150">
        <w:rPr>
          <w:rFonts w:ascii="Times New Roman" w:hAnsi="Times New Roman"/>
          <w:b/>
          <w:sz w:val="24"/>
          <w:szCs w:val="24"/>
        </w:rPr>
        <w:t>Tatainé</w:t>
      </w:r>
      <w:proofErr w:type="spellEnd"/>
      <w:r w:rsidRPr="00EA2150">
        <w:rPr>
          <w:rFonts w:ascii="Times New Roman" w:hAnsi="Times New Roman"/>
          <w:b/>
          <w:sz w:val="24"/>
          <w:szCs w:val="24"/>
        </w:rPr>
        <w:t xml:space="preserve"> </w:t>
      </w:r>
      <w:proofErr w:type="spellStart"/>
      <w:r w:rsidRPr="00EA2150">
        <w:rPr>
          <w:rFonts w:ascii="Times New Roman" w:hAnsi="Times New Roman"/>
          <w:b/>
          <w:sz w:val="24"/>
          <w:szCs w:val="24"/>
        </w:rPr>
        <w:t>Popp</w:t>
      </w:r>
      <w:proofErr w:type="spellEnd"/>
      <w:r w:rsidRPr="00EA2150">
        <w:rPr>
          <w:rFonts w:ascii="Times New Roman" w:hAnsi="Times New Roman"/>
          <w:b/>
          <w:sz w:val="24"/>
          <w:szCs w:val="24"/>
        </w:rPr>
        <w:t xml:space="preserve"> Rita polgármester:</w:t>
      </w:r>
      <w:r w:rsidRPr="00EA2150">
        <w:rPr>
          <w:rFonts w:ascii="Times New Roman" w:hAnsi="Times New Roman"/>
          <w:sz w:val="24"/>
          <w:szCs w:val="24"/>
        </w:rPr>
        <w:t xml:space="preserve"> Pető Péter ügyvéd</w:t>
      </w:r>
      <w:r w:rsidR="00725C11" w:rsidRPr="00EA2150">
        <w:rPr>
          <w:rFonts w:ascii="Times New Roman" w:hAnsi="Times New Roman"/>
          <w:sz w:val="24"/>
          <w:szCs w:val="24"/>
        </w:rPr>
        <w:t xml:space="preserve"> lenne az elnöke. Ez</w:t>
      </w:r>
      <w:r w:rsidRPr="00EA2150">
        <w:rPr>
          <w:rFonts w:ascii="Times New Roman" w:hAnsi="Times New Roman"/>
          <w:sz w:val="24"/>
          <w:szCs w:val="24"/>
        </w:rPr>
        <w:t xml:space="preserve"> </w:t>
      </w:r>
      <w:r w:rsidR="00EA2150">
        <w:rPr>
          <w:rFonts w:ascii="Times New Roman" w:hAnsi="Times New Roman"/>
          <w:sz w:val="24"/>
          <w:szCs w:val="24"/>
        </w:rPr>
        <w:t xml:space="preserve">nem jelentene </w:t>
      </w:r>
      <w:r w:rsidR="00EA2150" w:rsidRPr="00EA2150">
        <w:rPr>
          <w:rFonts w:ascii="Times New Roman" w:hAnsi="Times New Roman"/>
          <w:sz w:val="24"/>
          <w:szCs w:val="24"/>
        </w:rPr>
        <w:t>természetvédelmi korlátozást, vidékfejlesztési források</w:t>
      </w:r>
      <w:r w:rsidR="00EA2150">
        <w:rPr>
          <w:rFonts w:ascii="Times New Roman" w:hAnsi="Times New Roman"/>
          <w:sz w:val="24"/>
          <w:szCs w:val="24"/>
        </w:rPr>
        <w:t>at tudna igénybe venni a szervezet.</w:t>
      </w:r>
    </w:p>
    <w:p w:rsidR="009E1BF8" w:rsidRPr="0058127F" w:rsidRDefault="009E1BF8" w:rsidP="00E34D03">
      <w:pPr>
        <w:spacing w:after="0" w:line="240" w:lineRule="auto"/>
        <w:jc w:val="both"/>
        <w:rPr>
          <w:rFonts w:ascii="Times New Roman" w:hAnsi="Times New Roman"/>
          <w:b/>
          <w:sz w:val="24"/>
          <w:szCs w:val="24"/>
        </w:rPr>
      </w:pPr>
    </w:p>
    <w:p w:rsidR="00725C11" w:rsidRDefault="0058127F" w:rsidP="00E34D03">
      <w:pPr>
        <w:spacing w:after="0" w:line="240" w:lineRule="auto"/>
        <w:jc w:val="both"/>
        <w:rPr>
          <w:rFonts w:ascii="Times New Roman" w:hAnsi="Times New Roman"/>
          <w:sz w:val="24"/>
          <w:szCs w:val="24"/>
        </w:rPr>
      </w:pPr>
      <w:r w:rsidRPr="0058127F">
        <w:rPr>
          <w:rFonts w:ascii="Times New Roman" w:hAnsi="Times New Roman"/>
          <w:b/>
          <w:sz w:val="24"/>
          <w:szCs w:val="24"/>
        </w:rPr>
        <w:t>Nagy Zoltán képviselő:</w:t>
      </w:r>
      <w:r>
        <w:rPr>
          <w:rFonts w:ascii="Times New Roman" w:hAnsi="Times New Roman"/>
          <w:sz w:val="24"/>
          <w:szCs w:val="24"/>
        </w:rPr>
        <w:t xml:space="preserve"> Ez egy helyi kezdeményezés. Egyes pályázatokhoz csak ilyen úton lehet hozzájutni. </w:t>
      </w:r>
    </w:p>
    <w:p w:rsidR="0058127F" w:rsidRDefault="0058127F" w:rsidP="00E34D03">
      <w:pPr>
        <w:spacing w:after="0" w:line="240" w:lineRule="auto"/>
        <w:jc w:val="both"/>
        <w:rPr>
          <w:rFonts w:ascii="Times New Roman" w:hAnsi="Times New Roman"/>
          <w:sz w:val="24"/>
          <w:szCs w:val="24"/>
        </w:rPr>
      </w:pPr>
    </w:p>
    <w:p w:rsidR="00921B30" w:rsidRPr="00921B30" w:rsidRDefault="00921B30" w:rsidP="00E34D03">
      <w:pPr>
        <w:spacing w:after="0" w:line="240" w:lineRule="auto"/>
        <w:jc w:val="both"/>
        <w:rPr>
          <w:rFonts w:ascii="Times New Roman" w:hAnsi="Times New Roman"/>
          <w:sz w:val="24"/>
          <w:szCs w:val="24"/>
        </w:rPr>
      </w:pPr>
      <w:r w:rsidRPr="00921B30">
        <w:rPr>
          <w:rFonts w:ascii="Times New Roman" w:hAnsi="Times New Roman"/>
          <w:sz w:val="24"/>
          <w:szCs w:val="24"/>
        </w:rPr>
        <w:lastRenderedPageBreak/>
        <w:t xml:space="preserve">Mivel egyéb kérdés, hozzászólás nem volt, </w:t>
      </w:r>
      <w:proofErr w:type="spellStart"/>
      <w:r w:rsidRPr="00921B30">
        <w:rPr>
          <w:rFonts w:ascii="Times New Roman" w:hAnsi="Times New Roman"/>
          <w:sz w:val="24"/>
          <w:szCs w:val="24"/>
        </w:rPr>
        <w:t>Tatainé</w:t>
      </w:r>
      <w:proofErr w:type="spellEnd"/>
      <w:r w:rsidRPr="00921B30">
        <w:rPr>
          <w:rFonts w:ascii="Times New Roman" w:hAnsi="Times New Roman"/>
          <w:sz w:val="24"/>
          <w:szCs w:val="24"/>
        </w:rPr>
        <w:t xml:space="preserve"> </w:t>
      </w:r>
      <w:proofErr w:type="spellStart"/>
      <w:r w:rsidRPr="00921B30">
        <w:rPr>
          <w:rFonts w:ascii="Times New Roman" w:hAnsi="Times New Roman"/>
          <w:sz w:val="24"/>
          <w:szCs w:val="24"/>
        </w:rPr>
        <w:t>Popp</w:t>
      </w:r>
      <w:proofErr w:type="spellEnd"/>
      <w:r w:rsidRPr="00921B30">
        <w:rPr>
          <w:rFonts w:ascii="Times New Roman" w:hAnsi="Times New Roman"/>
          <w:sz w:val="24"/>
          <w:szCs w:val="24"/>
        </w:rPr>
        <w:t xml:space="preserve"> R</w:t>
      </w:r>
      <w:r w:rsidR="00CF1D62">
        <w:rPr>
          <w:rFonts w:ascii="Times New Roman" w:hAnsi="Times New Roman"/>
          <w:sz w:val="24"/>
          <w:szCs w:val="24"/>
        </w:rPr>
        <w:t xml:space="preserve">ita polgármester szavazásra teszi </w:t>
      </w:r>
      <w:r w:rsidRPr="00921B30">
        <w:rPr>
          <w:rFonts w:ascii="Times New Roman" w:hAnsi="Times New Roman"/>
          <w:sz w:val="24"/>
          <w:szCs w:val="24"/>
        </w:rPr>
        <w:t>e fel a határozati javaslatot.</w:t>
      </w:r>
    </w:p>
    <w:p w:rsidR="00921B30" w:rsidRPr="00921B30" w:rsidRDefault="00921B30" w:rsidP="00E34D03">
      <w:pPr>
        <w:spacing w:after="0" w:line="240" w:lineRule="auto"/>
        <w:jc w:val="both"/>
        <w:rPr>
          <w:rFonts w:ascii="Times New Roman" w:hAnsi="Times New Roman"/>
          <w:sz w:val="24"/>
          <w:szCs w:val="24"/>
        </w:rPr>
      </w:pPr>
    </w:p>
    <w:p w:rsidR="00921B30" w:rsidRPr="00373656" w:rsidRDefault="00EA2150" w:rsidP="00EA2150">
      <w:pPr>
        <w:spacing w:after="0" w:line="240" w:lineRule="auto"/>
        <w:rPr>
          <w:rFonts w:ascii="Times New Roman" w:hAnsi="Times New Roman"/>
          <w:b/>
          <w:i/>
          <w:sz w:val="24"/>
          <w:szCs w:val="24"/>
        </w:rPr>
      </w:pPr>
      <w:r>
        <w:rPr>
          <w:rFonts w:ascii="Times New Roman" w:hAnsi="Times New Roman"/>
          <w:b/>
          <w:i/>
          <w:sz w:val="24"/>
          <w:szCs w:val="24"/>
        </w:rPr>
        <w:t>…./2017. (</w:t>
      </w:r>
      <w:proofErr w:type="gramStart"/>
      <w:r>
        <w:rPr>
          <w:rFonts w:ascii="Times New Roman" w:hAnsi="Times New Roman"/>
          <w:b/>
          <w:i/>
          <w:sz w:val="24"/>
          <w:szCs w:val="24"/>
        </w:rPr>
        <w:t>….</w:t>
      </w:r>
      <w:r w:rsidR="00921B30" w:rsidRPr="00373656">
        <w:rPr>
          <w:rFonts w:ascii="Times New Roman" w:hAnsi="Times New Roman"/>
          <w:b/>
          <w:i/>
          <w:sz w:val="24"/>
          <w:szCs w:val="24"/>
        </w:rPr>
        <w:t>.</w:t>
      </w:r>
      <w:proofErr w:type="gramEnd"/>
      <w:r w:rsidR="00921B30" w:rsidRPr="00373656">
        <w:rPr>
          <w:rFonts w:ascii="Times New Roman" w:hAnsi="Times New Roman"/>
          <w:b/>
          <w:i/>
          <w:sz w:val="24"/>
          <w:szCs w:val="24"/>
        </w:rPr>
        <w:t>) határozati javaslat</w:t>
      </w:r>
    </w:p>
    <w:p w:rsidR="00921B30" w:rsidRPr="00034017" w:rsidRDefault="00921B30" w:rsidP="00E34D03">
      <w:pPr>
        <w:spacing w:after="0" w:line="240" w:lineRule="auto"/>
        <w:jc w:val="both"/>
        <w:rPr>
          <w:rFonts w:ascii="Times New Roman" w:hAnsi="Times New Roman"/>
          <w:i/>
          <w:sz w:val="24"/>
          <w:szCs w:val="24"/>
        </w:rPr>
      </w:pPr>
    </w:p>
    <w:p w:rsidR="00921B30" w:rsidRPr="00034017" w:rsidRDefault="00921B30" w:rsidP="00E34D03">
      <w:pPr>
        <w:spacing w:after="0" w:line="240" w:lineRule="auto"/>
        <w:jc w:val="both"/>
        <w:rPr>
          <w:rFonts w:ascii="Times New Roman" w:hAnsi="Times New Roman"/>
          <w:i/>
          <w:sz w:val="24"/>
          <w:szCs w:val="24"/>
        </w:rPr>
      </w:pPr>
      <w:r w:rsidRPr="00034017">
        <w:rPr>
          <w:rFonts w:ascii="Times New Roman" w:hAnsi="Times New Roman"/>
          <w:i/>
          <w:sz w:val="24"/>
          <w:szCs w:val="24"/>
        </w:rPr>
        <w:t>Ásványráró Község Önkormányzat Képviselő-testülete</w:t>
      </w:r>
    </w:p>
    <w:p w:rsidR="00921B30" w:rsidRPr="00034017" w:rsidRDefault="00921B30" w:rsidP="00E34D03">
      <w:pPr>
        <w:numPr>
          <w:ilvl w:val="0"/>
          <w:numId w:val="30"/>
        </w:numPr>
        <w:spacing w:after="0" w:line="240" w:lineRule="auto"/>
        <w:jc w:val="both"/>
        <w:rPr>
          <w:rFonts w:ascii="Times New Roman" w:hAnsi="Times New Roman"/>
          <w:i/>
          <w:sz w:val="24"/>
          <w:szCs w:val="24"/>
        </w:rPr>
      </w:pPr>
      <w:r w:rsidRPr="00034017">
        <w:rPr>
          <w:rFonts w:ascii="Times New Roman" w:hAnsi="Times New Roman"/>
          <w:i/>
          <w:sz w:val="24"/>
          <w:szCs w:val="24"/>
        </w:rPr>
        <w:t>egyetért az írásos előterjesztésben részletezett helyzetértékeléssel és támogatja a törekvést, amelynek eredményeként a Szigetköz területén natúrpark jöhetne létre;</w:t>
      </w:r>
    </w:p>
    <w:p w:rsidR="00921B30" w:rsidRPr="00034017" w:rsidRDefault="00921B30" w:rsidP="00E34D03">
      <w:pPr>
        <w:numPr>
          <w:ilvl w:val="0"/>
          <w:numId w:val="30"/>
        </w:numPr>
        <w:spacing w:after="0" w:line="240" w:lineRule="auto"/>
        <w:jc w:val="both"/>
        <w:rPr>
          <w:rFonts w:ascii="Times New Roman" w:hAnsi="Times New Roman"/>
          <w:i/>
          <w:sz w:val="24"/>
          <w:szCs w:val="24"/>
        </w:rPr>
      </w:pPr>
      <w:r w:rsidRPr="00034017">
        <w:rPr>
          <w:rFonts w:ascii="Times New Roman" w:hAnsi="Times New Roman"/>
          <w:i/>
          <w:sz w:val="24"/>
          <w:szCs w:val="24"/>
        </w:rPr>
        <w:t>egyetért azzal, hogy megyei önkormányzat alapító tagként vegyen részt a natúrparki cím elnyerését célul kitűző (az írásos előterjesztésben részletezett összetétellel és feladatmegosztással magalakítandó) Szigetközi Natúrpark Egyesület létrehozásában és munkájában;</w:t>
      </w:r>
    </w:p>
    <w:p w:rsidR="00921B30" w:rsidRPr="00034017" w:rsidRDefault="00921B30" w:rsidP="00E34D03">
      <w:pPr>
        <w:numPr>
          <w:ilvl w:val="0"/>
          <w:numId w:val="30"/>
        </w:numPr>
        <w:spacing w:after="0" w:line="240" w:lineRule="auto"/>
        <w:jc w:val="both"/>
        <w:rPr>
          <w:rFonts w:ascii="Times New Roman" w:hAnsi="Times New Roman"/>
          <w:i/>
          <w:sz w:val="24"/>
          <w:szCs w:val="24"/>
        </w:rPr>
      </w:pPr>
      <w:r w:rsidRPr="00034017">
        <w:rPr>
          <w:rFonts w:ascii="Times New Roman" w:hAnsi="Times New Roman"/>
          <w:i/>
          <w:sz w:val="24"/>
          <w:szCs w:val="24"/>
        </w:rPr>
        <w:t xml:space="preserve">vállalja, hogy évi 10.000 Ft tagdíjfizetéssel hozzájárul a Szigetközi Natúrpark Egyesület működéséhez, mely összeget a költségvetésében évente biztosítja; </w:t>
      </w:r>
    </w:p>
    <w:p w:rsidR="00921B30" w:rsidRPr="00034017" w:rsidRDefault="00921B30" w:rsidP="00E34D03">
      <w:pPr>
        <w:numPr>
          <w:ilvl w:val="0"/>
          <w:numId w:val="30"/>
        </w:numPr>
        <w:spacing w:after="0" w:line="240" w:lineRule="auto"/>
        <w:jc w:val="both"/>
        <w:rPr>
          <w:rFonts w:ascii="Times New Roman" w:hAnsi="Times New Roman"/>
          <w:i/>
          <w:sz w:val="24"/>
          <w:szCs w:val="24"/>
        </w:rPr>
      </w:pPr>
      <w:r w:rsidRPr="00034017">
        <w:rPr>
          <w:rFonts w:ascii="Times New Roman" w:hAnsi="Times New Roman"/>
          <w:i/>
          <w:sz w:val="24"/>
          <w:szCs w:val="24"/>
        </w:rPr>
        <w:t>felhatalmazza a polgármestert, hogy a Szigetközi Natúrpark Egyesület alap</w:t>
      </w:r>
      <w:r w:rsidR="00034017" w:rsidRPr="00034017">
        <w:rPr>
          <w:rFonts w:ascii="Times New Roman" w:hAnsi="Times New Roman"/>
          <w:i/>
          <w:sz w:val="24"/>
          <w:szCs w:val="24"/>
        </w:rPr>
        <w:t>ítása során az alapító tag Ásványráró</w:t>
      </w:r>
      <w:r w:rsidRPr="00034017">
        <w:rPr>
          <w:rFonts w:ascii="Times New Roman" w:hAnsi="Times New Roman"/>
          <w:i/>
          <w:sz w:val="24"/>
          <w:szCs w:val="24"/>
        </w:rPr>
        <w:t xml:space="preserve"> Község Önkormányzata képviseletében az alakuló közgyűlésen - és amennyiben szükséges, hogy a megismételt alakuló közgyűlésen is - teljes jogkörrel eljárjon és az alapításhoz szükséges jognyilatkozatokat megtegye azzal, hogy az elfogadásra kerülő alapszabály a tagdíjfizetésen túl a megyei közgyűlés felé további anyagi kötelezettségvállalást, pótbefizetést nem tartalmazhat.  A Szigetköz Natúrpark Egyesület</w:t>
      </w:r>
      <w:r w:rsidR="00034017" w:rsidRPr="00034017">
        <w:rPr>
          <w:rFonts w:ascii="Times New Roman" w:hAnsi="Times New Roman"/>
          <w:i/>
          <w:sz w:val="24"/>
          <w:szCs w:val="24"/>
        </w:rPr>
        <w:t xml:space="preserve"> </w:t>
      </w:r>
      <w:r w:rsidRPr="00034017">
        <w:rPr>
          <w:rFonts w:ascii="Times New Roman" w:hAnsi="Times New Roman"/>
          <w:i/>
          <w:sz w:val="24"/>
          <w:szCs w:val="24"/>
        </w:rPr>
        <w:t xml:space="preserve">alapító tagok által elfogadott, és a Győri Törvényszékre benyújtott alapító okiratát az elnök terjessze a következő közgyűlés elé; </w:t>
      </w:r>
    </w:p>
    <w:p w:rsidR="00921B30" w:rsidRPr="00034017" w:rsidRDefault="00921B30" w:rsidP="00EA2150">
      <w:pPr>
        <w:spacing w:after="0" w:line="240" w:lineRule="auto"/>
        <w:rPr>
          <w:rFonts w:ascii="Times New Roman" w:hAnsi="Times New Roman"/>
          <w:i/>
          <w:sz w:val="24"/>
          <w:szCs w:val="24"/>
          <w:u w:val="single"/>
        </w:rPr>
      </w:pPr>
    </w:p>
    <w:p w:rsidR="00921B30" w:rsidRPr="00034017" w:rsidRDefault="00921B30" w:rsidP="00EA2150">
      <w:pPr>
        <w:spacing w:after="0" w:line="240" w:lineRule="auto"/>
        <w:rPr>
          <w:rFonts w:ascii="Times New Roman" w:hAnsi="Times New Roman"/>
          <w:i/>
          <w:sz w:val="24"/>
          <w:szCs w:val="24"/>
        </w:rPr>
      </w:pPr>
      <w:r w:rsidRPr="00EA2150">
        <w:rPr>
          <w:rFonts w:ascii="Times New Roman" w:hAnsi="Times New Roman"/>
          <w:b/>
          <w:i/>
          <w:sz w:val="24"/>
          <w:szCs w:val="24"/>
        </w:rPr>
        <w:t>Felelős</w:t>
      </w:r>
      <w:r w:rsidRPr="00034017">
        <w:rPr>
          <w:rFonts w:ascii="Times New Roman" w:hAnsi="Times New Roman"/>
          <w:i/>
          <w:sz w:val="24"/>
          <w:szCs w:val="24"/>
        </w:rPr>
        <w:t xml:space="preserve">: </w:t>
      </w:r>
      <w:proofErr w:type="spellStart"/>
      <w:r w:rsidRPr="00034017">
        <w:rPr>
          <w:rFonts w:ascii="Times New Roman" w:hAnsi="Times New Roman"/>
          <w:i/>
          <w:sz w:val="24"/>
          <w:szCs w:val="24"/>
        </w:rPr>
        <w:t>Tatainé</w:t>
      </w:r>
      <w:proofErr w:type="spellEnd"/>
      <w:r w:rsidRPr="00034017">
        <w:rPr>
          <w:rFonts w:ascii="Times New Roman" w:hAnsi="Times New Roman"/>
          <w:i/>
          <w:sz w:val="24"/>
          <w:szCs w:val="24"/>
        </w:rPr>
        <w:t xml:space="preserve"> </w:t>
      </w:r>
      <w:proofErr w:type="spellStart"/>
      <w:r w:rsidRPr="00034017">
        <w:rPr>
          <w:rFonts w:ascii="Times New Roman" w:hAnsi="Times New Roman"/>
          <w:i/>
          <w:sz w:val="24"/>
          <w:szCs w:val="24"/>
        </w:rPr>
        <w:t>Popp</w:t>
      </w:r>
      <w:proofErr w:type="spellEnd"/>
      <w:r w:rsidRPr="00034017">
        <w:rPr>
          <w:rFonts w:ascii="Times New Roman" w:hAnsi="Times New Roman"/>
          <w:i/>
          <w:sz w:val="24"/>
          <w:szCs w:val="24"/>
        </w:rPr>
        <w:t xml:space="preserve"> Rita polgármester</w:t>
      </w:r>
    </w:p>
    <w:p w:rsidR="00921B30" w:rsidRPr="00EA2150" w:rsidRDefault="00921B30" w:rsidP="00EA2150">
      <w:pPr>
        <w:spacing w:after="0" w:line="240" w:lineRule="auto"/>
        <w:rPr>
          <w:rFonts w:ascii="Times New Roman" w:hAnsi="Times New Roman"/>
          <w:i/>
          <w:sz w:val="24"/>
          <w:szCs w:val="24"/>
        </w:rPr>
      </w:pPr>
      <w:r w:rsidRPr="00EA2150">
        <w:rPr>
          <w:rFonts w:ascii="Times New Roman" w:hAnsi="Times New Roman"/>
          <w:b/>
          <w:i/>
          <w:sz w:val="24"/>
          <w:szCs w:val="24"/>
        </w:rPr>
        <w:t>Határidő:</w:t>
      </w:r>
      <w:r w:rsidRPr="00034017">
        <w:rPr>
          <w:rFonts w:ascii="Times New Roman" w:hAnsi="Times New Roman"/>
          <w:i/>
          <w:sz w:val="24"/>
          <w:szCs w:val="24"/>
        </w:rPr>
        <w:t xml:space="preserve"> Azonnal</w:t>
      </w:r>
    </w:p>
    <w:p w:rsidR="00EA2150" w:rsidRDefault="00EA2150" w:rsidP="00E34D03">
      <w:pPr>
        <w:spacing w:after="0" w:line="240" w:lineRule="auto"/>
        <w:jc w:val="both"/>
        <w:rPr>
          <w:rFonts w:ascii="Times New Roman" w:hAnsi="Times New Roman"/>
          <w:sz w:val="24"/>
          <w:szCs w:val="24"/>
        </w:rPr>
      </w:pPr>
    </w:p>
    <w:p w:rsidR="00EA2150" w:rsidRDefault="00EA2150" w:rsidP="00E34D03">
      <w:pPr>
        <w:spacing w:after="0" w:line="240" w:lineRule="auto"/>
        <w:jc w:val="both"/>
        <w:rPr>
          <w:rFonts w:ascii="Times New Roman" w:hAnsi="Times New Roman"/>
          <w:sz w:val="24"/>
          <w:szCs w:val="24"/>
        </w:rPr>
      </w:pPr>
    </w:p>
    <w:p w:rsidR="00921B30" w:rsidRPr="00921B30" w:rsidRDefault="00921B30" w:rsidP="00E34D03">
      <w:pPr>
        <w:spacing w:after="0" w:line="240" w:lineRule="auto"/>
        <w:jc w:val="both"/>
        <w:rPr>
          <w:rFonts w:ascii="Times New Roman" w:eastAsia="Calibri" w:hAnsi="Times New Roman"/>
          <w:sz w:val="24"/>
          <w:szCs w:val="24"/>
          <w:lang w:eastAsia="en-US"/>
        </w:rPr>
      </w:pPr>
      <w:r w:rsidRPr="00921B30">
        <w:rPr>
          <w:rFonts w:ascii="Times New Roman" w:eastAsia="Calibri" w:hAnsi="Times New Roman"/>
          <w:sz w:val="24"/>
          <w:szCs w:val="24"/>
          <w:lang w:eastAsia="en-US"/>
        </w:rPr>
        <w:t xml:space="preserve">Ásványráró Község Képviselő-testülete 6 igen szavazattal – </w:t>
      </w:r>
      <w:proofErr w:type="gramStart"/>
      <w:r w:rsidRPr="00921B30">
        <w:rPr>
          <w:rFonts w:ascii="Times New Roman" w:eastAsia="Calibri" w:hAnsi="Times New Roman"/>
          <w:sz w:val="24"/>
          <w:szCs w:val="24"/>
          <w:lang w:eastAsia="en-US"/>
        </w:rPr>
        <w:t>egyhangúlag</w:t>
      </w:r>
      <w:proofErr w:type="gramEnd"/>
      <w:r w:rsidRPr="00921B30">
        <w:rPr>
          <w:rFonts w:ascii="Times New Roman" w:eastAsia="Calibri" w:hAnsi="Times New Roman"/>
          <w:sz w:val="24"/>
          <w:szCs w:val="24"/>
          <w:lang w:eastAsia="en-US"/>
        </w:rPr>
        <w:t xml:space="preserve"> – hozta meg határozatát:</w:t>
      </w:r>
    </w:p>
    <w:p w:rsidR="00921B30" w:rsidRPr="00921B30" w:rsidRDefault="00921B30" w:rsidP="00E34D03">
      <w:pPr>
        <w:spacing w:after="0" w:line="240" w:lineRule="auto"/>
        <w:jc w:val="both"/>
        <w:rPr>
          <w:rFonts w:ascii="Times New Roman" w:eastAsia="Calibri" w:hAnsi="Times New Roman"/>
          <w:b/>
          <w:sz w:val="24"/>
          <w:szCs w:val="24"/>
          <w:lang w:eastAsia="en-US"/>
        </w:rPr>
      </w:pPr>
    </w:p>
    <w:p w:rsidR="00921B30" w:rsidRPr="00921B30" w:rsidRDefault="00921B30" w:rsidP="00E34D03">
      <w:pPr>
        <w:spacing w:after="0" w:line="240" w:lineRule="auto"/>
        <w:jc w:val="center"/>
        <w:rPr>
          <w:rFonts w:ascii="Times New Roman" w:eastAsia="Calibri" w:hAnsi="Times New Roman"/>
          <w:b/>
          <w:sz w:val="24"/>
          <w:szCs w:val="24"/>
          <w:lang w:eastAsia="en-US"/>
        </w:rPr>
      </w:pPr>
      <w:r w:rsidRPr="00921B30">
        <w:rPr>
          <w:rFonts w:ascii="Times New Roman" w:eastAsia="Calibri" w:hAnsi="Times New Roman"/>
          <w:b/>
          <w:sz w:val="24"/>
          <w:szCs w:val="24"/>
          <w:lang w:eastAsia="en-US"/>
        </w:rPr>
        <w:t>50/2017. (VI. 27.) határozat</w:t>
      </w:r>
    </w:p>
    <w:p w:rsidR="00921B30" w:rsidRPr="00921B30" w:rsidRDefault="00921B30" w:rsidP="00E34D03">
      <w:pPr>
        <w:spacing w:after="0" w:line="240" w:lineRule="auto"/>
        <w:jc w:val="both"/>
        <w:rPr>
          <w:rFonts w:ascii="Times New Roman" w:eastAsia="Calibri" w:hAnsi="Times New Roman"/>
          <w:sz w:val="24"/>
          <w:szCs w:val="24"/>
          <w:lang w:eastAsia="en-US"/>
        </w:rPr>
      </w:pPr>
    </w:p>
    <w:p w:rsidR="00921B30" w:rsidRPr="00921B30" w:rsidRDefault="00921B30" w:rsidP="00E34D03">
      <w:pPr>
        <w:autoSpaceDE w:val="0"/>
        <w:autoSpaceDN w:val="0"/>
        <w:adjustRightInd w:val="0"/>
        <w:spacing w:after="0" w:line="240" w:lineRule="auto"/>
        <w:jc w:val="both"/>
        <w:rPr>
          <w:rFonts w:ascii="Times New Roman" w:hAnsi="Times New Roman"/>
          <w:color w:val="000000"/>
          <w:sz w:val="24"/>
          <w:szCs w:val="24"/>
        </w:rPr>
      </w:pPr>
      <w:r w:rsidRPr="00921B30">
        <w:rPr>
          <w:rFonts w:ascii="Times New Roman" w:hAnsi="Times New Roman"/>
          <w:color w:val="000000"/>
          <w:sz w:val="24"/>
          <w:szCs w:val="24"/>
        </w:rPr>
        <w:t>Ásványráró Község Önkormányzat Képviselő-testülete</w:t>
      </w:r>
    </w:p>
    <w:p w:rsidR="00921B30" w:rsidRPr="00921B30" w:rsidRDefault="00921B30" w:rsidP="00E34D03">
      <w:pPr>
        <w:numPr>
          <w:ilvl w:val="0"/>
          <w:numId w:val="30"/>
        </w:numPr>
        <w:autoSpaceDE w:val="0"/>
        <w:autoSpaceDN w:val="0"/>
        <w:adjustRightInd w:val="0"/>
        <w:spacing w:after="0" w:line="240" w:lineRule="auto"/>
        <w:jc w:val="both"/>
        <w:rPr>
          <w:rFonts w:ascii="Times New Roman" w:hAnsi="Times New Roman"/>
          <w:color w:val="000000"/>
          <w:sz w:val="24"/>
          <w:szCs w:val="24"/>
        </w:rPr>
      </w:pPr>
      <w:r w:rsidRPr="00921B30">
        <w:rPr>
          <w:rFonts w:ascii="Times New Roman" w:hAnsi="Times New Roman"/>
          <w:color w:val="000000"/>
          <w:sz w:val="24"/>
          <w:szCs w:val="24"/>
        </w:rPr>
        <w:t>egyetért az írásos előterjesztésben részletezett helyzetértékeléssel és támogatja a törekvést, amelynek eredményeként a Szigetköz területén natúrpark jöhetne létre;</w:t>
      </w:r>
    </w:p>
    <w:p w:rsidR="00921B30" w:rsidRPr="00921B30" w:rsidRDefault="00921B30" w:rsidP="00E34D03">
      <w:pPr>
        <w:numPr>
          <w:ilvl w:val="0"/>
          <w:numId w:val="30"/>
        </w:numPr>
        <w:autoSpaceDE w:val="0"/>
        <w:autoSpaceDN w:val="0"/>
        <w:adjustRightInd w:val="0"/>
        <w:spacing w:after="0" w:line="240" w:lineRule="auto"/>
        <w:jc w:val="both"/>
        <w:rPr>
          <w:rFonts w:ascii="Times New Roman" w:hAnsi="Times New Roman"/>
          <w:color w:val="000000"/>
          <w:sz w:val="24"/>
          <w:szCs w:val="24"/>
        </w:rPr>
      </w:pPr>
      <w:r w:rsidRPr="00921B30">
        <w:rPr>
          <w:rFonts w:ascii="Times New Roman" w:hAnsi="Times New Roman"/>
          <w:color w:val="000000"/>
          <w:sz w:val="24"/>
          <w:szCs w:val="24"/>
        </w:rPr>
        <w:t>egyetért azzal, hogy megyei önkormányzat alapító tagként vegyen részt a natúrparki cím elnyerését célul kitűző (az írásos előterjesztésben részletezett összetétellel és feladatmegosztással magalakítandó) Szigetközi Natúrpark Egyesület létrehozásában és munkájában;</w:t>
      </w:r>
    </w:p>
    <w:p w:rsidR="00921B30" w:rsidRPr="00921B30" w:rsidRDefault="00921B30" w:rsidP="00E34D03">
      <w:pPr>
        <w:numPr>
          <w:ilvl w:val="0"/>
          <w:numId w:val="30"/>
        </w:numPr>
        <w:autoSpaceDE w:val="0"/>
        <w:autoSpaceDN w:val="0"/>
        <w:adjustRightInd w:val="0"/>
        <w:spacing w:after="0" w:line="240" w:lineRule="auto"/>
        <w:jc w:val="both"/>
        <w:rPr>
          <w:rFonts w:ascii="Times New Roman" w:hAnsi="Times New Roman"/>
          <w:color w:val="000000"/>
          <w:sz w:val="24"/>
          <w:szCs w:val="24"/>
        </w:rPr>
      </w:pPr>
      <w:r w:rsidRPr="00921B30">
        <w:rPr>
          <w:rFonts w:ascii="Times New Roman" w:hAnsi="Times New Roman"/>
          <w:color w:val="000000"/>
          <w:sz w:val="24"/>
          <w:szCs w:val="24"/>
        </w:rPr>
        <w:t xml:space="preserve">vállalja, hogy évi 10.000 Ft tagdíjfizetéssel hozzájárul a Szigetközi Natúrpark Egyesület működéséhez, mely összeget a költségvetésében évente biztosítja; </w:t>
      </w:r>
    </w:p>
    <w:p w:rsidR="00921B30" w:rsidRPr="00921B30" w:rsidRDefault="00921B30" w:rsidP="00E34D03">
      <w:pPr>
        <w:numPr>
          <w:ilvl w:val="0"/>
          <w:numId w:val="30"/>
        </w:numPr>
        <w:autoSpaceDE w:val="0"/>
        <w:autoSpaceDN w:val="0"/>
        <w:adjustRightInd w:val="0"/>
        <w:spacing w:after="0" w:line="240" w:lineRule="auto"/>
        <w:jc w:val="both"/>
        <w:rPr>
          <w:rFonts w:ascii="Times New Roman" w:hAnsi="Times New Roman"/>
          <w:color w:val="000000"/>
          <w:sz w:val="24"/>
          <w:szCs w:val="24"/>
        </w:rPr>
      </w:pPr>
      <w:r w:rsidRPr="00921B30">
        <w:rPr>
          <w:rFonts w:ascii="Times New Roman" w:hAnsi="Times New Roman"/>
          <w:color w:val="000000"/>
          <w:sz w:val="24"/>
          <w:szCs w:val="24"/>
        </w:rPr>
        <w:t xml:space="preserve">felhatalmazza a polgármestert, hogy a Szigetközi Natúrpark Egyesület alapítása során az alapító tag Ásványráró Község Önkormányzata képviseletében az alakuló közgyűlésen - és amennyiben szükséges, hogy a megismételt alakuló közgyűlésen is - teljes jogkörrel eljárjon és az alapításhoz szükséges jognyilatkozatokat megtegye azzal, hogy az elfogadásra kerülő alapszabály a tagdíjfizetésen túl a megyei közgyűlés felé további anyagi kötelezettségvállalást, pótbefizetést nem tartalmazhat.  A Szigetköz Natúrpark Egyesület alapító tagok által elfogadott, és a Győri Törvényszékre benyújtott alapító okiratát az elnök terjessze a következő közgyűlés elé; </w:t>
      </w:r>
    </w:p>
    <w:p w:rsidR="00921B30" w:rsidRPr="00921B30" w:rsidRDefault="00921B30" w:rsidP="00E34D03">
      <w:pPr>
        <w:autoSpaceDE w:val="0"/>
        <w:autoSpaceDN w:val="0"/>
        <w:adjustRightInd w:val="0"/>
        <w:spacing w:after="0" w:line="240" w:lineRule="auto"/>
        <w:jc w:val="both"/>
        <w:rPr>
          <w:rFonts w:ascii="Times New Roman" w:hAnsi="Times New Roman"/>
          <w:color w:val="000000"/>
          <w:sz w:val="24"/>
          <w:szCs w:val="24"/>
          <w:u w:val="single"/>
        </w:rPr>
      </w:pPr>
    </w:p>
    <w:p w:rsidR="00921B30" w:rsidRPr="00921B30" w:rsidRDefault="00921B30" w:rsidP="00E34D03">
      <w:pPr>
        <w:autoSpaceDE w:val="0"/>
        <w:autoSpaceDN w:val="0"/>
        <w:adjustRightInd w:val="0"/>
        <w:spacing w:after="0" w:line="240" w:lineRule="auto"/>
        <w:ind w:left="3540"/>
        <w:jc w:val="both"/>
        <w:rPr>
          <w:rFonts w:ascii="Times New Roman" w:hAnsi="Times New Roman"/>
          <w:color w:val="000000"/>
          <w:sz w:val="24"/>
          <w:szCs w:val="24"/>
        </w:rPr>
      </w:pPr>
      <w:r w:rsidRPr="00EA2150">
        <w:rPr>
          <w:rFonts w:ascii="Times New Roman" w:hAnsi="Times New Roman"/>
          <w:b/>
          <w:color w:val="000000"/>
          <w:sz w:val="24"/>
          <w:szCs w:val="24"/>
        </w:rPr>
        <w:lastRenderedPageBreak/>
        <w:t>Felelős:</w:t>
      </w:r>
      <w:r w:rsidRPr="00921B30">
        <w:rPr>
          <w:rFonts w:ascii="Times New Roman" w:hAnsi="Times New Roman"/>
          <w:color w:val="000000"/>
          <w:sz w:val="24"/>
          <w:szCs w:val="24"/>
        </w:rPr>
        <w:t xml:space="preserve"> </w:t>
      </w:r>
      <w:proofErr w:type="spellStart"/>
      <w:r w:rsidRPr="00921B30">
        <w:rPr>
          <w:rFonts w:ascii="Times New Roman" w:hAnsi="Times New Roman"/>
          <w:color w:val="000000"/>
          <w:sz w:val="24"/>
          <w:szCs w:val="24"/>
        </w:rPr>
        <w:t>Tatainé</w:t>
      </w:r>
      <w:proofErr w:type="spellEnd"/>
      <w:r w:rsidRPr="00921B30">
        <w:rPr>
          <w:rFonts w:ascii="Times New Roman" w:hAnsi="Times New Roman"/>
          <w:color w:val="000000"/>
          <w:sz w:val="24"/>
          <w:szCs w:val="24"/>
        </w:rPr>
        <w:t xml:space="preserve"> </w:t>
      </w:r>
      <w:proofErr w:type="spellStart"/>
      <w:r w:rsidRPr="00921B30">
        <w:rPr>
          <w:rFonts w:ascii="Times New Roman" w:hAnsi="Times New Roman"/>
          <w:color w:val="000000"/>
          <w:sz w:val="24"/>
          <w:szCs w:val="24"/>
        </w:rPr>
        <w:t>Popp</w:t>
      </w:r>
      <w:proofErr w:type="spellEnd"/>
      <w:r w:rsidRPr="00921B30">
        <w:rPr>
          <w:rFonts w:ascii="Times New Roman" w:hAnsi="Times New Roman"/>
          <w:color w:val="000000"/>
          <w:sz w:val="24"/>
          <w:szCs w:val="24"/>
        </w:rPr>
        <w:t xml:space="preserve"> Rita polgármester</w:t>
      </w:r>
    </w:p>
    <w:p w:rsidR="00921B30" w:rsidRPr="00921B30" w:rsidRDefault="00921B30" w:rsidP="00E34D03">
      <w:pPr>
        <w:autoSpaceDE w:val="0"/>
        <w:autoSpaceDN w:val="0"/>
        <w:adjustRightInd w:val="0"/>
        <w:spacing w:after="0" w:line="240" w:lineRule="auto"/>
        <w:ind w:left="3540"/>
        <w:jc w:val="both"/>
        <w:rPr>
          <w:rFonts w:ascii="Times New Roman" w:hAnsi="Times New Roman"/>
          <w:color w:val="000000"/>
          <w:sz w:val="24"/>
          <w:szCs w:val="24"/>
        </w:rPr>
      </w:pPr>
      <w:r w:rsidRPr="00EA2150">
        <w:rPr>
          <w:rFonts w:ascii="Times New Roman" w:hAnsi="Times New Roman"/>
          <w:b/>
          <w:color w:val="000000"/>
          <w:sz w:val="24"/>
          <w:szCs w:val="24"/>
        </w:rPr>
        <w:t>Határidő:</w:t>
      </w:r>
      <w:r w:rsidRPr="00921B30">
        <w:rPr>
          <w:rFonts w:ascii="Times New Roman" w:hAnsi="Times New Roman"/>
          <w:color w:val="000000"/>
          <w:sz w:val="24"/>
          <w:szCs w:val="24"/>
        </w:rPr>
        <w:t xml:space="preserve"> Azonnal</w:t>
      </w:r>
    </w:p>
    <w:p w:rsidR="00921B30" w:rsidRDefault="00921B30" w:rsidP="00E34D03">
      <w:pPr>
        <w:autoSpaceDE w:val="0"/>
        <w:autoSpaceDN w:val="0"/>
        <w:adjustRightInd w:val="0"/>
        <w:spacing w:after="0" w:line="240" w:lineRule="auto"/>
        <w:jc w:val="both"/>
        <w:rPr>
          <w:rFonts w:ascii="Times New Roman" w:hAnsi="Times New Roman"/>
          <w:color w:val="000000"/>
          <w:sz w:val="24"/>
          <w:szCs w:val="24"/>
        </w:rPr>
      </w:pPr>
    </w:p>
    <w:p w:rsidR="00B819D8" w:rsidRPr="00921B30" w:rsidRDefault="00B819D8" w:rsidP="00E34D03">
      <w:pPr>
        <w:autoSpaceDE w:val="0"/>
        <w:autoSpaceDN w:val="0"/>
        <w:adjustRightInd w:val="0"/>
        <w:spacing w:after="0" w:line="240" w:lineRule="auto"/>
        <w:jc w:val="both"/>
        <w:rPr>
          <w:rFonts w:ascii="Times New Roman" w:hAnsi="Times New Roman"/>
          <w:color w:val="000000"/>
          <w:sz w:val="24"/>
          <w:szCs w:val="24"/>
        </w:rPr>
      </w:pPr>
    </w:p>
    <w:p w:rsidR="00921B30" w:rsidRDefault="006731E5" w:rsidP="00E34D03">
      <w:pPr>
        <w:spacing w:after="0" w:line="240" w:lineRule="auto"/>
        <w:jc w:val="both"/>
        <w:rPr>
          <w:rFonts w:ascii="Times New Roman" w:hAnsi="Times New Roman"/>
          <w:b/>
          <w:sz w:val="24"/>
          <w:szCs w:val="24"/>
        </w:rPr>
      </w:pPr>
      <w:r>
        <w:rPr>
          <w:rFonts w:ascii="Times New Roman" w:hAnsi="Times New Roman"/>
          <w:b/>
          <w:sz w:val="24"/>
          <w:szCs w:val="24"/>
        </w:rPr>
        <w:t>10. Napirendi pont</w:t>
      </w:r>
    </w:p>
    <w:p w:rsidR="00626173" w:rsidRDefault="00626173" w:rsidP="00E34D03">
      <w:pPr>
        <w:spacing w:after="0" w:line="240" w:lineRule="auto"/>
        <w:jc w:val="both"/>
        <w:rPr>
          <w:rFonts w:ascii="Times New Roman" w:hAnsi="Times New Roman"/>
          <w:b/>
          <w:sz w:val="24"/>
          <w:szCs w:val="24"/>
        </w:rPr>
      </w:pPr>
      <w:r>
        <w:rPr>
          <w:rFonts w:ascii="Times New Roman" w:hAnsi="Times New Roman"/>
          <w:b/>
          <w:sz w:val="24"/>
          <w:szCs w:val="24"/>
        </w:rPr>
        <w:t>Egyebek</w:t>
      </w:r>
    </w:p>
    <w:p w:rsidR="006731E5" w:rsidRPr="00012360" w:rsidRDefault="00626173" w:rsidP="00E34D03">
      <w:pPr>
        <w:spacing w:after="0" w:line="240" w:lineRule="auto"/>
        <w:jc w:val="both"/>
        <w:rPr>
          <w:rFonts w:ascii="Times New Roman" w:hAnsi="Times New Roman"/>
          <w:b/>
          <w:sz w:val="24"/>
          <w:szCs w:val="24"/>
        </w:rPr>
      </w:pPr>
      <w:proofErr w:type="gramStart"/>
      <w:r>
        <w:rPr>
          <w:rFonts w:ascii="Times New Roman" w:hAnsi="Times New Roman"/>
          <w:b/>
          <w:sz w:val="24"/>
          <w:szCs w:val="24"/>
        </w:rPr>
        <w:t>a</w:t>
      </w:r>
      <w:proofErr w:type="gramEnd"/>
      <w:r>
        <w:rPr>
          <w:rFonts w:ascii="Times New Roman" w:hAnsi="Times New Roman"/>
          <w:b/>
          <w:sz w:val="24"/>
          <w:szCs w:val="24"/>
        </w:rPr>
        <w:t xml:space="preserve">.) </w:t>
      </w:r>
      <w:r w:rsidR="006731E5" w:rsidRPr="00012360">
        <w:rPr>
          <w:rFonts w:ascii="Times New Roman" w:hAnsi="Times New Roman"/>
          <w:b/>
          <w:sz w:val="24"/>
          <w:szCs w:val="24"/>
        </w:rPr>
        <w:t>Települési Arculati Kézikönyv</w:t>
      </w:r>
    </w:p>
    <w:p w:rsidR="006731E5" w:rsidRPr="00012360" w:rsidRDefault="006731E5" w:rsidP="00E34D03">
      <w:pPr>
        <w:spacing w:after="0" w:line="240" w:lineRule="auto"/>
        <w:jc w:val="both"/>
        <w:rPr>
          <w:rFonts w:ascii="Times New Roman" w:hAnsi="Times New Roman"/>
          <w:sz w:val="24"/>
          <w:szCs w:val="24"/>
        </w:rPr>
      </w:pPr>
    </w:p>
    <w:p w:rsidR="006731E5" w:rsidRPr="0071587E" w:rsidRDefault="00EA2150" w:rsidP="00E34D03">
      <w:pPr>
        <w:spacing w:after="0" w:line="240" w:lineRule="auto"/>
        <w:jc w:val="both"/>
        <w:rPr>
          <w:rFonts w:ascii="Times New Roman" w:hAnsi="Times New Roman"/>
          <w:i/>
        </w:rPr>
      </w:pPr>
      <w:r>
        <w:rPr>
          <w:rFonts w:ascii="Times New Roman" w:hAnsi="Times New Roman"/>
          <w:i/>
        </w:rPr>
        <w:t>„</w:t>
      </w:r>
      <w:r w:rsidR="006731E5" w:rsidRPr="0071587E">
        <w:rPr>
          <w:rFonts w:ascii="Times New Roman" w:hAnsi="Times New Roman"/>
          <w:i/>
        </w:rPr>
        <w:t>Előterjesztés!</w:t>
      </w:r>
    </w:p>
    <w:p w:rsidR="006731E5" w:rsidRPr="0071587E" w:rsidRDefault="006731E5" w:rsidP="00E34D03">
      <w:pPr>
        <w:spacing w:after="0" w:line="240" w:lineRule="auto"/>
        <w:jc w:val="both"/>
        <w:rPr>
          <w:rFonts w:ascii="Times New Roman" w:hAnsi="Times New Roman"/>
          <w:i/>
        </w:rPr>
      </w:pPr>
    </w:p>
    <w:p w:rsidR="006731E5" w:rsidRPr="0071587E" w:rsidRDefault="006731E5" w:rsidP="00E34D03">
      <w:pPr>
        <w:spacing w:after="0" w:line="240" w:lineRule="auto"/>
        <w:jc w:val="both"/>
        <w:rPr>
          <w:rFonts w:ascii="Times New Roman" w:hAnsi="Times New Roman"/>
          <w:i/>
        </w:rPr>
      </w:pPr>
      <w:r w:rsidRPr="0071587E">
        <w:rPr>
          <w:rFonts w:ascii="Times New Roman" w:hAnsi="Times New Roman"/>
          <w:i/>
        </w:rPr>
        <w:t>A településkép védelmérő</w:t>
      </w:r>
      <w:r w:rsidR="00EA2150">
        <w:rPr>
          <w:rFonts w:ascii="Times New Roman" w:hAnsi="Times New Roman"/>
          <w:i/>
        </w:rPr>
        <w:t xml:space="preserve">l szóló2016. évi </w:t>
      </w:r>
      <w:proofErr w:type="spellStart"/>
      <w:r w:rsidR="00EA2150">
        <w:rPr>
          <w:rFonts w:ascii="Times New Roman" w:hAnsi="Times New Roman"/>
          <w:i/>
        </w:rPr>
        <w:t>LXXIV.törvény</w:t>
      </w:r>
      <w:proofErr w:type="spellEnd"/>
      <w:r w:rsidR="00EA2150">
        <w:rPr>
          <w:rFonts w:ascii="Times New Roman" w:hAnsi="Times New Roman"/>
          <w:i/>
        </w:rPr>
        <w:t xml:space="preserve"> </w:t>
      </w:r>
      <w:r w:rsidRPr="0071587E">
        <w:rPr>
          <w:rFonts w:ascii="Times New Roman" w:hAnsi="Times New Roman"/>
          <w:i/>
        </w:rPr>
        <w:t>(Településképi törvény) 2016. július 23-án lépett hatályba. A Településképi törvény végrehajtására kiadott 400/2016. (XII.</w:t>
      </w:r>
      <w:r w:rsidR="00EA2150">
        <w:rPr>
          <w:rFonts w:ascii="Times New Roman" w:hAnsi="Times New Roman"/>
          <w:i/>
        </w:rPr>
        <w:t xml:space="preserve"> 5.) </w:t>
      </w:r>
      <w:r w:rsidRPr="0071587E">
        <w:rPr>
          <w:rFonts w:ascii="Times New Roman" w:hAnsi="Times New Roman"/>
          <w:i/>
        </w:rPr>
        <w:t xml:space="preserve">Korm. rendelet a 314/2012. (XI.8.) Korm. rendelet módosításával, kiegészítésével állapította meg a részletszabályokat. Építészeti szemléletformáló célt szolgál a településképi rendeletet megalapozó, a települési környezet megjelenését meghatározó jellemzőket és elvárásokat összefoglaló település képi arculati kézikönyv, melyet a települési önkormányzat normatív határozata mellékleteként fogadja el. A kézikönyvet az önkormányzat a nyilvánosság bevonásával a település teljes közigazgatási területére kell, hogy elkészítse. A településképi törvény módosítására az Országgyűlés 2016 decemberében jóváhagyott, 2017. január 18-án hatályba lépett 2016. évi CLXXIV. törvény módosító rendelkezései értelmében Magyarország összes településén a helyi önkormányzatok –a településképi követelményeket meghatározó – Településképi rendeleteit – a korábbi 2017. december 31. helyett – 2017. október 1-ig kell megállapítani. Az arculati kézikönyvben a településképi jellemzőik alapján meg kell határozni az egymástól jól elkülöníthető településrészeket, valamint azok vizuális megjelenését meghatározó arculati jellemzőit és értékeit. Továbbá szintén az arculati kézikönyvben kell megfogalmazni - építészeti részletek bemutatásával -, illusztrálni azokat a javaslatokat, melyek a településkép minőségi formálására vonatkoznak, valamint illeszkednek a kialakult vagy kialakítandó településképhez. Leegyszerűsítve a kézikönyv összegyűjti a település helyi építészeti stílusjegyeit, melyeket egy építkezésnél figyelembe kell venni, alkalmazni kell az építészeti részletek, a lépték, tető, nyílászárók, kerítések, természeti </w:t>
      </w:r>
      <w:proofErr w:type="spellStart"/>
      <w:r w:rsidRPr="0071587E">
        <w:rPr>
          <w:rFonts w:ascii="Times New Roman" w:hAnsi="Times New Roman"/>
          <w:i/>
        </w:rPr>
        <w:t>környezet</w:t>
      </w:r>
      <w:proofErr w:type="gramStart"/>
      <w:r w:rsidRPr="0071587E">
        <w:rPr>
          <w:rFonts w:ascii="Times New Roman" w:hAnsi="Times New Roman"/>
          <w:i/>
        </w:rPr>
        <w:t>...</w:t>
      </w:r>
      <w:proofErr w:type="gramEnd"/>
      <w:r w:rsidRPr="0071587E">
        <w:rPr>
          <w:rFonts w:ascii="Times New Roman" w:hAnsi="Times New Roman"/>
          <w:i/>
        </w:rPr>
        <w:t>stb</w:t>
      </w:r>
      <w:proofErr w:type="spellEnd"/>
      <w:r w:rsidRPr="0071587E">
        <w:rPr>
          <w:rFonts w:ascii="Times New Roman" w:hAnsi="Times New Roman"/>
          <w:i/>
        </w:rPr>
        <w:t xml:space="preserve">. tervezése során. </w:t>
      </w:r>
    </w:p>
    <w:p w:rsidR="006731E5" w:rsidRPr="0071587E" w:rsidRDefault="006731E5" w:rsidP="00E34D03">
      <w:pPr>
        <w:spacing w:after="0" w:line="240" w:lineRule="auto"/>
        <w:jc w:val="both"/>
        <w:rPr>
          <w:rFonts w:ascii="Times New Roman" w:hAnsi="Times New Roman"/>
          <w:i/>
        </w:rPr>
      </w:pPr>
      <w:r w:rsidRPr="0071587E">
        <w:rPr>
          <w:rFonts w:ascii="Times New Roman" w:hAnsi="Times New Roman"/>
          <w:i/>
        </w:rPr>
        <w:t>A kézikönyv célja, hogy közérthető formában, jó és rossz példák bemutatásával kézzelfogható segítséget nyújtson az építtetők és építészek számára is annak érdekében, hogy esztétikus otthonok és épületek alakulhassanak ki. (TAK útmutató) A törvényi előírásoknak megfelelően településképi rendeletet kell elfogadni.</w:t>
      </w:r>
    </w:p>
    <w:p w:rsidR="006731E5" w:rsidRPr="0071587E" w:rsidRDefault="006731E5" w:rsidP="00E34D03">
      <w:pPr>
        <w:spacing w:after="0" w:line="240" w:lineRule="auto"/>
        <w:jc w:val="both"/>
        <w:rPr>
          <w:rFonts w:ascii="Times New Roman" w:hAnsi="Times New Roman"/>
          <w:i/>
        </w:rPr>
      </w:pPr>
      <w:r w:rsidRPr="0071587E">
        <w:rPr>
          <w:rFonts w:ascii="Times New Roman" w:hAnsi="Times New Roman"/>
          <w:i/>
        </w:rPr>
        <w:t xml:space="preserve">A Településképi törvény hatálybalépésével már új településképi követelményt a helyi építési szabályzatokban nem lehet megállapítani, illetve a jelenleg hatályos helyi településrendezési </w:t>
      </w:r>
    </w:p>
    <w:p w:rsidR="006731E5" w:rsidRPr="0071587E" w:rsidRDefault="006731E5" w:rsidP="00E34D03">
      <w:pPr>
        <w:spacing w:after="0" w:line="240" w:lineRule="auto"/>
        <w:jc w:val="both"/>
        <w:rPr>
          <w:rFonts w:ascii="Times New Roman" w:hAnsi="Times New Roman"/>
          <w:i/>
        </w:rPr>
      </w:pPr>
      <w:proofErr w:type="gramStart"/>
      <w:r w:rsidRPr="0071587E">
        <w:rPr>
          <w:rFonts w:ascii="Times New Roman" w:hAnsi="Times New Roman"/>
          <w:i/>
        </w:rPr>
        <w:t>eszközök</w:t>
      </w:r>
      <w:proofErr w:type="gramEnd"/>
      <w:r w:rsidRPr="0071587E">
        <w:rPr>
          <w:rFonts w:ascii="Times New Roman" w:hAnsi="Times New Roman"/>
          <w:i/>
        </w:rPr>
        <w:t xml:space="preserve"> településképi követelményei a településképi rendelet hatályba lépéséig, de legfeljebb 2017. december 31-ig alkalmazhatóak. Ezért is fontos a települési épített és természeti környezet vizuális megjelenésének szabályozása érdekében megalkotni és elfogadni a helyi településképi rendeletet, amely a település építészeti arculatának alakítására, a településképet formáló építészeti és természeti elemekre vonatkozó előírásokat (településképi követelményeket), valamint a hely építészeti védelemre vonatkozó előírásokat is tartalmazza. A településképi törvény 3. § (1) bekezdése értelmében „A településképi rendelet </w:t>
      </w:r>
    </w:p>
    <w:p w:rsidR="006731E5" w:rsidRPr="0071587E" w:rsidRDefault="006731E5" w:rsidP="00E34D03">
      <w:pPr>
        <w:spacing w:after="0" w:line="240" w:lineRule="auto"/>
        <w:jc w:val="both"/>
        <w:rPr>
          <w:rFonts w:ascii="Times New Roman" w:hAnsi="Times New Roman"/>
          <w:i/>
        </w:rPr>
      </w:pPr>
      <w:proofErr w:type="gramStart"/>
      <w:r w:rsidRPr="0071587E">
        <w:rPr>
          <w:rFonts w:ascii="Times New Roman" w:hAnsi="Times New Roman"/>
          <w:i/>
        </w:rPr>
        <w:t>a</w:t>
      </w:r>
      <w:proofErr w:type="gramEnd"/>
      <w:r w:rsidRPr="0071587E">
        <w:rPr>
          <w:rFonts w:ascii="Times New Roman" w:hAnsi="Times New Roman"/>
          <w:i/>
        </w:rPr>
        <w:t>) az építési tevékenységgel érintett építmények – ideértve a sajátos építményfajtákat is –településképhez való illeszkedését biztosító anyaghasználatára, tömegformálására, homlokzati kialakítására és a zöldfelületek kialakításának módjára,</w:t>
      </w:r>
    </w:p>
    <w:p w:rsidR="006731E5" w:rsidRPr="0071587E" w:rsidRDefault="006731E5" w:rsidP="00E34D03">
      <w:pPr>
        <w:spacing w:after="0" w:line="240" w:lineRule="auto"/>
        <w:jc w:val="both"/>
        <w:rPr>
          <w:rFonts w:ascii="Times New Roman" w:hAnsi="Times New Roman"/>
          <w:i/>
        </w:rPr>
      </w:pPr>
      <w:r w:rsidRPr="0071587E">
        <w:rPr>
          <w:rFonts w:ascii="Times New Roman" w:hAnsi="Times New Roman"/>
          <w:i/>
        </w:rPr>
        <w:t>b) a – településszerkezet, táji környezet, településkarakter vagy egyéb helyi adottság miatt – településképi szempontból meghatározó területekre,</w:t>
      </w:r>
    </w:p>
    <w:p w:rsidR="006731E5" w:rsidRPr="0071587E" w:rsidRDefault="006731E5" w:rsidP="00E34D03">
      <w:pPr>
        <w:spacing w:after="0" w:line="240" w:lineRule="auto"/>
        <w:jc w:val="both"/>
        <w:rPr>
          <w:rFonts w:ascii="Times New Roman" w:hAnsi="Times New Roman"/>
          <w:i/>
        </w:rPr>
      </w:pPr>
      <w:r w:rsidRPr="0071587E">
        <w:rPr>
          <w:rFonts w:ascii="Times New Roman" w:hAnsi="Times New Roman"/>
          <w:i/>
        </w:rPr>
        <w:t xml:space="preserve">c) az </w:t>
      </w:r>
      <w:proofErr w:type="spellStart"/>
      <w:r w:rsidRPr="0071587E">
        <w:rPr>
          <w:rFonts w:ascii="Times New Roman" w:hAnsi="Times New Roman"/>
          <w:i/>
        </w:rPr>
        <w:t>Étv</w:t>
      </w:r>
      <w:proofErr w:type="spellEnd"/>
      <w:r w:rsidRPr="0071587E">
        <w:rPr>
          <w:rFonts w:ascii="Times New Roman" w:hAnsi="Times New Roman"/>
          <w:i/>
        </w:rPr>
        <w:t>. szerinti helyi építészeti örökség egyedi és területi védelmére, védetté nyilvánítására és a védettség megszüntetésére,</w:t>
      </w:r>
    </w:p>
    <w:p w:rsidR="006731E5" w:rsidRPr="0071587E" w:rsidRDefault="006731E5" w:rsidP="00E34D03">
      <w:pPr>
        <w:spacing w:after="0" w:line="240" w:lineRule="auto"/>
        <w:jc w:val="both"/>
        <w:rPr>
          <w:rFonts w:ascii="Times New Roman" w:hAnsi="Times New Roman"/>
          <w:i/>
        </w:rPr>
      </w:pPr>
      <w:r w:rsidRPr="0071587E">
        <w:rPr>
          <w:rFonts w:ascii="Times New Roman" w:hAnsi="Times New Roman"/>
          <w:i/>
        </w:rPr>
        <w:t xml:space="preserve">d) a reklámok, reklámhordozók, cégérek és egyéb műszaki berendezések elhelyezésére és alkalmazására, illetve tilalmára vonatkozó településképi követelményt tartalmazhat.” A helyi településképi rendelet megállapítását megelőzően annak szakmai megalapozását szolgáló Településképi Arculati kézikönyvet kell alkotni. </w:t>
      </w:r>
    </w:p>
    <w:p w:rsidR="006731E5" w:rsidRPr="0071587E" w:rsidRDefault="006731E5" w:rsidP="00E34D03">
      <w:pPr>
        <w:spacing w:after="0" w:line="240" w:lineRule="auto"/>
        <w:jc w:val="both"/>
        <w:rPr>
          <w:rFonts w:ascii="Times New Roman" w:hAnsi="Times New Roman"/>
          <w:i/>
        </w:rPr>
      </w:pPr>
      <w:r w:rsidRPr="0071587E">
        <w:rPr>
          <w:rFonts w:ascii="Times New Roman" w:hAnsi="Times New Roman"/>
          <w:i/>
        </w:rPr>
        <w:lastRenderedPageBreak/>
        <w:t xml:space="preserve">A kézikönyvet véleményeztetni kell a Magyar Építész Kamarával, a Nemzeti Média - és Hírközlési Hatósággal, a kulturális örökség védelméért felelős miniszterrel és </w:t>
      </w:r>
      <w:proofErr w:type="gramStart"/>
      <w:r w:rsidRPr="0071587E">
        <w:rPr>
          <w:rFonts w:ascii="Times New Roman" w:hAnsi="Times New Roman"/>
          <w:i/>
        </w:rPr>
        <w:t>( ha</w:t>
      </w:r>
      <w:proofErr w:type="gramEnd"/>
      <w:r w:rsidRPr="0071587E">
        <w:rPr>
          <w:rFonts w:ascii="Times New Roman" w:hAnsi="Times New Roman"/>
          <w:i/>
        </w:rPr>
        <w:t xml:space="preserve"> van) az illetékes nemzeti park igazgatóságával. A településképi rendelet tervezetet véleményeztetni kell az állami főépítészi hatáskörben eljáró megyei Kormányhivatallal, a Nemzeti Média- és Hírközlési Hatósággal, a kulturális örökség védelméért felelős miniszterrel és az illetékes nemzeti park igazgatóságával. Végül a kézikönyvet és településképi rendeletet is az önkormányzat Képviselő-testületének kell jóváhagynia –a már említett határidőig.</w:t>
      </w:r>
    </w:p>
    <w:p w:rsidR="006731E5" w:rsidRPr="0071587E" w:rsidRDefault="006731E5" w:rsidP="00E34D03">
      <w:pPr>
        <w:spacing w:after="0" w:line="240" w:lineRule="auto"/>
        <w:jc w:val="both"/>
        <w:rPr>
          <w:rFonts w:ascii="Times New Roman" w:hAnsi="Times New Roman"/>
          <w:i/>
        </w:rPr>
      </w:pPr>
      <w:r w:rsidRPr="0071587E">
        <w:rPr>
          <w:rFonts w:ascii="Times New Roman" w:hAnsi="Times New Roman"/>
          <w:i/>
        </w:rPr>
        <w:t>Ahogy az arculati kézikönyv, úgy a településképi rendelet is a település teljes közigazgatási területére készül. A rendeletben meg kell határozni a jellegzetes építészeti és arculati értékeket, sajátosságokat hordozó, településkép szempontjából meghatározó területeket. A településképi rendeletben kell ezen túl megállapítani a helyi építészeti örökség védelmét (területi és egyedi védelmét), illetve ezek megszüntetését is. A helyi védelemmel érintett területet, illetve a településkép szempontjából meghatározó területet az arculati kézikönyv alapján kell meghatározni.</w:t>
      </w:r>
    </w:p>
    <w:p w:rsidR="006731E5" w:rsidRPr="0071587E" w:rsidRDefault="006731E5" w:rsidP="00E34D03">
      <w:pPr>
        <w:spacing w:after="0" w:line="240" w:lineRule="auto"/>
        <w:jc w:val="both"/>
        <w:rPr>
          <w:rFonts w:ascii="Times New Roman" w:hAnsi="Times New Roman"/>
          <w:i/>
        </w:rPr>
      </w:pPr>
      <w:r w:rsidRPr="0071587E">
        <w:rPr>
          <w:rFonts w:ascii="Times New Roman" w:hAnsi="Times New Roman"/>
          <w:i/>
        </w:rPr>
        <w:t xml:space="preserve">A helyi építési szabályzatban meghatározható építési követelményeket, jogokat és kötelezettségeket a településképi rendelet nem tartalmazhat [400/2016. (XII. 5.) Korm. rend. 15. §; 314/2012. (XI. 8.) Korm. rend. 22. §]. A településképi törvény 5. § (1) bekezdése a kézikönyv és a településképi rendelet megalkotását: „az egy település által önállóan foglalkoztatott települési főépítész (a továbbiakban együtt: önkormányzati főépítész) közreműködésével” rendeli. </w:t>
      </w:r>
    </w:p>
    <w:p w:rsidR="006731E5" w:rsidRPr="0071587E" w:rsidRDefault="006731E5" w:rsidP="00E34D03">
      <w:pPr>
        <w:spacing w:after="0" w:line="240" w:lineRule="auto"/>
        <w:jc w:val="both"/>
        <w:rPr>
          <w:rFonts w:ascii="Times New Roman" w:hAnsi="Times New Roman"/>
          <w:i/>
        </w:rPr>
      </w:pPr>
      <w:r w:rsidRPr="0071587E">
        <w:rPr>
          <w:rFonts w:ascii="Times New Roman" w:hAnsi="Times New Roman"/>
          <w:i/>
        </w:rPr>
        <w:t>Feladata:</w:t>
      </w:r>
    </w:p>
    <w:p w:rsidR="006731E5" w:rsidRPr="0071587E" w:rsidRDefault="006731E5" w:rsidP="00E34D03">
      <w:pPr>
        <w:spacing w:after="0" w:line="240" w:lineRule="auto"/>
        <w:jc w:val="both"/>
        <w:rPr>
          <w:rFonts w:ascii="Times New Roman" w:hAnsi="Times New Roman"/>
          <w:i/>
        </w:rPr>
      </w:pPr>
      <w:r w:rsidRPr="0071587E">
        <w:rPr>
          <w:rFonts w:ascii="Times New Roman" w:hAnsi="Times New Roman"/>
          <w:i/>
        </w:rPr>
        <w:t xml:space="preserve">- elkészíti az előzetes tájékoztatást az érdekelt államigazgatási szervek, az érintett állampolgárok, szervezetek, érdekképviseleti szervek, valamint a szomszédos és az érintett egyéb települések önkormányzati szervei részére a rendezés, a településkép - védelem helyéről, céljáról, várható eredményéről, - szakmai konzultáción vesz részt és tájékoztatást ad a hatályos településképi rendeletben foglaltakról, </w:t>
      </w:r>
    </w:p>
    <w:p w:rsidR="006731E5" w:rsidRPr="0071587E" w:rsidRDefault="006731E5" w:rsidP="00E34D03">
      <w:pPr>
        <w:spacing w:after="0" w:line="240" w:lineRule="auto"/>
        <w:jc w:val="both"/>
        <w:rPr>
          <w:rFonts w:ascii="Times New Roman" w:hAnsi="Times New Roman"/>
          <w:i/>
        </w:rPr>
      </w:pPr>
      <w:r w:rsidRPr="0071587E">
        <w:rPr>
          <w:rFonts w:ascii="Times New Roman" w:hAnsi="Times New Roman"/>
          <w:i/>
        </w:rPr>
        <w:t xml:space="preserve">- előkészíti az önkormányzat településkép - védelemmel kapcsolatos szabályozását, figyelemmel kíséri annak érvényesülését és gondoskodik az azzal összefüggő nyilvántartás vezetéséről. </w:t>
      </w:r>
    </w:p>
    <w:p w:rsidR="006731E5" w:rsidRPr="0071587E" w:rsidRDefault="006731E5" w:rsidP="00E34D03">
      <w:pPr>
        <w:spacing w:after="0" w:line="240" w:lineRule="auto"/>
        <w:jc w:val="both"/>
        <w:rPr>
          <w:rFonts w:ascii="Times New Roman" w:hAnsi="Times New Roman"/>
          <w:i/>
        </w:rPr>
      </w:pPr>
      <w:r w:rsidRPr="0071587E">
        <w:rPr>
          <w:rFonts w:ascii="Times New Roman" w:hAnsi="Times New Roman"/>
          <w:i/>
        </w:rPr>
        <w:t>Magyarország Kormánya – a Miniszterelnökséget vezető miniszter és az Építészeti és Építésügyi Helyettes Államtitkár 2016 ősz végi tájékoztatása szerint – a kézikönyvek elkészítéséhez vissza nem térítendő támogatást nyújt, amelynek összege településenként 1 -1 millió forint, ami még változhat a települések közigazgatási területének nagysága és az ott la</w:t>
      </w:r>
      <w:r w:rsidR="00EA2150">
        <w:rPr>
          <w:rFonts w:ascii="Times New Roman" w:hAnsi="Times New Roman"/>
          <w:i/>
        </w:rPr>
        <w:t>kó népesség száma függvényében.”</w:t>
      </w:r>
    </w:p>
    <w:p w:rsidR="006731E5" w:rsidRPr="006731E5" w:rsidRDefault="006731E5" w:rsidP="00E34D03">
      <w:pPr>
        <w:spacing w:after="0" w:line="240" w:lineRule="auto"/>
        <w:jc w:val="both"/>
        <w:rPr>
          <w:rFonts w:ascii="Times New Roman" w:hAnsi="Times New Roman"/>
          <w:b/>
          <w:i/>
        </w:rPr>
      </w:pPr>
    </w:p>
    <w:p w:rsidR="006731E5" w:rsidRPr="00EA2150" w:rsidRDefault="006731E5" w:rsidP="00EA2150">
      <w:pPr>
        <w:spacing w:after="0" w:line="240" w:lineRule="auto"/>
        <w:jc w:val="both"/>
        <w:rPr>
          <w:rFonts w:ascii="Times New Roman" w:hAnsi="Times New Roman"/>
          <w:sz w:val="24"/>
          <w:szCs w:val="24"/>
        </w:rPr>
      </w:pPr>
      <w:r w:rsidRPr="00EA2150">
        <w:rPr>
          <w:rFonts w:ascii="Times New Roman" w:hAnsi="Times New Roman"/>
          <w:b/>
          <w:sz w:val="24"/>
          <w:szCs w:val="24"/>
        </w:rPr>
        <w:t xml:space="preserve">Dr. </w:t>
      </w:r>
      <w:proofErr w:type="spellStart"/>
      <w:r w:rsidRPr="00EA2150">
        <w:rPr>
          <w:rFonts w:ascii="Times New Roman" w:hAnsi="Times New Roman"/>
          <w:b/>
          <w:sz w:val="24"/>
          <w:szCs w:val="24"/>
        </w:rPr>
        <w:t>Mátyus-Minkó</w:t>
      </w:r>
      <w:proofErr w:type="spellEnd"/>
      <w:r w:rsidRPr="00EA2150">
        <w:rPr>
          <w:rFonts w:ascii="Times New Roman" w:hAnsi="Times New Roman"/>
          <w:b/>
          <w:sz w:val="24"/>
          <w:szCs w:val="24"/>
        </w:rPr>
        <w:t xml:space="preserve"> Nikoletta jegyző:</w:t>
      </w:r>
      <w:r w:rsidRPr="00EA2150">
        <w:rPr>
          <w:rFonts w:ascii="Times New Roman" w:hAnsi="Times New Roman"/>
          <w:sz w:val="24"/>
          <w:szCs w:val="24"/>
        </w:rPr>
        <w:t xml:space="preserve"> Három ajánlatot </w:t>
      </w:r>
      <w:r w:rsidR="00EA2150" w:rsidRPr="00EA2150">
        <w:rPr>
          <w:rFonts w:ascii="Times New Roman" w:hAnsi="Times New Roman"/>
          <w:sz w:val="24"/>
          <w:szCs w:val="24"/>
        </w:rPr>
        <w:t xml:space="preserve">kértünk a feladat elvégzésére, </w:t>
      </w:r>
      <w:r w:rsidRPr="00EA2150">
        <w:rPr>
          <w:rFonts w:ascii="Times New Roman" w:hAnsi="Times New Roman"/>
          <w:sz w:val="24"/>
          <w:szCs w:val="24"/>
        </w:rPr>
        <w:t xml:space="preserve">a legkedvezőbbet </w:t>
      </w:r>
      <w:r w:rsidR="00EA2150" w:rsidRPr="00EA2150">
        <w:rPr>
          <w:rFonts w:ascii="Times New Roman" w:hAnsi="Times New Roman"/>
          <w:sz w:val="24"/>
          <w:szCs w:val="24"/>
        </w:rPr>
        <w:t xml:space="preserve">a Tér- Háló Kft. adta. </w:t>
      </w:r>
    </w:p>
    <w:p w:rsidR="00EA2150" w:rsidRPr="00EA2150" w:rsidRDefault="00EA2150" w:rsidP="00EA2150">
      <w:pPr>
        <w:spacing w:after="0" w:line="240" w:lineRule="auto"/>
        <w:jc w:val="both"/>
        <w:rPr>
          <w:rFonts w:ascii="Times New Roman" w:hAnsi="Times New Roman"/>
          <w:sz w:val="24"/>
          <w:szCs w:val="24"/>
        </w:rPr>
      </w:pPr>
      <w:r w:rsidRPr="00EA2150">
        <w:rPr>
          <w:rFonts w:ascii="Times New Roman" w:hAnsi="Times New Roman"/>
          <w:sz w:val="24"/>
          <w:szCs w:val="24"/>
        </w:rPr>
        <w:t xml:space="preserve">A TÉR-HÁLÓ Kft. </w:t>
      </w:r>
      <w:r w:rsidRPr="00EA2150">
        <w:rPr>
          <w:rFonts w:ascii="Times New Roman" w:hAnsi="Times New Roman"/>
          <w:sz w:val="24"/>
          <w:szCs w:val="24"/>
        </w:rPr>
        <w:tab/>
      </w:r>
      <w:r w:rsidRPr="00EA2150">
        <w:rPr>
          <w:rFonts w:ascii="Times New Roman" w:hAnsi="Times New Roman"/>
          <w:sz w:val="24"/>
          <w:szCs w:val="24"/>
        </w:rPr>
        <w:tab/>
        <w:t xml:space="preserve">1 000 </w:t>
      </w:r>
      <w:proofErr w:type="spellStart"/>
      <w:r w:rsidRPr="00EA2150">
        <w:rPr>
          <w:rFonts w:ascii="Times New Roman" w:hAnsi="Times New Roman"/>
          <w:sz w:val="24"/>
          <w:szCs w:val="24"/>
        </w:rPr>
        <w:t>000</w:t>
      </w:r>
      <w:proofErr w:type="spellEnd"/>
      <w:r w:rsidRPr="00EA2150">
        <w:rPr>
          <w:rFonts w:ascii="Times New Roman" w:hAnsi="Times New Roman"/>
          <w:sz w:val="24"/>
          <w:szCs w:val="24"/>
        </w:rPr>
        <w:t xml:space="preserve"> Ft + Áfa</w:t>
      </w:r>
    </w:p>
    <w:p w:rsidR="00EA2150" w:rsidRPr="00EA2150" w:rsidRDefault="00EA2150" w:rsidP="00EA2150">
      <w:pPr>
        <w:spacing w:after="0" w:line="240" w:lineRule="auto"/>
        <w:jc w:val="both"/>
        <w:rPr>
          <w:rFonts w:ascii="Times New Roman" w:hAnsi="Times New Roman"/>
          <w:sz w:val="24"/>
          <w:szCs w:val="24"/>
        </w:rPr>
      </w:pPr>
      <w:r w:rsidRPr="00EA2150">
        <w:rPr>
          <w:rFonts w:ascii="Times New Roman" w:hAnsi="Times New Roman"/>
          <w:sz w:val="24"/>
          <w:szCs w:val="24"/>
        </w:rPr>
        <w:t>PANNONPLAN Kft.</w:t>
      </w:r>
      <w:r w:rsidRPr="00EA2150">
        <w:rPr>
          <w:rFonts w:ascii="Times New Roman" w:hAnsi="Times New Roman"/>
          <w:sz w:val="24"/>
          <w:szCs w:val="24"/>
        </w:rPr>
        <w:tab/>
      </w:r>
      <w:r w:rsidRPr="00EA2150">
        <w:rPr>
          <w:rFonts w:ascii="Times New Roman" w:hAnsi="Times New Roman"/>
          <w:sz w:val="24"/>
          <w:szCs w:val="24"/>
        </w:rPr>
        <w:tab/>
        <w:t>1 070 000 Ft + Áfa</w:t>
      </w:r>
    </w:p>
    <w:p w:rsidR="00EA2150" w:rsidRPr="00EA2150" w:rsidRDefault="00EA2150" w:rsidP="00EA2150">
      <w:pPr>
        <w:spacing w:after="0" w:line="240" w:lineRule="auto"/>
        <w:jc w:val="both"/>
        <w:rPr>
          <w:rFonts w:ascii="Times New Roman" w:hAnsi="Times New Roman"/>
          <w:sz w:val="24"/>
          <w:szCs w:val="24"/>
        </w:rPr>
      </w:pPr>
      <w:proofErr w:type="spellStart"/>
      <w:r w:rsidRPr="00EA2150">
        <w:rPr>
          <w:rFonts w:ascii="Times New Roman" w:hAnsi="Times New Roman"/>
          <w:sz w:val="24"/>
          <w:szCs w:val="24"/>
        </w:rPr>
        <w:t>Altus</w:t>
      </w:r>
      <w:proofErr w:type="spellEnd"/>
      <w:r w:rsidRPr="00EA2150">
        <w:rPr>
          <w:rFonts w:ascii="Times New Roman" w:hAnsi="Times New Roman"/>
          <w:sz w:val="24"/>
          <w:szCs w:val="24"/>
        </w:rPr>
        <w:t xml:space="preserve"> Kft. </w:t>
      </w:r>
      <w:r w:rsidRPr="00EA2150">
        <w:rPr>
          <w:rFonts w:ascii="Times New Roman" w:hAnsi="Times New Roman"/>
          <w:sz w:val="24"/>
          <w:szCs w:val="24"/>
        </w:rPr>
        <w:tab/>
      </w:r>
      <w:r w:rsidRPr="00EA2150">
        <w:rPr>
          <w:rFonts w:ascii="Times New Roman" w:hAnsi="Times New Roman"/>
          <w:sz w:val="24"/>
          <w:szCs w:val="24"/>
        </w:rPr>
        <w:tab/>
      </w:r>
      <w:r w:rsidRPr="00EA2150">
        <w:rPr>
          <w:rFonts w:ascii="Times New Roman" w:hAnsi="Times New Roman"/>
          <w:sz w:val="24"/>
          <w:szCs w:val="24"/>
        </w:rPr>
        <w:tab/>
        <w:t>1 400 000 Ft + Áfa</w:t>
      </w:r>
    </w:p>
    <w:p w:rsidR="006731E5" w:rsidRDefault="00EA2150" w:rsidP="00EA2150">
      <w:pPr>
        <w:spacing w:after="0" w:line="240" w:lineRule="auto"/>
        <w:jc w:val="both"/>
        <w:rPr>
          <w:rFonts w:ascii="Times New Roman" w:hAnsi="Times New Roman"/>
          <w:sz w:val="24"/>
          <w:szCs w:val="24"/>
        </w:rPr>
      </w:pPr>
      <w:r>
        <w:rPr>
          <w:rFonts w:ascii="Times New Roman" w:hAnsi="Times New Roman"/>
          <w:sz w:val="24"/>
          <w:szCs w:val="24"/>
        </w:rPr>
        <w:t xml:space="preserve">A TÉR-HÁLÓ Kft. mellett </w:t>
      </w:r>
      <w:r w:rsidRPr="00EA2150">
        <w:rPr>
          <w:rFonts w:ascii="Times New Roman" w:hAnsi="Times New Roman"/>
          <w:sz w:val="24"/>
          <w:szCs w:val="24"/>
        </w:rPr>
        <w:t>szól az is, hogy ők készítik a község rendezési tervét, tehát valós információkkal rendelkeznek</w:t>
      </w:r>
      <w:r w:rsidR="00012360">
        <w:rPr>
          <w:rFonts w:ascii="Times New Roman" w:hAnsi="Times New Roman"/>
          <w:sz w:val="24"/>
          <w:szCs w:val="24"/>
        </w:rPr>
        <w:t xml:space="preserve"> a településről.</w:t>
      </w:r>
      <w:r w:rsidRPr="00EA2150">
        <w:rPr>
          <w:rFonts w:ascii="Times New Roman" w:hAnsi="Times New Roman"/>
          <w:sz w:val="24"/>
          <w:szCs w:val="24"/>
        </w:rPr>
        <w:t xml:space="preserve"> </w:t>
      </w:r>
      <w:r w:rsidR="00012360">
        <w:rPr>
          <w:rFonts w:ascii="Times New Roman" w:hAnsi="Times New Roman"/>
          <w:sz w:val="24"/>
          <w:szCs w:val="24"/>
        </w:rPr>
        <w:t>A</w:t>
      </w:r>
      <w:r w:rsidRPr="00EA2150">
        <w:rPr>
          <w:rFonts w:ascii="Times New Roman" w:hAnsi="Times New Roman"/>
          <w:sz w:val="24"/>
          <w:szCs w:val="24"/>
        </w:rPr>
        <w:t>z állam minden településnek 1 M Ft-os támogatást biztosít erre a célra. Így csak az Áfa összegét kell kifizetni.</w:t>
      </w:r>
    </w:p>
    <w:p w:rsidR="00012360" w:rsidRPr="00EA2150" w:rsidRDefault="00012360" w:rsidP="00EA2150">
      <w:pPr>
        <w:spacing w:after="0" w:line="240" w:lineRule="auto"/>
        <w:jc w:val="both"/>
        <w:rPr>
          <w:rFonts w:ascii="Times New Roman" w:hAnsi="Times New Roman"/>
          <w:sz w:val="24"/>
          <w:szCs w:val="24"/>
        </w:rPr>
      </w:pPr>
    </w:p>
    <w:p w:rsidR="006731E5" w:rsidRPr="00012360" w:rsidRDefault="006731E5" w:rsidP="00EA2150">
      <w:pPr>
        <w:spacing w:after="0" w:line="240" w:lineRule="auto"/>
        <w:jc w:val="both"/>
        <w:rPr>
          <w:rFonts w:ascii="Times New Roman" w:hAnsi="Times New Roman"/>
          <w:sz w:val="24"/>
          <w:szCs w:val="24"/>
        </w:rPr>
      </w:pPr>
      <w:r w:rsidRPr="00012360">
        <w:rPr>
          <w:rFonts w:ascii="Times New Roman" w:hAnsi="Times New Roman"/>
          <w:sz w:val="24"/>
          <w:szCs w:val="24"/>
        </w:rPr>
        <w:t xml:space="preserve">Mivel hozzászólás, javaslat nem hangzott el, </w:t>
      </w:r>
      <w:proofErr w:type="spellStart"/>
      <w:r w:rsidRPr="00012360">
        <w:rPr>
          <w:rFonts w:ascii="Times New Roman" w:hAnsi="Times New Roman"/>
          <w:sz w:val="24"/>
          <w:szCs w:val="24"/>
        </w:rPr>
        <w:t>Tatainé</w:t>
      </w:r>
      <w:proofErr w:type="spellEnd"/>
      <w:r w:rsidRPr="00012360">
        <w:rPr>
          <w:rFonts w:ascii="Times New Roman" w:hAnsi="Times New Roman"/>
          <w:sz w:val="24"/>
          <w:szCs w:val="24"/>
        </w:rPr>
        <w:t xml:space="preserve"> </w:t>
      </w:r>
      <w:proofErr w:type="spellStart"/>
      <w:r w:rsidRPr="00012360">
        <w:rPr>
          <w:rFonts w:ascii="Times New Roman" w:hAnsi="Times New Roman"/>
          <w:sz w:val="24"/>
          <w:szCs w:val="24"/>
        </w:rPr>
        <w:t>Popp</w:t>
      </w:r>
      <w:proofErr w:type="spellEnd"/>
      <w:r w:rsidRPr="00012360">
        <w:rPr>
          <w:rFonts w:ascii="Times New Roman" w:hAnsi="Times New Roman"/>
          <w:sz w:val="24"/>
          <w:szCs w:val="24"/>
        </w:rPr>
        <w:t xml:space="preserve"> Rita polg</w:t>
      </w:r>
      <w:r w:rsidR="00012360" w:rsidRPr="00012360">
        <w:rPr>
          <w:rFonts w:ascii="Times New Roman" w:hAnsi="Times New Roman"/>
          <w:sz w:val="24"/>
          <w:szCs w:val="24"/>
        </w:rPr>
        <w:t>ármester, szavazásra teszi</w:t>
      </w:r>
      <w:r w:rsidRPr="00012360">
        <w:rPr>
          <w:rFonts w:ascii="Times New Roman" w:hAnsi="Times New Roman"/>
          <w:sz w:val="24"/>
          <w:szCs w:val="24"/>
        </w:rPr>
        <w:t xml:space="preserve"> fel a </w:t>
      </w:r>
      <w:r w:rsidR="00012360" w:rsidRPr="00012360">
        <w:rPr>
          <w:rFonts w:ascii="Times New Roman" w:hAnsi="Times New Roman"/>
          <w:sz w:val="24"/>
          <w:szCs w:val="24"/>
        </w:rPr>
        <w:t xml:space="preserve">következő </w:t>
      </w:r>
      <w:r w:rsidRPr="00012360">
        <w:rPr>
          <w:rFonts w:ascii="Times New Roman" w:hAnsi="Times New Roman"/>
          <w:sz w:val="24"/>
          <w:szCs w:val="24"/>
        </w:rPr>
        <w:t xml:space="preserve">határozati javaslatot a Településkép Arculati Kézikönyv </w:t>
      </w:r>
      <w:r w:rsidR="00012360" w:rsidRPr="00012360">
        <w:rPr>
          <w:rFonts w:ascii="Times New Roman" w:hAnsi="Times New Roman"/>
          <w:sz w:val="24"/>
          <w:szCs w:val="24"/>
        </w:rPr>
        <w:t>elkészítésével kapcsolatos döntésről:</w:t>
      </w:r>
    </w:p>
    <w:p w:rsidR="006731E5" w:rsidRDefault="006731E5" w:rsidP="00E34D03">
      <w:pPr>
        <w:spacing w:after="0" w:line="240" w:lineRule="auto"/>
        <w:jc w:val="both"/>
        <w:rPr>
          <w:rFonts w:ascii="Times New Roman" w:hAnsi="Times New Roman"/>
          <w:sz w:val="24"/>
          <w:szCs w:val="24"/>
        </w:rPr>
      </w:pPr>
    </w:p>
    <w:p w:rsidR="006731E5" w:rsidRPr="00012360" w:rsidRDefault="006731E5" w:rsidP="00012360">
      <w:pPr>
        <w:spacing w:after="0" w:line="240" w:lineRule="auto"/>
        <w:rPr>
          <w:rFonts w:ascii="Times New Roman" w:hAnsi="Times New Roman"/>
          <w:b/>
          <w:i/>
          <w:sz w:val="24"/>
          <w:szCs w:val="24"/>
        </w:rPr>
      </w:pPr>
      <w:proofErr w:type="gramStart"/>
      <w:r w:rsidRPr="00012360">
        <w:rPr>
          <w:rFonts w:ascii="Times New Roman" w:hAnsi="Times New Roman"/>
          <w:b/>
          <w:i/>
          <w:sz w:val="24"/>
          <w:szCs w:val="24"/>
        </w:rPr>
        <w:t>…</w:t>
      </w:r>
      <w:proofErr w:type="gramEnd"/>
      <w:r w:rsidRPr="00012360">
        <w:rPr>
          <w:rFonts w:ascii="Times New Roman" w:hAnsi="Times New Roman"/>
          <w:b/>
          <w:i/>
          <w:sz w:val="24"/>
          <w:szCs w:val="24"/>
        </w:rPr>
        <w:t>/2017. (…) határozati javaslat</w:t>
      </w:r>
    </w:p>
    <w:p w:rsidR="006731E5" w:rsidRPr="00012360" w:rsidRDefault="006731E5" w:rsidP="00012360">
      <w:pPr>
        <w:spacing w:after="0" w:line="240" w:lineRule="auto"/>
        <w:jc w:val="both"/>
        <w:rPr>
          <w:rFonts w:ascii="Times New Roman" w:hAnsi="Times New Roman"/>
          <w:i/>
          <w:sz w:val="24"/>
          <w:szCs w:val="24"/>
        </w:rPr>
      </w:pPr>
    </w:p>
    <w:p w:rsidR="00012360" w:rsidRPr="00012360" w:rsidRDefault="006731E5" w:rsidP="00012360">
      <w:pPr>
        <w:spacing w:after="0" w:line="240" w:lineRule="auto"/>
        <w:jc w:val="both"/>
        <w:rPr>
          <w:rFonts w:ascii="Times New Roman" w:hAnsi="Times New Roman"/>
          <w:i/>
          <w:sz w:val="24"/>
          <w:szCs w:val="24"/>
          <w:shd w:val="clear" w:color="auto" w:fill="FFFFFF"/>
        </w:rPr>
      </w:pPr>
      <w:r w:rsidRPr="00012360">
        <w:rPr>
          <w:rFonts w:ascii="Times New Roman" w:hAnsi="Times New Roman"/>
          <w:i/>
          <w:sz w:val="24"/>
          <w:szCs w:val="24"/>
        </w:rPr>
        <w:t>Á</w:t>
      </w:r>
      <w:r w:rsidR="00012360" w:rsidRPr="00012360">
        <w:rPr>
          <w:rFonts w:ascii="Times New Roman" w:hAnsi="Times New Roman"/>
          <w:i/>
          <w:sz w:val="24"/>
          <w:szCs w:val="24"/>
        </w:rPr>
        <w:t>sványráró Község Önkormányzat</w:t>
      </w:r>
      <w:r w:rsidRPr="00012360">
        <w:rPr>
          <w:rFonts w:ascii="Times New Roman" w:hAnsi="Times New Roman"/>
          <w:i/>
          <w:sz w:val="24"/>
          <w:szCs w:val="24"/>
        </w:rPr>
        <w:t xml:space="preserve"> </w:t>
      </w:r>
      <w:r w:rsidR="00012360" w:rsidRPr="00012360">
        <w:rPr>
          <w:rFonts w:ascii="Times New Roman" w:hAnsi="Times New Roman"/>
          <w:i/>
          <w:sz w:val="24"/>
          <w:szCs w:val="24"/>
        </w:rPr>
        <w:t>K</w:t>
      </w:r>
      <w:r w:rsidR="00012360">
        <w:rPr>
          <w:rFonts w:ascii="Times New Roman" w:hAnsi="Times New Roman"/>
          <w:i/>
          <w:sz w:val="24"/>
          <w:szCs w:val="24"/>
        </w:rPr>
        <w:t>épviselő-testülete</w:t>
      </w:r>
      <w:r w:rsidRPr="00012360">
        <w:rPr>
          <w:rFonts w:ascii="Times New Roman" w:hAnsi="Times New Roman"/>
          <w:i/>
          <w:sz w:val="24"/>
          <w:szCs w:val="24"/>
        </w:rPr>
        <w:t xml:space="preserve"> </w:t>
      </w:r>
      <w:r w:rsidR="00012360" w:rsidRPr="00012360">
        <w:rPr>
          <w:rFonts w:ascii="Times New Roman" w:hAnsi="Times New Roman"/>
          <w:i/>
          <w:sz w:val="24"/>
        </w:rPr>
        <w:t>úgy határozott, hogy</w:t>
      </w:r>
      <w:r w:rsidR="00012360" w:rsidRPr="00012360">
        <w:rPr>
          <w:rFonts w:ascii="Times New Roman" w:hAnsi="Times New Roman"/>
          <w:i/>
          <w:sz w:val="24"/>
          <w:szCs w:val="24"/>
        </w:rPr>
        <w:t xml:space="preserve"> </w:t>
      </w:r>
      <w:r w:rsidR="00012360" w:rsidRPr="00012360">
        <w:rPr>
          <w:rFonts w:ascii="Times New Roman" w:hAnsi="Times New Roman"/>
          <w:i/>
          <w:sz w:val="24"/>
          <w:szCs w:val="24"/>
          <w:shd w:val="clear" w:color="auto" w:fill="FFFFFF"/>
        </w:rPr>
        <w:t xml:space="preserve">a Településkép védelméről szóló 2016. LXXIV. törvény 4. § </w:t>
      </w:r>
      <w:proofErr w:type="spellStart"/>
      <w:r w:rsidR="00012360" w:rsidRPr="00012360">
        <w:rPr>
          <w:rFonts w:ascii="Times New Roman" w:hAnsi="Times New Roman"/>
          <w:i/>
          <w:sz w:val="24"/>
          <w:szCs w:val="24"/>
          <w:shd w:val="clear" w:color="auto" w:fill="FFFFFF"/>
        </w:rPr>
        <w:t>-ban</w:t>
      </w:r>
      <w:proofErr w:type="spellEnd"/>
      <w:r w:rsidR="00012360" w:rsidRPr="00012360">
        <w:rPr>
          <w:rFonts w:ascii="Times New Roman" w:hAnsi="Times New Roman"/>
          <w:i/>
          <w:sz w:val="24"/>
          <w:szCs w:val="24"/>
          <w:shd w:val="clear" w:color="auto" w:fill="FFFFFF"/>
        </w:rPr>
        <w:t xml:space="preserve"> foglalt kötelezettség alapján </w:t>
      </w:r>
      <w:r w:rsidR="00012360">
        <w:rPr>
          <w:rFonts w:ascii="Times New Roman" w:hAnsi="Times New Roman"/>
          <w:i/>
          <w:sz w:val="24"/>
          <w:szCs w:val="24"/>
          <w:shd w:val="clear" w:color="auto" w:fill="FFFFFF"/>
        </w:rPr>
        <w:t>Ásványráró</w:t>
      </w:r>
      <w:r w:rsidR="00012360" w:rsidRPr="00012360">
        <w:rPr>
          <w:rFonts w:ascii="Times New Roman" w:hAnsi="Times New Roman"/>
          <w:i/>
          <w:sz w:val="24"/>
          <w:szCs w:val="24"/>
          <w:shd w:val="clear" w:color="auto" w:fill="FFFFFF"/>
        </w:rPr>
        <w:t xml:space="preserve"> Község Településképi Arculati Kézikönyvének elkészítésével a </w:t>
      </w:r>
      <w:r w:rsidR="00012360">
        <w:rPr>
          <w:rFonts w:ascii="Times New Roman" w:hAnsi="Times New Roman"/>
          <w:i/>
          <w:sz w:val="24"/>
          <w:szCs w:val="24"/>
          <w:shd w:val="clear" w:color="auto" w:fill="FFFFFF"/>
        </w:rPr>
        <w:t xml:space="preserve">legkedvezőbb árajánlatot adó </w:t>
      </w:r>
      <w:r w:rsidR="00012360" w:rsidRPr="00012360">
        <w:rPr>
          <w:rFonts w:ascii="Times New Roman" w:hAnsi="Times New Roman"/>
          <w:i/>
          <w:sz w:val="24"/>
          <w:szCs w:val="24"/>
          <w:shd w:val="clear" w:color="auto" w:fill="FFFFFF"/>
        </w:rPr>
        <w:t xml:space="preserve">TÉR-HÁLÓ Építész és Tervező Kft-t </w:t>
      </w:r>
      <w:proofErr w:type="gramStart"/>
      <w:r w:rsidR="00012360" w:rsidRPr="00012360">
        <w:rPr>
          <w:rFonts w:ascii="Times New Roman" w:hAnsi="Times New Roman"/>
          <w:i/>
          <w:sz w:val="24"/>
          <w:szCs w:val="24"/>
          <w:shd w:val="clear" w:color="auto" w:fill="FFFFFF"/>
        </w:rPr>
        <w:t>( székhely</w:t>
      </w:r>
      <w:proofErr w:type="gramEnd"/>
      <w:r w:rsidR="00012360" w:rsidRPr="00012360">
        <w:rPr>
          <w:rFonts w:ascii="Times New Roman" w:hAnsi="Times New Roman"/>
          <w:i/>
          <w:sz w:val="24"/>
          <w:szCs w:val="24"/>
          <w:shd w:val="clear" w:color="auto" w:fill="FFFFFF"/>
        </w:rPr>
        <w:t>: 9024 Győr, Babits Mihály utca 17/A.) bízza meg.</w:t>
      </w:r>
    </w:p>
    <w:p w:rsidR="00012360" w:rsidRPr="00012360" w:rsidRDefault="00012360" w:rsidP="00012360">
      <w:pPr>
        <w:spacing w:after="0" w:line="240" w:lineRule="auto"/>
        <w:jc w:val="both"/>
        <w:rPr>
          <w:rFonts w:ascii="Times New Roman" w:hAnsi="Times New Roman"/>
          <w:i/>
          <w:sz w:val="24"/>
          <w:szCs w:val="24"/>
          <w:shd w:val="clear" w:color="auto" w:fill="FFFFFF"/>
        </w:rPr>
      </w:pPr>
      <w:r w:rsidRPr="00012360">
        <w:rPr>
          <w:rFonts w:ascii="Times New Roman" w:hAnsi="Times New Roman"/>
          <w:i/>
          <w:sz w:val="24"/>
          <w:szCs w:val="24"/>
          <w:shd w:val="clear" w:color="auto" w:fill="FFFFFF"/>
        </w:rPr>
        <w:t xml:space="preserve">A megbízást a megbízott nettó 1 000 </w:t>
      </w:r>
      <w:proofErr w:type="spellStart"/>
      <w:r w:rsidRPr="00012360">
        <w:rPr>
          <w:rFonts w:ascii="Times New Roman" w:hAnsi="Times New Roman"/>
          <w:i/>
          <w:sz w:val="24"/>
          <w:szCs w:val="24"/>
          <w:shd w:val="clear" w:color="auto" w:fill="FFFFFF"/>
        </w:rPr>
        <w:t>000</w:t>
      </w:r>
      <w:proofErr w:type="spellEnd"/>
      <w:r w:rsidRPr="00012360">
        <w:rPr>
          <w:rFonts w:ascii="Times New Roman" w:hAnsi="Times New Roman"/>
          <w:i/>
          <w:sz w:val="24"/>
          <w:szCs w:val="24"/>
          <w:shd w:val="clear" w:color="auto" w:fill="FFFFFF"/>
        </w:rPr>
        <w:t xml:space="preserve"> Ft + Áfa összegért végzi el. </w:t>
      </w:r>
    </w:p>
    <w:p w:rsidR="00012360" w:rsidRPr="00012360" w:rsidRDefault="00012360" w:rsidP="00012360">
      <w:pPr>
        <w:spacing w:after="0" w:line="240" w:lineRule="auto"/>
        <w:jc w:val="both"/>
        <w:rPr>
          <w:rFonts w:ascii="Times New Roman" w:hAnsi="Times New Roman"/>
          <w:i/>
          <w:sz w:val="24"/>
          <w:szCs w:val="24"/>
        </w:rPr>
      </w:pPr>
      <w:r w:rsidRPr="00012360">
        <w:rPr>
          <w:rFonts w:ascii="Times New Roman" w:hAnsi="Times New Roman"/>
          <w:i/>
          <w:sz w:val="24"/>
          <w:szCs w:val="24"/>
          <w:shd w:val="clear" w:color="auto" w:fill="FFFFFF"/>
        </w:rPr>
        <w:t>A képviselő-testület felhatalmazza a polgármestert a megbízási szerződés aláírására.</w:t>
      </w:r>
    </w:p>
    <w:p w:rsidR="006731E5" w:rsidRPr="00B35F48" w:rsidRDefault="006731E5" w:rsidP="00E34D03">
      <w:pPr>
        <w:spacing w:after="0" w:line="240" w:lineRule="auto"/>
        <w:jc w:val="both"/>
        <w:rPr>
          <w:rFonts w:ascii="Times New Roman" w:hAnsi="Times New Roman"/>
          <w:i/>
          <w:sz w:val="24"/>
          <w:szCs w:val="24"/>
        </w:rPr>
      </w:pPr>
    </w:p>
    <w:p w:rsidR="006731E5" w:rsidRPr="00B35F48" w:rsidRDefault="006731E5" w:rsidP="00E34D03">
      <w:pPr>
        <w:spacing w:after="0" w:line="240" w:lineRule="auto"/>
        <w:jc w:val="both"/>
        <w:rPr>
          <w:rFonts w:ascii="Times New Roman" w:hAnsi="Times New Roman"/>
          <w:i/>
          <w:sz w:val="24"/>
          <w:szCs w:val="24"/>
        </w:rPr>
      </w:pPr>
      <w:r w:rsidRPr="00012360">
        <w:rPr>
          <w:rFonts w:ascii="Times New Roman" w:hAnsi="Times New Roman"/>
          <w:b/>
          <w:i/>
          <w:sz w:val="24"/>
          <w:szCs w:val="24"/>
        </w:rPr>
        <w:t>Felelős:</w:t>
      </w:r>
      <w:r w:rsidRPr="00B35F48">
        <w:rPr>
          <w:rFonts w:ascii="Times New Roman" w:hAnsi="Times New Roman"/>
          <w:i/>
          <w:sz w:val="24"/>
          <w:szCs w:val="24"/>
        </w:rPr>
        <w:t xml:space="preserve"> </w:t>
      </w:r>
      <w:proofErr w:type="spellStart"/>
      <w:r w:rsidRPr="00B35F48">
        <w:rPr>
          <w:rFonts w:ascii="Times New Roman" w:hAnsi="Times New Roman"/>
          <w:i/>
          <w:sz w:val="24"/>
          <w:szCs w:val="24"/>
        </w:rPr>
        <w:t>Tatainé</w:t>
      </w:r>
      <w:proofErr w:type="spellEnd"/>
      <w:r w:rsidRPr="00B35F48">
        <w:rPr>
          <w:rFonts w:ascii="Times New Roman" w:hAnsi="Times New Roman"/>
          <w:i/>
          <w:sz w:val="24"/>
          <w:szCs w:val="24"/>
        </w:rPr>
        <w:t xml:space="preserve"> </w:t>
      </w:r>
      <w:proofErr w:type="spellStart"/>
      <w:r w:rsidRPr="00B35F48">
        <w:rPr>
          <w:rFonts w:ascii="Times New Roman" w:hAnsi="Times New Roman"/>
          <w:i/>
          <w:sz w:val="24"/>
          <w:szCs w:val="24"/>
        </w:rPr>
        <w:t>Popp</w:t>
      </w:r>
      <w:proofErr w:type="spellEnd"/>
      <w:r w:rsidRPr="00B35F48">
        <w:rPr>
          <w:rFonts w:ascii="Times New Roman" w:hAnsi="Times New Roman"/>
          <w:i/>
          <w:sz w:val="24"/>
          <w:szCs w:val="24"/>
        </w:rPr>
        <w:t xml:space="preserve"> Rita polgármester</w:t>
      </w:r>
    </w:p>
    <w:p w:rsidR="006731E5" w:rsidRPr="00B35F48" w:rsidRDefault="006731E5" w:rsidP="00E34D03">
      <w:pPr>
        <w:spacing w:after="0" w:line="240" w:lineRule="auto"/>
        <w:jc w:val="both"/>
        <w:rPr>
          <w:rFonts w:ascii="Times New Roman" w:hAnsi="Times New Roman"/>
          <w:i/>
          <w:sz w:val="24"/>
          <w:szCs w:val="24"/>
        </w:rPr>
      </w:pPr>
      <w:r w:rsidRPr="00012360">
        <w:rPr>
          <w:rFonts w:ascii="Times New Roman" w:hAnsi="Times New Roman"/>
          <w:b/>
          <w:i/>
          <w:sz w:val="24"/>
          <w:szCs w:val="24"/>
        </w:rPr>
        <w:t>Határidő:</w:t>
      </w:r>
      <w:r w:rsidRPr="00B35F48">
        <w:rPr>
          <w:rFonts w:ascii="Times New Roman" w:hAnsi="Times New Roman"/>
          <w:i/>
          <w:sz w:val="24"/>
          <w:szCs w:val="24"/>
        </w:rPr>
        <w:t xml:space="preserve"> Azonnal</w:t>
      </w:r>
    </w:p>
    <w:p w:rsidR="006731E5" w:rsidRDefault="006731E5" w:rsidP="00E34D03">
      <w:pPr>
        <w:spacing w:after="0" w:line="240" w:lineRule="auto"/>
        <w:jc w:val="both"/>
        <w:rPr>
          <w:rFonts w:ascii="Times New Roman" w:hAnsi="Times New Roman"/>
          <w:sz w:val="24"/>
          <w:szCs w:val="24"/>
        </w:rPr>
      </w:pPr>
    </w:p>
    <w:p w:rsidR="006731E5" w:rsidRDefault="006731E5" w:rsidP="00E34D03">
      <w:pPr>
        <w:spacing w:after="0" w:line="240" w:lineRule="auto"/>
        <w:jc w:val="both"/>
        <w:rPr>
          <w:rFonts w:ascii="Times New Roman" w:hAnsi="Times New Roman"/>
          <w:sz w:val="24"/>
          <w:szCs w:val="24"/>
        </w:rPr>
      </w:pPr>
      <w:r>
        <w:rPr>
          <w:rFonts w:ascii="Times New Roman" w:hAnsi="Times New Roman"/>
          <w:sz w:val="24"/>
          <w:szCs w:val="24"/>
        </w:rPr>
        <w:t xml:space="preserve">Ásványráró Község Képviselő-testülete </w:t>
      </w:r>
      <w:r w:rsidR="00884339">
        <w:rPr>
          <w:rFonts w:ascii="Times New Roman" w:hAnsi="Times New Roman"/>
          <w:sz w:val="24"/>
          <w:szCs w:val="24"/>
        </w:rPr>
        <w:t>6</w:t>
      </w:r>
      <w:r>
        <w:rPr>
          <w:rFonts w:ascii="Times New Roman" w:hAnsi="Times New Roman"/>
          <w:sz w:val="24"/>
          <w:szCs w:val="24"/>
        </w:rPr>
        <w:t xml:space="preserve"> igen szavazattal – </w:t>
      </w:r>
      <w:proofErr w:type="gramStart"/>
      <w:r>
        <w:rPr>
          <w:rFonts w:ascii="Times New Roman" w:hAnsi="Times New Roman"/>
          <w:sz w:val="24"/>
          <w:szCs w:val="24"/>
        </w:rPr>
        <w:t>egyhangúlag</w:t>
      </w:r>
      <w:proofErr w:type="gramEnd"/>
      <w:r>
        <w:rPr>
          <w:rFonts w:ascii="Times New Roman" w:hAnsi="Times New Roman"/>
          <w:sz w:val="24"/>
          <w:szCs w:val="24"/>
        </w:rPr>
        <w:t xml:space="preserve"> – hozta meg határozatát.</w:t>
      </w:r>
    </w:p>
    <w:p w:rsidR="006731E5" w:rsidRDefault="006731E5" w:rsidP="00E34D03">
      <w:pPr>
        <w:spacing w:after="0" w:line="240" w:lineRule="auto"/>
        <w:jc w:val="both"/>
        <w:rPr>
          <w:rFonts w:ascii="Times New Roman" w:hAnsi="Times New Roman"/>
          <w:sz w:val="24"/>
          <w:szCs w:val="24"/>
        </w:rPr>
      </w:pPr>
    </w:p>
    <w:p w:rsidR="006731E5" w:rsidRPr="00DD68E3" w:rsidRDefault="00884339" w:rsidP="00E34D03">
      <w:pPr>
        <w:spacing w:after="0" w:line="240" w:lineRule="auto"/>
        <w:jc w:val="center"/>
        <w:rPr>
          <w:rFonts w:ascii="Times New Roman" w:hAnsi="Times New Roman"/>
          <w:b/>
          <w:sz w:val="24"/>
          <w:szCs w:val="24"/>
        </w:rPr>
      </w:pPr>
      <w:r>
        <w:rPr>
          <w:rFonts w:ascii="Times New Roman" w:hAnsi="Times New Roman"/>
          <w:b/>
          <w:sz w:val="24"/>
          <w:szCs w:val="24"/>
        </w:rPr>
        <w:t>51</w:t>
      </w:r>
      <w:r w:rsidR="006731E5" w:rsidRPr="00DD68E3">
        <w:rPr>
          <w:rFonts w:ascii="Times New Roman" w:hAnsi="Times New Roman"/>
          <w:b/>
          <w:sz w:val="24"/>
          <w:szCs w:val="24"/>
        </w:rPr>
        <w:t>/2017. (V</w:t>
      </w:r>
      <w:r>
        <w:rPr>
          <w:rFonts w:ascii="Times New Roman" w:hAnsi="Times New Roman"/>
          <w:b/>
          <w:sz w:val="24"/>
          <w:szCs w:val="24"/>
        </w:rPr>
        <w:t>I</w:t>
      </w:r>
      <w:r w:rsidR="006731E5" w:rsidRPr="00DD68E3">
        <w:rPr>
          <w:rFonts w:ascii="Times New Roman" w:hAnsi="Times New Roman"/>
          <w:b/>
          <w:sz w:val="24"/>
          <w:szCs w:val="24"/>
        </w:rPr>
        <w:t>.</w:t>
      </w:r>
      <w:r w:rsidR="00012360">
        <w:rPr>
          <w:rFonts w:ascii="Times New Roman" w:hAnsi="Times New Roman"/>
          <w:b/>
          <w:sz w:val="24"/>
          <w:szCs w:val="24"/>
        </w:rPr>
        <w:t xml:space="preserve"> </w:t>
      </w:r>
      <w:r w:rsidR="006731E5" w:rsidRPr="00DD68E3">
        <w:rPr>
          <w:rFonts w:ascii="Times New Roman" w:hAnsi="Times New Roman"/>
          <w:b/>
          <w:sz w:val="24"/>
          <w:szCs w:val="24"/>
        </w:rPr>
        <w:t>2</w:t>
      </w:r>
      <w:r>
        <w:rPr>
          <w:rFonts w:ascii="Times New Roman" w:hAnsi="Times New Roman"/>
          <w:b/>
          <w:sz w:val="24"/>
          <w:szCs w:val="24"/>
        </w:rPr>
        <w:t>7</w:t>
      </w:r>
      <w:r w:rsidR="006731E5" w:rsidRPr="00DD68E3">
        <w:rPr>
          <w:rFonts w:ascii="Times New Roman" w:hAnsi="Times New Roman"/>
          <w:b/>
          <w:sz w:val="24"/>
          <w:szCs w:val="24"/>
        </w:rPr>
        <w:t>.) határozat</w:t>
      </w:r>
    </w:p>
    <w:p w:rsidR="006731E5" w:rsidRPr="00012360" w:rsidRDefault="006731E5" w:rsidP="00FB4831">
      <w:pPr>
        <w:spacing w:after="0" w:line="240" w:lineRule="auto"/>
        <w:jc w:val="both"/>
        <w:rPr>
          <w:rFonts w:ascii="Times New Roman" w:hAnsi="Times New Roman"/>
          <w:sz w:val="24"/>
          <w:szCs w:val="24"/>
        </w:rPr>
      </w:pPr>
    </w:p>
    <w:p w:rsidR="00012360" w:rsidRPr="00012360" w:rsidRDefault="00012360" w:rsidP="00012360">
      <w:pPr>
        <w:spacing w:after="0" w:line="240" w:lineRule="auto"/>
        <w:ind w:left="851"/>
        <w:jc w:val="both"/>
        <w:rPr>
          <w:rFonts w:ascii="Times New Roman" w:hAnsi="Times New Roman"/>
          <w:sz w:val="24"/>
          <w:szCs w:val="24"/>
          <w:shd w:val="clear" w:color="auto" w:fill="FFFFFF"/>
        </w:rPr>
      </w:pPr>
      <w:r w:rsidRPr="00012360">
        <w:rPr>
          <w:rFonts w:ascii="Times New Roman" w:hAnsi="Times New Roman"/>
          <w:sz w:val="24"/>
          <w:szCs w:val="24"/>
        </w:rPr>
        <w:t xml:space="preserve">Ásványráró Község Önkormányzat Képviselő-testülete </w:t>
      </w:r>
      <w:r w:rsidRPr="00012360">
        <w:rPr>
          <w:rFonts w:ascii="Times New Roman" w:hAnsi="Times New Roman"/>
          <w:sz w:val="24"/>
        </w:rPr>
        <w:t>úgy határozott, hogy</w:t>
      </w:r>
      <w:r w:rsidRPr="00012360">
        <w:rPr>
          <w:rFonts w:ascii="Times New Roman" w:hAnsi="Times New Roman"/>
          <w:sz w:val="24"/>
          <w:szCs w:val="24"/>
        </w:rPr>
        <w:t xml:space="preserve"> </w:t>
      </w:r>
      <w:r w:rsidRPr="00012360">
        <w:rPr>
          <w:rFonts w:ascii="Times New Roman" w:hAnsi="Times New Roman"/>
          <w:sz w:val="24"/>
          <w:szCs w:val="24"/>
          <w:shd w:val="clear" w:color="auto" w:fill="FFFFFF"/>
        </w:rPr>
        <w:t xml:space="preserve">a Településkép védelméről szóló 2016. LXXIV. törvény 4. § </w:t>
      </w:r>
      <w:proofErr w:type="spellStart"/>
      <w:r w:rsidRPr="00012360">
        <w:rPr>
          <w:rFonts w:ascii="Times New Roman" w:hAnsi="Times New Roman"/>
          <w:sz w:val="24"/>
          <w:szCs w:val="24"/>
          <w:shd w:val="clear" w:color="auto" w:fill="FFFFFF"/>
        </w:rPr>
        <w:t>-ban</w:t>
      </w:r>
      <w:proofErr w:type="spellEnd"/>
      <w:r w:rsidRPr="00012360">
        <w:rPr>
          <w:rFonts w:ascii="Times New Roman" w:hAnsi="Times New Roman"/>
          <w:sz w:val="24"/>
          <w:szCs w:val="24"/>
          <w:shd w:val="clear" w:color="auto" w:fill="FFFFFF"/>
        </w:rPr>
        <w:t xml:space="preserve"> foglalt kötelezettség alapján Ásványráró Község Településképi Arculati Kézikönyvének elkészítésével a legkedvezőbb árajánlatot adó TÉR-HÁLÓ Építész és Tervező Kft-t </w:t>
      </w:r>
      <w:proofErr w:type="gramStart"/>
      <w:r w:rsidRPr="00012360">
        <w:rPr>
          <w:rFonts w:ascii="Times New Roman" w:hAnsi="Times New Roman"/>
          <w:sz w:val="24"/>
          <w:szCs w:val="24"/>
          <w:shd w:val="clear" w:color="auto" w:fill="FFFFFF"/>
        </w:rPr>
        <w:t>( székhely</w:t>
      </w:r>
      <w:proofErr w:type="gramEnd"/>
      <w:r w:rsidRPr="00012360">
        <w:rPr>
          <w:rFonts w:ascii="Times New Roman" w:hAnsi="Times New Roman"/>
          <w:sz w:val="24"/>
          <w:szCs w:val="24"/>
          <w:shd w:val="clear" w:color="auto" w:fill="FFFFFF"/>
        </w:rPr>
        <w:t>: 9024 Győr, Babits Mihály utca 17/A.) bízza meg.</w:t>
      </w:r>
    </w:p>
    <w:p w:rsidR="00012360" w:rsidRPr="00012360" w:rsidRDefault="00012360" w:rsidP="00012360">
      <w:pPr>
        <w:spacing w:after="0" w:line="240" w:lineRule="auto"/>
        <w:ind w:left="851"/>
        <w:jc w:val="both"/>
        <w:rPr>
          <w:rFonts w:ascii="Times New Roman" w:hAnsi="Times New Roman"/>
          <w:sz w:val="24"/>
          <w:szCs w:val="24"/>
          <w:shd w:val="clear" w:color="auto" w:fill="FFFFFF"/>
        </w:rPr>
      </w:pPr>
      <w:r w:rsidRPr="00012360">
        <w:rPr>
          <w:rFonts w:ascii="Times New Roman" w:hAnsi="Times New Roman"/>
          <w:sz w:val="24"/>
          <w:szCs w:val="24"/>
          <w:shd w:val="clear" w:color="auto" w:fill="FFFFFF"/>
        </w:rPr>
        <w:t xml:space="preserve">A megbízást a megbízott nettó 1 000 </w:t>
      </w:r>
      <w:proofErr w:type="spellStart"/>
      <w:r w:rsidRPr="00012360">
        <w:rPr>
          <w:rFonts w:ascii="Times New Roman" w:hAnsi="Times New Roman"/>
          <w:sz w:val="24"/>
          <w:szCs w:val="24"/>
          <w:shd w:val="clear" w:color="auto" w:fill="FFFFFF"/>
        </w:rPr>
        <w:t>000</w:t>
      </w:r>
      <w:proofErr w:type="spellEnd"/>
      <w:r w:rsidRPr="00012360">
        <w:rPr>
          <w:rFonts w:ascii="Times New Roman" w:hAnsi="Times New Roman"/>
          <w:sz w:val="24"/>
          <w:szCs w:val="24"/>
          <w:shd w:val="clear" w:color="auto" w:fill="FFFFFF"/>
        </w:rPr>
        <w:t xml:space="preserve"> Ft + Áfa összegért végzi el. </w:t>
      </w:r>
    </w:p>
    <w:p w:rsidR="00012360" w:rsidRPr="00012360" w:rsidRDefault="00012360" w:rsidP="00012360">
      <w:pPr>
        <w:spacing w:after="0" w:line="240" w:lineRule="auto"/>
        <w:ind w:left="851"/>
        <w:jc w:val="both"/>
        <w:rPr>
          <w:rFonts w:ascii="Times New Roman" w:hAnsi="Times New Roman"/>
          <w:sz w:val="24"/>
          <w:szCs w:val="24"/>
        </w:rPr>
      </w:pPr>
      <w:r w:rsidRPr="00012360">
        <w:rPr>
          <w:rFonts w:ascii="Times New Roman" w:hAnsi="Times New Roman"/>
          <w:sz w:val="24"/>
          <w:szCs w:val="24"/>
          <w:shd w:val="clear" w:color="auto" w:fill="FFFFFF"/>
        </w:rPr>
        <w:t>A képviselő-testület felhatalmazza a polgármestert a megbízási szerződés aláírására.</w:t>
      </w:r>
    </w:p>
    <w:p w:rsidR="006731E5" w:rsidRPr="00012360" w:rsidRDefault="006731E5" w:rsidP="00012360">
      <w:pPr>
        <w:spacing w:after="0" w:line="240" w:lineRule="auto"/>
        <w:ind w:left="851"/>
        <w:jc w:val="both"/>
        <w:rPr>
          <w:rFonts w:ascii="Times New Roman" w:hAnsi="Times New Roman"/>
          <w:sz w:val="24"/>
          <w:szCs w:val="24"/>
        </w:rPr>
      </w:pPr>
    </w:p>
    <w:p w:rsidR="006731E5" w:rsidRPr="000A1342" w:rsidRDefault="006731E5" w:rsidP="00FB4831">
      <w:pPr>
        <w:spacing w:after="0" w:line="240" w:lineRule="auto"/>
        <w:ind w:left="3119"/>
        <w:jc w:val="both"/>
        <w:rPr>
          <w:rFonts w:ascii="Times New Roman" w:hAnsi="Times New Roman"/>
          <w:sz w:val="24"/>
          <w:szCs w:val="24"/>
        </w:rPr>
      </w:pPr>
      <w:r w:rsidRPr="00B35F48">
        <w:rPr>
          <w:rFonts w:ascii="Times New Roman" w:hAnsi="Times New Roman"/>
          <w:b/>
          <w:sz w:val="24"/>
          <w:szCs w:val="24"/>
        </w:rPr>
        <w:t>Felelős:</w:t>
      </w:r>
      <w:r>
        <w:rPr>
          <w:rFonts w:ascii="Times New Roman" w:hAnsi="Times New Roman"/>
          <w:sz w:val="24"/>
          <w:szCs w:val="24"/>
        </w:rPr>
        <w:t xml:space="preserve"> </w:t>
      </w:r>
      <w:proofErr w:type="spellStart"/>
      <w:r>
        <w:rPr>
          <w:rFonts w:ascii="Times New Roman" w:hAnsi="Times New Roman"/>
          <w:sz w:val="24"/>
          <w:szCs w:val="24"/>
        </w:rPr>
        <w:t>Tatainé</w:t>
      </w:r>
      <w:proofErr w:type="spellEnd"/>
      <w:r>
        <w:rPr>
          <w:rFonts w:ascii="Times New Roman" w:hAnsi="Times New Roman"/>
          <w:sz w:val="24"/>
          <w:szCs w:val="24"/>
        </w:rPr>
        <w:t xml:space="preserve"> </w:t>
      </w:r>
      <w:proofErr w:type="spellStart"/>
      <w:r>
        <w:rPr>
          <w:rFonts w:ascii="Times New Roman" w:hAnsi="Times New Roman"/>
          <w:sz w:val="24"/>
          <w:szCs w:val="24"/>
        </w:rPr>
        <w:t>Popp</w:t>
      </w:r>
      <w:proofErr w:type="spellEnd"/>
      <w:r>
        <w:rPr>
          <w:rFonts w:ascii="Times New Roman" w:hAnsi="Times New Roman"/>
          <w:sz w:val="24"/>
          <w:szCs w:val="24"/>
        </w:rPr>
        <w:t xml:space="preserve"> Rita</w:t>
      </w:r>
      <w:r w:rsidRPr="000A1342">
        <w:rPr>
          <w:rFonts w:ascii="Times New Roman" w:hAnsi="Times New Roman"/>
          <w:sz w:val="24"/>
          <w:szCs w:val="24"/>
        </w:rPr>
        <w:t xml:space="preserve"> polgármester</w:t>
      </w:r>
    </w:p>
    <w:p w:rsidR="006731E5" w:rsidRPr="000A1342" w:rsidRDefault="006731E5" w:rsidP="00FB4831">
      <w:pPr>
        <w:spacing w:after="0" w:line="240" w:lineRule="auto"/>
        <w:ind w:left="3119"/>
        <w:jc w:val="both"/>
        <w:rPr>
          <w:rFonts w:ascii="Times New Roman" w:hAnsi="Times New Roman"/>
          <w:sz w:val="24"/>
          <w:szCs w:val="24"/>
        </w:rPr>
      </w:pPr>
      <w:r w:rsidRPr="00B35F48">
        <w:rPr>
          <w:rFonts w:ascii="Times New Roman" w:hAnsi="Times New Roman"/>
          <w:b/>
          <w:sz w:val="24"/>
          <w:szCs w:val="24"/>
        </w:rPr>
        <w:t>Határidő:</w:t>
      </w:r>
      <w:r w:rsidRPr="000A1342">
        <w:rPr>
          <w:rFonts w:ascii="Times New Roman" w:hAnsi="Times New Roman"/>
          <w:sz w:val="24"/>
          <w:szCs w:val="24"/>
        </w:rPr>
        <w:t xml:space="preserve"> </w:t>
      </w:r>
      <w:r>
        <w:rPr>
          <w:rFonts w:ascii="Times New Roman" w:hAnsi="Times New Roman"/>
          <w:sz w:val="24"/>
          <w:szCs w:val="24"/>
        </w:rPr>
        <w:t>Azonnal</w:t>
      </w:r>
    </w:p>
    <w:p w:rsidR="00012360" w:rsidRDefault="00012360" w:rsidP="00E34D03">
      <w:pPr>
        <w:spacing w:after="0" w:line="240" w:lineRule="auto"/>
        <w:jc w:val="both"/>
        <w:rPr>
          <w:rFonts w:ascii="Times New Roman" w:hAnsi="Times New Roman"/>
          <w:b/>
          <w:sz w:val="24"/>
          <w:szCs w:val="24"/>
          <w:u w:val="single"/>
        </w:rPr>
      </w:pPr>
    </w:p>
    <w:p w:rsidR="00012360" w:rsidRDefault="00012360" w:rsidP="00E34D03">
      <w:pPr>
        <w:spacing w:after="0" w:line="240" w:lineRule="auto"/>
        <w:jc w:val="both"/>
        <w:rPr>
          <w:rFonts w:ascii="Times New Roman" w:hAnsi="Times New Roman"/>
          <w:b/>
          <w:sz w:val="24"/>
          <w:szCs w:val="24"/>
          <w:u w:val="single"/>
        </w:rPr>
      </w:pPr>
    </w:p>
    <w:p w:rsidR="0050637A" w:rsidRPr="00626173" w:rsidRDefault="00626173" w:rsidP="0050637A">
      <w:pPr>
        <w:spacing w:after="0" w:line="240" w:lineRule="auto"/>
        <w:jc w:val="both"/>
        <w:rPr>
          <w:rFonts w:ascii="Times New Roman" w:hAnsi="Times New Roman"/>
          <w:b/>
          <w:sz w:val="24"/>
          <w:szCs w:val="24"/>
        </w:rPr>
      </w:pPr>
      <w:r w:rsidRPr="00626173">
        <w:rPr>
          <w:rFonts w:ascii="Times New Roman" w:hAnsi="Times New Roman"/>
          <w:b/>
          <w:sz w:val="24"/>
          <w:szCs w:val="24"/>
        </w:rPr>
        <w:t>b</w:t>
      </w:r>
      <w:r w:rsidR="0050637A" w:rsidRPr="00626173">
        <w:rPr>
          <w:rFonts w:ascii="Times New Roman" w:hAnsi="Times New Roman"/>
          <w:b/>
          <w:sz w:val="24"/>
          <w:szCs w:val="24"/>
        </w:rPr>
        <w:t>.)</w:t>
      </w:r>
      <w:r>
        <w:rPr>
          <w:rFonts w:ascii="Times New Roman" w:hAnsi="Times New Roman"/>
          <w:b/>
          <w:sz w:val="24"/>
          <w:szCs w:val="24"/>
        </w:rPr>
        <w:t xml:space="preserve"> </w:t>
      </w:r>
      <w:proofErr w:type="gramStart"/>
      <w:r w:rsidR="0050637A" w:rsidRPr="00626173">
        <w:rPr>
          <w:rFonts w:ascii="Times New Roman" w:hAnsi="Times New Roman"/>
          <w:b/>
          <w:sz w:val="24"/>
          <w:szCs w:val="24"/>
        </w:rPr>
        <w:t>Telek ügyek</w:t>
      </w:r>
      <w:proofErr w:type="gramEnd"/>
    </w:p>
    <w:p w:rsidR="0050637A" w:rsidRPr="0050637A" w:rsidRDefault="0050637A" w:rsidP="0050637A">
      <w:pPr>
        <w:spacing w:after="0" w:line="240" w:lineRule="auto"/>
        <w:jc w:val="both"/>
        <w:rPr>
          <w:rFonts w:ascii="Times New Roman" w:hAnsi="Times New Roman"/>
          <w:b/>
          <w:i/>
          <w:sz w:val="24"/>
          <w:szCs w:val="24"/>
        </w:rPr>
      </w:pPr>
    </w:p>
    <w:p w:rsidR="00626173" w:rsidRDefault="0050637A" w:rsidP="00E34D03">
      <w:pPr>
        <w:spacing w:after="0" w:line="240" w:lineRule="auto"/>
        <w:jc w:val="both"/>
        <w:rPr>
          <w:rFonts w:ascii="Times New Roman" w:hAnsi="Times New Roman"/>
          <w:sz w:val="24"/>
          <w:szCs w:val="24"/>
        </w:rPr>
      </w:pPr>
      <w:proofErr w:type="spellStart"/>
      <w:r>
        <w:rPr>
          <w:rFonts w:ascii="Times New Roman" w:hAnsi="Times New Roman"/>
          <w:b/>
          <w:sz w:val="24"/>
          <w:szCs w:val="24"/>
        </w:rPr>
        <w:t>Tatainé</w:t>
      </w:r>
      <w:proofErr w:type="spellEnd"/>
      <w:r>
        <w:rPr>
          <w:rFonts w:ascii="Times New Roman" w:hAnsi="Times New Roman"/>
          <w:b/>
          <w:sz w:val="24"/>
          <w:szCs w:val="24"/>
        </w:rPr>
        <w:t xml:space="preserve"> </w:t>
      </w:r>
      <w:proofErr w:type="spellStart"/>
      <w:r>
        <w:rPr>
          <w:rFonts w:ascii="Times New Roman" w:hAnsi="Times New Roman"/>
          <w:b/>
          <w:sz w:val="24"/>
          <w:szCs w:val="24"/>
        </w:rPr>
        <w:t>Popp</w:t>
      </w:r>
      <w:proofErr w:type="spellEnd"/>
      <w:r>
        <w:rPr>
          <w:rFonts w:ascii="Times New Roman" w:hAnsi="Times New Roman"/>
          <w:b/>
          <w:sz w:val="24"/>
          <w:szCs w:val="24"/>
        </w:rPr>
        <w:t xml:space="preserve"> Rita polgármester: </w:t>
      </w:r>
      <w:r w:rsidR="00626173" w:rsidRPr="00626173">
        <w:rPr>
          <w:rFonts w:ascii="Times New Roman" w:hAnsi="Times New Roman"/>
          <w:sz w:val="24"/>
          <w:szCs w:val="24"/>
        </w:rPr>
        <w:t>Két dologról lenne szó. Az egyik, amiről már beszéltem korábban</w:t>
      </w:r>
      <w:r w:rsidR="00626173">
        <w:rPr>
          <w:rFonts w:ascii="Times New Roman" w:hAnsi="Times New Roman"/>
          <w:sz w:val="24"/>
          <w:szCs w:val="24"/>
        </w:rPr>
        <w:t xml:space="preserve">: </w:t>
      </w:r>
      <w:r>
        <w:rPr>
          <w:rFonts w:ascii="Times New Roman" w:hAnsi="Times New Roman"/>
          <w:sz w:val="24"/>
          <w:szCs w:val="24"/>
        </w:rPr>
        <w:t xml:space="preserve">Rákász Gábor </w:t>
      </w:r>
      <w:r w:rsidR="00626173">
        <w:rPr>
          <w:rFonts w:ascii="Times New Roman" w:hAnsi="Times New Roman"/>
          <w:sz w:val="24"/>
          <w:szCs w:val="24"/>
        </w:rPr>
        <w:t xml:space="preserve">megkeresett, hogy </w:t>
      </w:r>
      <w:r>
        <w:rPr>
          <w:rFonts w:ascii="Times New Roman" w:hAnsi="Times New Roman"/>
          <w:sz w:val="24"/>
          <w:szCs w:val="24"/>
        </w:rPr>
        <w:t>szeretné megvenni az óvodával szembeni telket a Bogár Gyulától. Az lenne a kérése, hogy meg tudnánk-e egyezni</w:t>
      </w:r>
      <w:r w:rsidR="00626173">
        <w:rPr>
          <w:rFonts w:ascii="Times New Roman" w:hAnsi="Times New Roman"/>
          <w:sz w:val="24"/>
          <w:szCs w:val="24"/>
        </w:rPr>
        <w:t xml:space="preserve"> abban</w:t>
      </w:r>
      <w:r>
        <w:rPr>
          <w:rFonts w:ascii="Times New Roman" w:hAnsi="Times New Roman"/>
          <w:sz w:val="24"/>
          <w:szCs w:val="24"/>
        </w:rPr>
        <w:t xml:space="preserve">, hogy </w:t>
      </w:r>
      <w:r w:rsidR="00626173">
        <w:rPr>
          <w:rFonts w:ascii="Times New Roman" w:hAnsi="Times New Roman"/>
          <w:sz w:val="24"/>
          <w:szCs w:val="24"/>
        </w:rPr>
        <w:t xml:space="preserve">az ott lévő önkormányzati területből </w:t>
      </w:r>
      <w:r w:rsidR="00596AF6" w:rsidRPr="00596AF6">
        <w:rPr>
          <w:rFonts w:ascii="Times New Roman" w:hAnsi="Times New Roman"/>
          <w:sz w:val="24"/>
          <w:szCs w:val="24"/>
        </w:rPr>
        <w:t xml:space="preserve">néhány </w:t>
      </w:r>
      <w:r w:rsidR="00626173" w:rsidRPr="00596AF6">
        <w:rPr>
          <w:rFonts w:ascii="Times New Roman" w:hAnsi="Times New Roman"/>
          <w:sz w:val="24"/>
          <w:szCs w:val="24"/>
        </w:rPr>
        <w:t>m2-t cserélünk</w:t>
      </w:r>
      <w:r w:rsidR="00626173">
        <w:rPr>
          <w:rFonts w:ascii="Times New Roman" w:hAnsi="Times New Roman"/>
          <w:sz w:val="24"/>
          <w:szCs w:val="24"/>
        </w:rPr>
        <w:t xml:space="preserve"> a saját területükből. Az önkormányzat ott parkolókat tudna kialakítani, javaslom a cserét.</w:t>
      </w:r>
    </w:p>
    <w:p w:rsidR="0050637A" w:rsidRDefault="0050637A" w:rsidP="00E34D03">
      <w:pPr>
        <w:spacing w:after="0" w:line="240" w:lineRule="auto"/>
        <w:jc w:val="both"/>
        <w:rPr>
          <w:rFonts w:ascii="Times New Roman" w:hAnsi="Times New Roman"/>
          <w:sz w:val="24"/>
          <w:szCs w:val="24"/>
        </w:rPr>
      </w:pPr>
      <w:r>
        <w:rPr>
          <w:rFonts w:ascii="Times New Roman" w:hAnsi="Times New Roman"/>
          <w:sz w:val="24"/>
          <w:szCs w:val="24"/>
        </w:rPr>
        <w:t>A másik telek</w:t>
      </w:r>
      <w:r w:rsidR="0090183A">
        <w:rPr>
          <w:rFonts w:ascii="Times New Roman" w:hAnsi="Times New Roman"/>
          <w:sz w:val="24"/>
          <w:szCs w:val="24"/>
        </w:rPr>
        <w:t xml:space="preserve">ügy </w:t>
      </w:r>
      <w:r>
        <w:rPr>
          <w:rFonts w:ascii="Times New Roman" w:hAnsi="Times New Roman"/>
          <w:sz w:val="24"/>
          <w:szCs w:val="24"/>
        </w:rPr>
        <w:t xml:space="preserve">a Takács Zsoltié a Pacsirta utcában. </w:t>
      </w:r>
      <w:r w:rsidR="0090183A">
        <w:rPr>
          <w:rFonts w:ascii="Times New Roman" w:hAnsi="Times New Roman"/>
          <w:sz w:val="24"/>
          <w:szCs w:val="24"/>
        </w:rPr>
        <w:t>A r</w:t>
      </w:r>
      <w:r>
        <w:rPr>
          <w:rFonts w:ascii="Times New Roman" w:hAnsi="Times New Roman"/>
          <w:sz w:val="24"/>
          <w:szCs w:val="24"/>
        </w:rPr>
        <w:t xml:space="preserve">endezési tervet is nézegettük, </w:t>
      </w:r>
      <w:r w:rsidR="0090183A">
        <w:rPr>
          <w:rFonts w:ascii="Times New Roman" w:hAnsi="Times New Roman"/>
          <w:sz w:val="24"/>
          <w:szCs w:val="24"/>
        </w:rPr>
        <w:t xml:space="preserve">a telekhatárral </w:t>
      </w:r>
      <w:r w:rsidR="00FB4831">
        <w:rPr>
          <w:rFonts w:ascii="Times New Roman" w:hAnsi="Times New Roman"/>
          <w:sz w:val="24"/>
          <w:szCs w:val="24"/>
        </w:rPr>
        <w:t>le lehetne</w:t>
      </w:r>
      <w:r>
        <w:rPr>
          <w:rFonts w:ascii="Times New Roman" w:hAnsi="Times New Roman"/>
          <w:sz w:val="24"/>
          <w:szCs w:val="24"/>
        </w:rPr>
        <w:t xml:space="preserve"> menni a csatornapartig. Ott van egy három</w:t>
      </w:r>
      <w:r w:rsidR="0090183A">
        <w:rPr>
          <w:rFonts w:ascii="Times New Roman" w:hAnsi="Times New Roman"/>
          <w:sz w:val="24"/>
          <w:szCs w:val="24"/>
        </w:rPr>
        <w:t>szög, ami az önkormányzaté. M</w:t>
      </w:r>
      <w:r>
        <w:rPr>
          <w:rFonts w:ascii="Times New Roman" w:hAnsi="Times New Roman"/>
          <w:sz w:val="24"/>
          <w:szCs w:val="24"/>
        </w:rPr>
        <w:t>ivel ez csatornapart, nem lehet telekáron értékesíteni. Jelképes összegre</w:t>
      </w:r>
      <w:r w:rsidR="0090183A">
        <w:rPr>
          <w:rFonts w:ascii="Times New Roman" w:hAnsi="Times New Roman"/>
          <w:sz w:val="24"/>
          <w:szCs w:val="24"/>
        </w:rPr>
        <w:t xml:space="preserve"> gondoltam, kert árban például, mivel az önkormányzat azzal úgysem tudna önállóan mit</w:t>
      </w:r>
      <w:r>
        <w:rPr>
          <w:rFonts w:ascii="Times New Roman" w:hAnsi="Times New Roman"/>
          <w:sz w:val="24"/>
          <w:szCs w:val="24"/>
        </w:rPr>
        <w:t xml:space="preserve"> kezdeni. </w:t>
      </w:r>
      <w:r w:rsidR="0090183A">
        <w:rPr>
          <w:rFonts w:ascii="Times New Roman" w:hAnsi="Times New Roman"/>
          <w:sz w:val="24"/>
          <w:szCs w:val="24"/>
        </w:rPr>
        <w:t>Utána nézek a m2 árnak, és a következő ülésen határozunk róla.</w:t>
      </w:r>
    </w:p>
    <w:p w:rsidR="0050637A" w:rsidRDefault="0050637A" w:rsidP="00E34D03">
      <w:pPr>
        <w:spacing w:after="0" w:line="240" w:lineRule="auto"/>
        <w:jc w:val="both"/>
        <w:rPr>
          <w:rFonts w:ascii="Times New Roman" w:hAnsi="Times New Roman"/>
          <w:sz w:val="24"/>
          <w:szCs w:val="24"/>
        </w:rPr>
      </w:pPr>
    </w:p>
    <w:p w:rsidR="0050637A" w:rsidRPr="0090183A" w:rsidRDefault="0090183A" w:rsidP="00E34D03">
      <w:pPr>
        <w:spacing w:after="0" w:line="240" w:lineRule="auto"/>
        <w:jc w:val="both"/>
        <w:rPr>
          <w:rFonts w:ascii="Times New Roman" w:hAnsi="Times New Roman"/>
          <w:b/>
          <w:sz w:val="24"/>
          <w:szCs w:val="24"/>
        </w:rPr>
      </w:pPr>
      <w:proofErr w:type="gramStart"/>
      <w:r w:rsidRPr="0090183A">
        <w:rPr>
          <w:rFonts w:ascii="Times New Roman" w:hAnsi="Times New Roman"/>
          <w:b/>
          <w:sz w:val="24"/>
          <w:szCs w:val="24"/>
        </w:rPr>
        <w:t>c</w:t>
      </w:r>
      <w:r w:rsidR="0050637A" w:rsidRPr="0090183A">
        <w:rPr>
          <w:rFonts w:ascii="Times New Roman" w:hAnsi="Times New Roman"/>
          <w:b/>
          <w:sz w:val="24"/>
          <w:szCs w:val="24"/>
        </w:rPr>
        <w:t>.</w:t>
      </w:r>
      <w:proofErr w:type="gramEnd"/>
      <w:r w:rsidR="0050637A" w:rsidRPr="0090183A">
        <w:rPr>
          <w:rFonts w:ascii="Times New Roman" w:hAnsi="Times New Roman"/>
          <w:b/>
          <w:sz w:val="24"/>
          <w:szCs w:val="24"/>
        </w:rPr>
        <w:t>)</w:t>
      </w:r>
      <w:r>
        <w:rPr>
          <w:rFonts w:ascii="Times New Roman" w:hAnsi="Times New Roman"/>
          <w:b/>
          <w:sz w:val="24"/>
          <w:szCs w:val="24"/>
        </w:rPr>
        <w:t xml:space="preserve"> P</w:t>
      </w:r>
      <w:r w:rsidR="0050637A" w:rsidRPr="0090183A">
        <w:rPr>
          <w:rFonts w:ascii="Times New Roman" w:hAnsi="Times New Roman"/>
          <w:b/>
          <w:sz w:val="24"/>
          <w:szCs w:val="24"/>
        </w:rPr>
        <w:t>oggyász magazin</w:t>
      </w:r>
    </w:p>
    <w:p w:rsidR="0050637A" w:rsidRDefault="0050637A" w:rsidP="00E34D03">
      <w:pPr>
        <w:spacing w:after="0" w:line="240" w:lineRule="auto"/>
        <w:jc w:val="both"/>
        <w:rPr>
          <w:rFonts w:ascii="Times New Roman" w:hAnsi="Times New Roman"/>
          <w:sz w:val="24"/>
          <w:szCs w:val="24"/>
        </w:rPr>
      </w:pPr>
    </w:p>
    <w:p w:rsidR="0050637A" w:rsidRDefault="0050637A" w:rsidP="00E34D03">
      <w:pPr>
        <w:spacing w:after="0" w:line="240" w:lineRule="auto"/>
        <w:jc w:val="both"/>
        <w:rPr>
          <w:rFonts w:ascii="Times New Roman" w:hAnsi="Times New Roman"/>
          <w:sz w:val="24"/>
          <w:szCs w:val="24"/>
        </w:rPr>
      </w:pPr>
      <w:proofErr w:type="spellStart"/>
      <w:r w:rsidRPr="0050637A">
        <w:rPr>
          <w:rFonts w:ascii="Times New Roman" w:hAnsi="Times New Roman"/>
          <w:b/>
          <w:sz w:val="24"/>
          <w:szCs w:val="24"/>
        </w:rPr>
        <w:t>Tatainé</w:t>
      </w:r>
      <w:proofErr w:type="spellEnd"/>
      <w:r w:rsidRPr="0050637A">
        <w:rPr>
          <w:rFonts w:ascii="Times New Roman" w:hAnsi="Times New Roman"/>
          <w:b/>
          <w:sz w:val="24"/>
          <w:szCs w:val="24"/>
        </w:rPr>
        <w:t xml:space="preserve"> </w:t>
      </w:r>
      <w:proofErr w:type="spellStart"/>
      <w:r w:rsidRPr="0050637A">
        <w:rPr>
          <w:rFonts w:ascii="Times New Roman" w:hAnsi="Times New Roman"/>
          <w:b/>
          <w:sz w:val="24"/>
          <w:szCs w:val="24"/>
        </w:rPr>
        <w:t>Popp</w:t>
      </w:r>
      <w:proofErr w:type="spellEnd"/>
      <w:r w:rsidRPr="0050637A">
        <w:rPr>
          <w:rFonts w:ascii="Times New Roman" w:hAnsi="Times New Roman"/>
          <w:b/>
          <w:sz w:val="24"/>
          <w:szCs w:val="24"/>
        </w:rPr>
        <w:t xml:space="preserve"> Rita polgármester:</w:t>
      </w:r>
      <w:r>
        <w:rPr>
          <w:rFonts w:ascii="Times New Roman" w:hAnsi="Times New Roman"/>
          <w:sz w:val="24"/>
          <w:szCs w:val="24"/>
        </w:rPr>
        <w:t xml:space="preserve"> Van </w:t>
      </w:r>
      <w:r w:rsidR="0090183A">
        <w:rPr>
          <w:rFonts w:ascii="Times New Roman" w:hAnsi="Times New Roman"/>
          <w:sz w:val="24"/>
          <w:szCs w:val="24"/>
        </w:rPr>
        <w:t xml:space="preserve">a Poggyász című </w:t>
      </w:r>
      <w:r>
        <w:rPr>
          <w:rFonts w:ascii="Times New Roman" w:hAnsi="Times New Roman"/>
          <w:sz w:val="24"/>
          <w:szCs w:val="24"/>
        </w:rPr>
        <w:t>műsor</w:t>
      </w:r>
      <w:r w:rsidR="0090183A">
        <w:rPr>
          <w:rFonts w:ascii="Times New Roman" w:hAnsi="Times New Roman"/>
          <w:sz w:val="24"/>
          <w:szCs w:val="24"/>
        </w:rPr>
        <w:t>, a</w:t>
      </w:r>
      <w:r w:rsidR="00FB4831">
        <w:rPr>
          <w:rFonts w:ascii="Times New Roman" w:hAnsi="Times New Roman"/>
          <w:sz w:val="24"/>
          <w:szCs w:val="24"/>
        </w:rPr>
        <w:t>minek a</w:t>
      </w:r>
      <w:r w:rsidR="0090183A">
        <w:rPr>
          <w:rFonts w:ascii="Times New Roman" w:hAnsi="Times New Roman"/>
          <w:sz w:val="24"/>
          <w:szCs w:val="24"/>
        </w:rPr>
        <w:t xml:space="preserve"> forgatócsoport</w:t>
      </w:r>
      <w:r w:rsidR="00FB4831">
        <w:rPr>
          <w:rFonts w:ascii="Times New Roman" w:hAnsi="Times New Roman"/>
          <w:sz w:val="24"/>
          <w:szCs w:val="24"/>
        </w:rPr>
        <w:t>ja</w:t>
      </w:r>
      <w:r w:rsidR="0090183A">
        <w:rPr>
          <w:rFonts w:ascii="Times New Roman" w:hAnsi="Times New Roman"/>
          <w:sz w:val="24"/>
          <w:szCs w:val="24"/>
        </w:rPr>
        <w:t xml:space="preserve"> megkeresett,</w:t>
      </w:r>
      <w:r>
        <w:rPr>
          <w:rFonts w:ascii="Times New Roman" w:hAnsi="Times New Roman"/>
          <w:sz w:val="24"/>
          <w:szCs w:val="24"/>
        </w:rPr>
        <w:t xml:space="preserve"> hogy Ásványráróról is szeretnének egy bemutató filmet készíteni. Az lenne a kérésem, ha jönnek forgatni, ami 3-4 órán át fog tartani, segítsetek abban, </w:t>
      </w:r>
      <w:r w:rsidR="0090183A">
        <w:rPr>
          <w:rFonts w:ascii="Times New Roman" w:hAnsi="Times New Roman"/>
          <w:sz w:val="24"/>
          <w:szCs w:val="24"/>
        </w:rPr>
        <w:t xml:space="preserve">hogy milyen látnivalókat mutassunk be </w:t>
      </w:r>
      <w:r>
        <w:rPr>
          <w:rFonts w:ascii="Times New Roman" w:hAnsi="Times New Roman"/>
          <w:sz w:val="24"/>
          <w:szCs w:val="24"/>
        </w:rPr>
        <w:t>mindenképpen</w:t>
      </w:r>
      <w:r w:rsidR="0090183A">
        <w:rPr>
          <w:rFonts w:ascii="Times New Roman" w:hAnsi="Times New Roman"/>
          <w:sz w:val="24"/>
          <w:szCs w:val="24"/>
        </w:rPr>
        <w:t>.</w:t>
      </w:r>
      <w:r>
        <w:rPr>
          <w:rFonts w:ascii="Times New Roman" w:hAnsi="Times New Roman"/>
          <w:sz w:val="24"/>
          <w:szCs w:val="24"/>
        </w:rPr>
        <w:t xml:space="preserve"> </w:t>
      </w:r>
    </w:p>
    <w:p w:rsidR="0050637A" w:rsidRDefault="0050637A" w:rsidP="00E34D03">
      <w:pPr>
        <w:spacing w:after="0" w:line="240" w:lineRule="auto"/>
        <w:jc w:val="both"/>
        <w:rPr>
          <w:rFonts w:ascii="Times New Roman" w:hAnsi="Times New Roman"/>
          <w:sz w:val="24"/>
          <w:szCs w:val="24"/>
        </w:rPr>
      </w:pPr>
    </w:p>
    <w:p w:rsidR="0050637A" w:rsidRPr="0090183A" w:rsidRDefault="0090183A" w:rsidP="00E34D03">
      <w:pPr>
        <w:spacing w:after="0" w:line="240" w:lineRule="auto"/>
        <w:jc w:val="both"/>
        <w:rPr>
          <w:rFonts w:ascii="Times New Roman" w:hAnsi="Times New Roman"/>
          <w:b/>
          <w:sz w:val="24"/>
          <w:szCs w:val="24"/>
        </w:rPr>
      </w:pPr>
      <w:r w:rsidRPr="0090183A">
        <w:rPr>
          <w:rFonts w:ascii="Times New Roman" w:hAnsi="Times New Roman"/>
          <w:b/>
          <w:sz w:val="24"/>
          <w:szCs w:val="24"/>
        </w:rPr>
        <w:t>d</w:t>
      </w:r>
      <w:r w:rsidR="0050637A" w:rsidRPr="0090183A">
        <w:rPr>
          <w:rFonts w:ascii="Times New Roman" w:hAnsi="Times New Roman"/>
          <w:b/>
          <w:sz w:val="24"/>
          <w:szCs w:val="24"/>
        </w:rPr>
        <w:t>.)</w:t>
      </w:r>
      <w:r>
        <w:rPr>
          <w:rFonts w:ascii="Times New Roman" w:hAnsi="Times New Roman"/>
          <w:b/>
          <w:sz w:val="24"/>
          <w:szCs w:val="24"/>
        </w:rPr>
        <w:t xml:space="preserve"> </w:t>
      </w:r>
      <w:r w:rsidR="0050637A" w:rsidRPr="0090183A">
        <w:rPr>
          <w:rFonts w:ascii="Times New Roman" w:hAnsi="Times New Roman"/>
          <w:b/>
          <w:sz w:val="24"/>
          <w:szCs w:val="24"/>
        </w:rPr>
        <w:t>Autóvásárlás</w:t>
      </w:r>
    </w:p>
    <w:p w:rsidR="0050637A" w:rsidRDefault="0050637A" w:rsidP="00E34D03">
      <w:pPr>
        <w:spacing w:after="0" w:line="240" w:lineRule="auto"/>
        <w:jc w:val="both"/>
        <w:rPr>
          <w:rFonts w:ascii="Times New Roman" w:hAnsi="Times New Roman"/>
          <w:sz w:val="24"/>
          <w:szCs w:val="24"/>
        </w:rPr>
      </w:pPr>
    </w:p>
    <w:p w:rsidR="0050637A" w:rsidRPr="0050637A" w:rsidRDefault="0050637A" w:rsidP="00E34D03">
      <w:pPr>
        <w:spacing w:after="0" w:line="240" w:lineRule="auto"/>
        <w:jc w:val="both"/>
        <w:rPr>
          <w:rFonts w:ascii="Times New Roman" w:hAnsi="Times New Roman"/>
          <w:sz w:val="24"/>
          <w:szCs w:val="24"/>
        </w:rPr>
      </w:pPr>
      <w:proofErr w:type="spellStart"/>
      <w:r w:rsidRPr="0050637A">
        <w:rPr>
          <w:rFonts w:ascii="Times New Roman" w:hAnsi="Times New Roman"/>
          <w:b/>
          <w:sz w:val="24"/>
          <w:szCs w:val="24"/>
        </w:rPr>
        <w:t>Tatainé</w:t>
      </w:r>
      <w:proofErr w:type="spellEnd"/>
      <w:r w:rsidRPr="0050637A">
        <w:rPr>
          <w:rFonts w:ascii="Times New Roman" w:hAnsi="Times New Roman"/>
          <w:b/>
          <w:sz w:val="24"/>
          <w:szCs w:val="24"/>
        </w:rPr>
        <w:t xml:space="preserve"> </w:t>
      </w:r>
      <w:proofErr w:type="spellStart"/>
      <w:r w:rsidRPr="0050637A">
        <w:rPr>
          <w:rFonts w:ascii="Times New Roman" w:hAnsi="Times New Roman"/>
          <w:b/>
          <w:sz w:val="24"/>
          <w:szCs w:val="24"/>
        </w:rPr>
        <w:t>Popp</w:t>
      </w:r>
      <w:proofErr w:type="spellEnd"/>
      <w:r w:rsidRPr="0050637A">
        <w:rPr>
          <w:rFonts w:ascii="Times New Roman" w:hAnsi="Times New Roman"/>
          <w:b/>
          <w:sz w:val="24"/>
          <w:szCs w:val="24"/>
        </w:rPr>
        <w:t xml:space="preserve"> Rita polgármester:</w:t>
      </w:r>
      <w:r>
        <w:rPr>
          <w:rFonts w:ascii="Times New Roman" w:hAnsi="Times New Roman"/>
          <w:sz w:val="24"/>
          <w:szCs w:val="24"/>
        </w:rPr>
        <w:t xml:space="preserve"> A Citroen </w:t>
      </w:r>
      <w:r w:rsidR="0090183A">
        <w:rPr>
          <w:rFonts w:ascii="Times New Roman" w:hAnsi="Times New Roman"/>
          <w:sz w:val="24"/>
          <w:szCs w:val="24"/>
        </w:rPr>
        <w:t xml:space="preserve">nagyon rossz műszaki állapotban van, </w:t>
      </w:r>
      <w:r>
        <w:rPr>
          <w:rFonts w:ascii="Times New Roman" w:hAnsi="Times New Roman"/>
          <w:sz w:val="24"/>
          <w:szCs w:val="24"/>
        </w:rPr>
        <w:t xml:space="preserve">a javítása </w:t>
      </w:r>
      <w:r w:rsidR="0090183A">
        <w:rPr>
          <w:rFonts w:ascii="Times New Roman" w:hAnsi="Times New Roman"/>
          <w:sz w:val="24"/>
          <w:szCs w:val="24"/>
        </w:rPr>
        <w:t xml:space="preserve">kb. </w:t>
      </w:r>
      <w:r>
        <w:rPr>
          <w:rFonts w:ascii="Times New Roman" w:hAnsi="Times New Roman"/>
          <w:sz w:val="24"/>
          <w:szCs w:val="24"/>
        </w:rPr>
        <w:t xml:space="preserve">100 </w:t>
      </w:r>
      <w:proofErr w:type="spellStart"/>
      <w:r w:rsidR="0090183A">
        <w:rPr>
          <w:rFonts w:ascii="Times New Roman" w:hAnsi="Times New Roman"/>
          <w:sz w:val="24"/>
          <w:szCs w:val="24"/>
        </w:rPr>
        <w:t>e</w:t>
      </w:r>
      <w:r>
        <w:rPr>
          <w:rFonts w:ascii="Times New Roman" w:hAnsi="Times New Roman"/>
          <w:sz w:val="24"/>
          <w:szCs w:val="24"/>
        </w:rPr>
        <w:t>Ft</w:t>
      </w:r>
      <w:proofErr w:type="spellEnd"/>
      <w:r>
        <w:rPr>
          <w:rFonts w:ascii="Times New Roman" w:hAnsi="Times New Roman"/>
          <w:sz w:val="24"/>
          <w:szCs w:val="24"/>
        </w:rPr>
        <w:t xml:space="preserve"> felett</w:t>
      </w:r>
      <w:r w:rsidR="0090183A">
        <w:rPr>
          <w:rFonts w:ascii="Times New Roman" w:hAnsi="Times New Roman"/>
          <w:sz w:val="24"/>
          <w:szCs w:val="24"/>
        </w:rPr>
        <w:t>i összeg</w:t>
      </w:r>
      <w:r>
        <w:rPr>
          <w:rFonts w:ascii="Times New Roman" w:hAnsi="Times New Roman"/>
          <w:sz w:val="24"/>
          <w:szCs w:val="24"/>
        </w:rPr>
        <w:t xml:space="preserve"> lenne. Muszáj helyette másikat</w:t>
      </w:r>
      <w:r w:rsidR="0090183A">
        <w:rPr>
          <w:rFonts w:ascii="Times New Roman" w:hAnsi="Times New Roman"/>
          <w:sz w:val="24"/>
          <w:szCs w:val="24"/>
        </w:rPr>
        <w:t xml:space="preserve"> venni. Az a k</w:t>
      </w:r>
      <w:r>
        <w:rPr>
          <w:rFonts w:ascii="Times New Roman" w:hAnsi="Times New Roman"/>
          <w:sz w:val="24"/>
          <w:szCs w:val="24"/>
        </w:rPr>
        <w:t>ér</w:t>
      </w:r>
      <w:r w:rsidR="0090183A">
        <w:rPr>
          <w:rFonts w:ascii="Times New Roman" w:hAnsi="Times New Roman"/>
          <w:sz w:val="24"/>
          <w:szCs w:val="24"/>
        </w:rPr>
        <w:t xml:space="preserve">ésem, hogy segítsetek a másik </w:t>
      </w:r>
      <w:r w:rsidR="00FB4831">
        <w:rPr>
          <w:rFonts w:ascii="Times New Roman" w:hAnsi="Times New Roman"/>
          <w:sz w:val="24"/>
          <w:szCs w:val="24"/>
        </w:rPr>
        <w:t xml:space="preserve">használt </w:t>
      </w:r>
      <w:r w:rsidR="0090183A">
        <w:rPr>
          <w:rFonts w:ascii="Times New Roman" w:hAnsi="Times New Roman"/>
          <w:sz w:val="24"/>
          <w:szCs w:val="24"/>
        </w:rPr>
        <w:t>autó keresésében.</w:t>
      </w:r>
    </w:p>
    <w:p w:rsidR="00E34D03" w:rsidRDefault="00E34D03" w:rsidP="00E34D03">
      <w:pPr>
        <w:spacing w:after="0" w:line="240" w:lineRule="auto"/>
        <w:jc w:val="both"/>
        <w:rPr>
          <w:rFonts w:ascii="Times New Roman" w:hAnsi="Times New Roman"/>
          <w:sz w:val="24"/>
          <w:szCs w:val="24"/>
        </w:rPr>
      </w:pPr>
    </w:p>
    <w:p w:rsidR="0050637A" w:rsidRPr="0090183A" w:rsidRDefault="0090183A" w:rsidP="00E34D03">
      <w:pPr>
        <w:spacing w:after="0" w:line="240" w:lineRule="auto"/>
        <w:jc w:val="both"/>
        <w:rPr>
          <w:rFonts w:ascii="Times New Roman" w:hAnsi="Times New Roman"/>
          <w:b/>
          <w:sz w:val="24"/>
          <w:szCs w:val="24"/>
        </w:rPr>
      </w:pPr>
      <w:proofErr w:type="gramStart"/>
      <w:r w:rsidRPr="0090183A">
        <w:rPr>
          <w:rFonts w:ascii="Times New Roman" w:hAnsi="Times New Roman"/>
          <w:b/>
          <w:sz w:val="24"/>
          <w:szCs w:val="24"/>
        </w:rPr>
        <w:t>e</w:t>
      </w:r>
      <w:proofErr w:type="gramEnd"/>
      <w:r w:rsidR="0050637A" w:rsidRPr="0090183A">
        <w:rPr>
          <w:rFonts w:ascii="Times New Roman" w:hAnsi="Times New Roman"/>
          <w:b/>
          <w:sz w:val="24"/>
          <w:szCs w:val="24"/>
        </w:rPr>
        <w:t>.) Testvér-településes pályázat</w:t>
      </w:r>
    </w:p>
    <w:p w:rsidR="0050637A" w:rsidRDefault="0050637A" w:rsidP="00E34D03">
      <w:pPr>
        <w:spacing w:after="0" w:line="240" w:lineRule="auto"/>
        <w:jc w:val="both"/>
        <w:rPr>
          <w:rFonts w:ascii="Times New Roman" w:hAnsi="Times New Roman"/>
          <w:sz w:val="24"/>
          <w:szCs w:val="24"/>
        </w:rPr>
      </w:pPr>
    </w:p>
    <w:p w:rsidR="0090183A" w:rsidRDefault="0050637A" w:rsidP="00E34D03">
      <w:pPr>
        <w:spacing w:after="0" w:line="240" w:lineRule="auto"/>
        <w:jc w:val="both"/>
        <w:rPr>
          <w:rFonts w:ascii="Times New Roman" w:hAnsi="Times New Roman"/>
          <w:sz w:val="24"/>
          <w:szCs w:val="24"/>
        </w:rPr>
      </w:pPr>
      <w:proofErr w:type="spellStart"/>
      <w:r w:rsidRPr="0050637A">
        <w:rPr>
          <w:rFonts w:ascii="Times New Roman" w:hAnsi="Times New Roman"/>
          <w:b/>
          <w:sz w:val="24"/>
          <w:szCs w:val="24"/>
        </w:rPr>
        <w:lastRenderedPageBreak/>
        <w:t>Tatainé</w:t>
      </w:r>
      <w:proofErr w:type="spellEnd"/>
      <w:r w:rsidRPr="0050637A">
        <w:rPr>
          <w:rFonts w:ascii="Times New Roman" w:hAnsi="Times New Roman"/>
          <w:b/>
          <w:sz w:val="24"/>
          <w:szCs w:val="24"/>
        </w:rPr>
        <w:t xml:space="preserve"> </w:t>
      </w:r>
      <w:proofErr w:type="spellStart"/>
      <w:r w:rsidRPr="0050637A">
        <w:rPr>
          <w:rFonts w:ascii="Times New Roman" w:hAnsi="Times New Roman"/>
          <w:b/>
          <w:sz w:val="24"/>
          <w:szCs w:val="24"/>
        </w:rPr>
        <w:t>Popp</w:t>
      </w:r>
      <w:proofErr w:type="spellEnd"/>
      <w:r w:rsidRPr="0050637A">
        <w:rPr>
          <w:rFonts w:ascii="Times New Roman" w:hAnsi="Times New Roman"/>
          <w:b/>
          <w:sz w:val="24"/>
          <w:szCs w:val="24"/>
        </w:rPr>
        <w:t xml:space="preserve"> Rita polgármester:</w:t>
      </w:r>
      <w:r>
        <w:rPr>
          <w:rFonts w:ascii="Times New Roman" w:hAnsi="Times New Roman"/>
          <w:sz w:val="24"/>
          <w:szCs w:val="24"/>
        </w:rPr>
        <w:t xml:space="preserve"> Sajnos nem nyertünk a pályázaton. Meg kellene besz</w:t>
      </w:r>
      <w:r w:rsidR="0090183A">
        <w:rPr>
          <w:rFonts w:ascii="Times New Roman" w:hAnsi="Times New Roman"/>
          <w:sz w:val="24"/>
          <w:szCs w:val="24"/>
        </w:rPr>
        <w:t xml:space="preserve">élnünk, hogy mindezek ellenére a testvér településről érkezők vendéglátását biztosítjuk-e saját önerőből. Tavaly 370 e Ft volt oda-vissza a busz költség, amivel </w:t>
      </w:r>
      <w:r w:rsidR="002835D0">
        <w:rPr>
          <w:rFonts w:ascii="Times New Roman" w:hAnsi="Times New Roman"/>
          <w:sz w:val="24"/>
          <w:szCs w:val="24"/>
        </w:rPr>
        <w:t>é</w:t>
      </w:r>
      <w:r w:rsidR="00FB4831">
        <w:rPr>
          <w:rFonts w:ascii="Times New Roman" w:hAnsi="Times New Roman"/>
          <w:sz w:val="24"/>
          <w:szCs w:val="24"/>
        </w:rPr>
        <w:t>rkeztek, plusz a szállásköltség, étkezés.</w:t>
      </w:r>
    </w:p>
    <w:p w:rsidR="0050637A" w:rsidRDefault="0050637A" w:rsidP="00E34D03">
      <w:pPr>
        <w:spacing w:after="0" w:line="240" w:lineRule="auto"/>
        <w:jc w:val="both"/>
        <w:rPr>
          <w:rFonts w:ascii="Times New Roman" w:hAnsi="Times New Roman"/>
          <w:sz w:val="24"/>
          <w:szCs w:val="24"/>
        </w:rPr>
      </w:pPr>
    </w:p>
    <w:p w:rsidR="0050637A" w:rsidRDefault="0050637A" w:rsidP="00E34D03">
      <w:pPr>
        <w:spacing w:after="0" w:line="240" w:lineRule="auto"/>
        <w:jc w:val="both"/>
        <w:rPr>
          <w:rFonts w:ascii="Times New Roman" w:hAnsi="Times New Roman"/>
          <w:sz w:val="24"/>
          <w:szCs w:val="24"/>
        </w:rPr>
      </w:pPr>
      <w:proofErr w:type="spellStart"/>
      <w:r w:rsidRPr="0050637A">
        <w:rPr>
          <w:rFonts w:ascii="Times New Roman" w:hAnsi="Times New Roman"/>
          <w:b/>
          <w:sz w:val="24"/>
          <w:szCs w:val="24"/>
        </w:rPr>
        <w:t>Peredi</w:t>
      </w:r>
      <w:proofErr w:type="spellEnd"/>
      <w:r w:rsidRPr="0050637A">
        <w:rPr>
          <w:rFonts w:ascii="Times New Roman" w:hAnsi="Times New Roman"/>
          <w:b/>
          <w:sz w:val="24"/>
          <w:szCs w:val="24"/>
        </w:rPr>
        <w:t xml:space="preserve"> László képviselő:</w:t>
      </w:r>
      <w:r>
        <w:rPr>
          <w:rFonts w:ascii="Times New Roman" w:hAnsi="Times New Roman"/>
          <w:sz w:val="24"/>
          <w:szCs w:val="24"/>
        </w:rPr>
        <w:t xml:space="preserve"> </w:t>
      </w:r>
      <w:r w:rsidR="002835D0">
        <w:rPr>
          <w:rFonts w:ascii="Times New Roman" w:hAnsi="Times New Roman"/>
          <w:sz w:val="24"/>
          <w:szCs w:val="24"/>
        </w:rPr>
        <w:t>Két kisbusszal el tudnánk menni értük, é</w:t>
      </w:r>
      <w:r>
        <w:rPr>
          <w:rFonts w:ascii="Times New Roman" w:hAnsi="Times New Roman"/>
          <w:sz w:val="24"/>
          <w:szCs w:val="24"/>
        </w:rPr>
        <w:t xml:space="preserve">n </w:t>
      </w:r>
      <w:r w:rsidR="002835D0">
        <w:rPr>
          <w:rFonts w:ascii="Times New Roman" w:hAnsi="Times New Roman"/>
          <w:sz w:val="24"/>
          <w:szCs w:val="24"/>
        </w:rPr>
        <w:t xml:space="preserve">szívesen leszek az egyik </w:t>
      </w:r>
      <w:r>
        <w:rPr>
          <w:rFonts w:ascii="Times New Roman" w:hAnsi="Times New Roman"/>
          <w:sz w:val="24"/>
          <w:szCs w:val="24"/>
        </w:rPr>
        <w:t>sofőr</w:t>
      </w:r>
      <w:r w:rsidR="002835D0">
        <w:rPr>
          <w:rFonts w:ascii="Times New Roman" w:hAnsi="Times New Roman"/>
          <w:sz w:val="24"/>
          <w:szCs w:val="24"/>
        </w:rPr>
        <w:t>.</w:t>
      </w:r>
      <w:r>
        <w:rPr>
          <w:rFonts w:ascii="Times New Roman" w:hAnsi="Times New Roman"/>
          <w:sz w:val="24"/>
          <w:szCs w:val="24"/>
        </w:rPr>
        <w:t xml:space="preserve"> </w:t>
      </w:r>
    </w:p>
    <w:p w:rsidR="0050637A" w:rsidRDefault="0050637A" w:rsidP="00E34D03">
      <w:pPr>
        <w:spacing w:after="0" w:line="240" w:lineRule="auto"/>
        <w:jc w:val="both"/>
        <w:rPr>
          <w:rFonts w:ascii="Times New Roman" w:hAnsi="Times New Roman"/>
          <w:sz w:val="24"/>
          <w:szCs w:val="24"/>
        </w:rPr>
      </w:pPr>
    </w:p>
    <w:p w:rsidR="0050637A" w:rsidRDefault="0050637A" w:rsidP="00E34D03">
      <w:pPr>
        <w:spacing w:after="0" w:line="240" w:lineRule="auto"/>
        <w:jc w:val="both"/>
        <w:rPr>
          <w:rFonts w:ascii="Times New Roman" w:hAnsi="Times New Roman"/>
          <w:sz w:val="24"/>
          <w:szCs w:val="24"/>
        </w:rPr>
      </w:pPr>
      <w:r w:rsidRPr="0050637A">
        <w:rPr>
          <w:rFonts w:ascii="Times New Roman" w:hAnsi="Times New Roman"/>
          <w:b/>
          <w:sz w:val="24"/>
          <w:szCs w:val="24"/>
        </w:rPr>
        <w:t>Nagy Zoltán képviselő:</w:t>
      </w:r>
      <w:r>
        <w:rPr>
          <w:rFonts w:ascii="Times New Roman" w:hAnsi="Times New Roman"/>
          <w:sz w:val="24"/>
          <w:szCs w:val="24"/>
        </w:rPr>
        <w:t xml:space="preserve"> Én is vállalom. </w:t>
      </w:r>
    </w:p>
    <w:p w:rsidR="0050637A" w:rsidRPr="00ED77F1" w:rsidRDefault="0050637A" w:rsidP="00E34D03">
      <w:pPr>
        <w:spacing w:after="0" w:line="240" w:lineRule="auto"/>
        <w:jc w:val="both"/>
        <w:rPr>
          <w:rFonts w:ascii="Times New Roman" w:hAnsi="Times New Roman"/>
          <w:b/>
          <w:sz w:val="24"/>
          <w:szCs w:val="24"/>
        </w:rPr>
      </w:pPr>
    </w:p>
    <w:p w:rsidR="00ED77F1" w:rsidRDefault="00ED77F1" w:rsidP="00E34D03">
      <w:pPr>
        <w:spacing w:after="0" w:line="240" w:lineRule="auto"/>
        <w:jc w:val="both"/>
        <w:rPr>
          <w:rFonts w:ascii="Times New Roman" w:hAnsi="Times New Roman"/>
          <w:sz w:val="24"/>
          <w:szCs w:val="24"/>
        </w:rPr>
      </w:pPr>
      <w:proofErr w:type="spellStart"/>
      <w:r w:rsidRPr="00ED77F1">
        <w:rPr>
          <w:rFonts w:ascii="Times New Roman" w:hAnsi="Times New Roman"/>
          <w:b/>
          <w:sz w:val="24"/>
          <w:szCs w:val="24"/>
        </w:rPr>
        <w:t>Tatainé</w:t>
      </w:r>
      <w:proofErr w:type="spellEnd"/>
      <w:r w:rsidRPr="00ED77F1">
        <w:rPr>
          <w:rFonts w:ascii="Times New Roman" w:hAnsi="Times New Roman"/>
          <w:b/>
          <w:sz w:val="24"/>
          <w:szCs w:val="24"/>
        </w:rPr>
        <w:t xml:space="preserve"> </w:t>
      </w:r>
      <w:proofErr w:type="spellStart"/>
      <w:r w:rsidRPr="00ED77F1">
        <w:rPr>
          <w:rFonts w:ascii="Times New Roman" w:hAnsi="Times New Roman"/>
          <w:b/>
          <w:sz w:val="24"/>
          <w:szCs w:val="24"/>
        </w:rPr>
        <w:t>Popp</w:t>
      </w:r>
      <w:proofErr w:type="spellEnd"/>
      <w:r w:rsidRPr="00ED77F1">
        <w:rPr>
          <w:rFonts w:ascii="Times New Roman" w:hAnsi="Times New Roman"/>
          <w:b/>
          <w:sz w:val="24"/>
          <w:szCs w:val="24"/>
        </w:rPr>
        <w:t xml:space="preserve"> Rita polgármester:</w:t>
      </w:r>
      <w:r>
        <w:rPr>
          <w:rFonts w:ascii="Times New Roman" w:hAnsi="Times New Roman"/>
          <w:sz w:val="24"/>
          <w:szCs w:val="24"/>
        </w:rPr>
        <w:t xml:space="preserve"> Akkor meghívjuk őket. Kérünk a szállásra, étkezésre is árajánlatot. </w:t>
      </w:r>
    </w:p>
    <w:p w:rsidR="00ED77F1" w:rsidRDefault="00ED77F1" w:rsidP="00E34D03">
      <w:pPr>
        <w:spacing w:after="0" w:line="240" w:lineRule="auto"/>
        <w:jc w:val="both"/>
        <w:rPr>
          <w:rFonts w:ascii="Times New Roman" w:hAnsi="Times New Roman"/>
          <w:sz w:val="24"/>
          <w:szCs w:val="24"/>
        </w:rPr>
      </w:pPr>
    </w:p>
    <w:p w:rsidR="0050637A" w:rsidRPr="002835D0" w:rsidRDefault="002835D0" w:rsidP="00E34D03">
      <w:pPr>
        <w:spacing w:after="0" w:line="240" w:lineRule="auto"/>
        <w:jc w:val="both"/>
        <w:rPr>
          <w:rFonts w:ascii="Times New Roman" w:hAnsi="Times New Roman"/>
          <w:b/>
          <w:sz w:val="24"/>
          <w:szCs w:val="24"/>
        </w:rPr>
      </w:pPr>
      <w:proofErr w:type="gramStart"/>
      <w:r w:rsidRPr="002835D0">
        <w:rPr>
          <w:rFonts w:ascii="Times New Roman" w:hAnsi="Times New Roman"/>
          <w:b/>
          <w:sz w:val="24"/>
          <w:szCs w:val="24"/>
        </w:rPr>
        <w:t>f</w:t>
      </w:r>
      <w:proofErr w:type="gramEnd"/>
      <w:r w:rsidR="009E3803" w:rsidRPr="002835D0">
        <w:rPr>
          <w:rFonts w:ascii="Times New Roman" w:hAnsi="Times New Roman"/>
          <w:b/>
          <w:sz w:val="24"/>
          <w:szCs w:val="24"/>
        </w:rPr>
        <w:t>.) Óvoda festése</w:t>
      </w:r>
    </w:p>
    <w:p w:rsidR="009E3803" w:rsidRDefault="009E3803" w:rsidP="00E34D03">
      <w:pPr>
        <w:spacing w:after="0" w:line="240" w:lineRule="auto"/>
        <w:jc w:val="both"/>
        <w:rPr>
          <w:rFonts w:ascii="Times New Roman" w:hAnsi="Times New Roman"/>
          <w:sz w:val="24"/>
          <w:szCs w:val="24"/>
        </w:rPr>
      </w:pPr>
    </w:p>
    <w:p w:rsidR="00FB4831" w:rsidRDefault="009E3803" w:rsidP="00E34D03">
      <w:pPr>
        <w:spacing w:after="0" w:line="240" w:lineRule="auto"/>
        <w:jc w:val="both"/>
        <w:rPr>
          <w:rFonts w:ascii="Times New Roman" w:hAnsi="Times New Roman"/>
          <w:sz w:val="24"/>
          <w:szCs w:val="24"/>
        </w:rPr>
      </w:pPr>
      <w:proofErr w:type="spellStart"/>
      <w:r w:rsidRPr="009E3803">
        <w:rPr>
          <w:rFonts w:ascii="Times New Roman" w:hAnsi="Times New Roman"/>
          <w:b/>
          <w:sz w:val="24"/>
          <w:szCs w:val="24"/>
        </w:rPr>
        <w:t>Tatainé</w:t>
      </w:r>
      <w:proofErr w:type="spellEnd"/>
      <w:r w:rsidRPr="009E3803">
        <w:rPr>
          <w:rFonts w:ascii="Times New Roman" w:hAnsi="Times New Roman"/>
          <w:b/>
          <w:sz w:val="24"/>
          <w:szCs w:val="24"/>
        </w:rPr>
        <w:t xml:space="preserve"> </w:t>
      </w:r>
      <w:proofErr w:type="spellStart"/>
      <w:r w:rsidRPr="009E3803">
        <w:rPr>
          <w:rFonts w:ascii="Times New Roman" w:hAnsi="Times New Roman"/>
          <w:b/>
          <w:sz w:val="24"/>
          <w:szCs w:val="24"/>
        </w:rPr>
        <w:t>Popp</w:t>
      </w:r>
      <w:proofErr w:type="spellEnd"/>
      <w:r w:rsidRPr="009E3803">
        <w:rPr>
          <w:rFonts w:ascii="Times New Roman" w:hAnsi="Times New Roman"/>
          <w:b/>
          <w:sz w:val="24"/>
          <w:szCs w:val="24"/>
        </w:rPr>
        <w:t xml:space="preserve"> Rita polgármester: </w:t>
      </w:r>
      <w:r w:rsidR="002835D0">
        <w:rPr>
          <w:rFonts w:ascii="Times New Roman" w:hAnsi="Times New Roman"/>
          <w:sz w:val="24"/>
          <w:szCs w:val="24"/>
        </w:rPr>
        <w:t>K</w:t>
      </w:r>
      <w:r w:rsidR="00AA1959" w:rsidRPr="00AA1959">
        <w:rPr>
          <w:rFonts w:ascii="Times New Roman" w:hAnsi="Times New Roman"/>
          <w:sz w:val="24"/>
          <w:szCs w:val="24"/>
        </w:rPr>
        <w:t>értünk árajánlatot a</w:t>
      </w:r>
      <w:r w:rsidR="00AA1959">
        <w:rPr>
          <w:rFonts w:ascii="Times New Roman" w:hAnsi="Times New Roman"/>
          <w:sz w:val="24"/>
          <w:szCs w:val="24"/>
        </w:rPr>
        <w:t>z</w:t>
      </w:r>
      <w:r w:rsidR="00AA1959" w:rsidRPr="00AA1959">
        <w:rPr>
          <w:rFonts w:ascii="Times New Roman" w:hAnsi="Times New Roman"/>
          <w:sz w:val="24"/>
          <w:szCs w:val="24"/>
        </w:rPr>
        <w:t xml:space="preserve"> óvoda teljes bel</w:t>
      </w:r>
      <w:r w:rsidR="00AA1959">
        <w:rPr>
          <w:rFonts w:ascii="Times New Roman" w:hAnsi="Times New Roman"/>
          <w:sz w:val="24"/>
          <w:szCs w:val="24"/>
        </w:rPr>
        <w:t>ső fe</w:t>
      </w:r>
      <w:r w:rsidR="00FD3F22">
        <w:rPr>
          <w:rFonts w:ascii="Times New Roman" w:hAnsi="Times New Roman"/>
          <w:sz w:val="24"/>
          <w:szCs w:val="24"/>
        </w:rPr>
        <w:t>stésére.</w:t>
      </w:r>
    </w:p>
    <w:p w:rsidR="009E3803" w:rsidRDefault="00FB4831" w:rsidP="00E34D03">
      <w:pPr>
        <w:spacing w:after="0" w:line="240" w:lineRule="auto"/>
        <w:jc w:val="both"/>
        <w:rPr>
          <w:rFonts w:ascii="Times New Roman" w:hAnsi="Times New Roman"/>
          <w:sz w:val="24"/>
          <w:szCs w:val="24"/>
        </w:rPr>
      </w:pPr>
      <w:r>
        <w:rPr>
          <w:rFonts w:ascii="Times New Roman" w:hAnsi="Times New Roman"/>
          <w:sz w:val="24"/>
          <w:szCs w:val="24"/>
        </w:rPr>
        <w:t>A</w:t>
      </w:r>
      <w:r w:rsidR="00FD3F22">
        <w:rPr>
          <w:rFonts w:ascii="Times New Roman" w:hAnsi="Times New Roman"/>
          <w:sz w:val="24"/>
          <w:szCs w:val="24"/>
        </w:rPr>
        <w:t>nyagostól b</w:t>
      </w:r>
      <w:r w:rsidR="00AA1959">
        <w:rPr>
          <w:rFonts w:ascii="Times New Roman" w:hAnsi="Times New Roman"/>
          <w:sz w:val="24"/>
          <w:szCs w:val="24"/>
        </w:rPr>
        <w:t>ruttó 554 e Ft-os ajánlatot</w:t>
      </w:r>
      <w:r w:rsidR="00AA1959" w:rsidRPr="00AA1959">
        <w:rPr>
          <w:rFonts w:ascii="Times New Roman" w:hAnsi="Times New Roman"/>
          <w:sz w:val="24"/>
          <w:szCs w:val="24"/>
        </w:rPr>
        <w:t xml:space="preserve"> kaptunk. </w:t>
      </w:r>
      <w:r w:rsidR="002835D0">
        <w:rPr>
          <w:rFonts w:ascii="Times New Roman" w:hAnsi="Times New Roman"/>
          <w:sz w:val="24"/>
          <w:szCs w:val="24"/>
        </w:rPr>
        <w:t>Javaslom ennek elfogadását.</w:t>
      </w:r>
    </w:p>
    <w:p w:rsidR="00FD3F22" w:rsidRDefault="00FD3F22" w:rsidP="00E34D03">
      <w:pPr>
        <w:spacing w:after="0" w:line="240" w:lineRule="auto"/>
        <w:jc w:val="both"/>
        <w:rPr>
          <w:rFonts w:ascii="Times New Roman" w:hAnsi="Times New Roman"/>
          <w:sz w:val="24"/>
          <w:szCs w:val="24"/>
        </w:rPr>
      </w:pPr>
    </w:p>
    <w:p w:rsidR="00FD3F22" w:rsidRDefault="00FD3F22" w:rsidP="00E34D03">
      <w:pPr>
        <w:spacing w:after="0" w:line="240" w:lineRule="auto"/>
        <w:jc w:val="both"/>
        <w:rPr>
          <w:rFonts w:ascii="Times New Roman" w:hAnsi="Times New Roman"/>
          <w:sz w:val="24"/>
          <w:szCs w:val="24"/>
        </w:rPr>
      </w:pPr>
      <w:r w:rsidRPr="00FD3F22">
        <w:rPr>
          <w:rFonts w:ascii="Times New Roman" w:hAnsi="Times New Roman"/>
          <w:b/>
          <w:sz w:val="24"/>
          <w:szCs w:val="24"/>
        </w:rPr>
        <w:t>Nagy Zoltán képviselő:</w:t>
      </w:r>
      <w:r>
        <w:rPr>
          <w:rFonts w:ascii="Times New Roman" w:hAnsi="Times New Roman"/>
          <w:sz w:val="24"/>
          <w:szCs w:val="24"/>
        </w:rPr>
        <w:t xml:space="preserve"> Menza is beleférne? </w:t>
      </w:r>
    </w:p>
    <w:p w:rsidR="00FD3F22" w:rsidRPr="00FD3F22" w:rsidRDefault="00FD3F22" w:rsidP="00E34D03">
      <w:pPr>
        <w:spacing w:after="0" w:line="240" w:lineRule="auto"/>
        <w:jc w:val="both"/>
        <w:rPr>
          <w:rFonts w:ascii="Times New Roman" w:hAnsi="Times New Roman"/>
          <w:b/>
          <w:sz w:val="24"/>
          <w:szCs w:val="24"/>
        </w:rPr>
      </w:pPr>
    </w:p>
    <w:p w:rsidR="00FD3F22" w:rsidRDefault="00FD3F22" w:rsidP="00E34D03">
      <w:pPr>
        <w:spacing w:after="0" w:line="240" w:lineRule="auto"/>
        <w:jc w:val="both"/>
        <w:rPr>
          <w:rFonts w:ascii="Times New Roman" w:hAnsi="Times New Roman"/>
          <w:sz w:val="24"/>
          <w:szCs w:val="24"/>
        </w:rPr>
      </w:pPr>
      <w:proofErr w:type="spellStart"/>
      <w:r w:rsidRPr="00FD3F22">
        <w:rPr>
          <w:rFonts w:ascii="Times New Roman" w:hAnsi="Times New Roman"/>
          <w:b/>
          <w:sz w:val="24"/>
          <w:szCs w:val="24"/>
        </w:rPr>
        <w:t>Tatainé</w:t>
      </w:r>
      <w:proofErr w:type="spellEnd"/>
      <w:r w:rsidRPr="00FD3F22">
        <w:rPr>
          <w:rFonts w:ascii="Times New Roman" w:hAnsi="Times New Roman"/>
          <w:b/>
          <w:sz w:val="24"/>
          <w:szCs w:val="24"/>
        </w:rPr>
        <w:t xml:space="preserve"> </w:t>
      </w:r>
      <w:proofErr w:type="spellStart"/>
      <w:r w:rsidRPr="00FD3F22">
        <w:rPr>
          <w:rFonts w:ascii="Times New Roman" w:hAnsi="Times New Roman"/>
          <w:b/>
          <w:sz w:val="24"/>
          <w:szCs w:val="24"/>
        </w:rPr>
        <w:t>Popp</w:t>
      </w:r>
      <w:proofErr w:type="spellEnd"/>
      <w:r w:rsidRPr="00FD3F22">
        <w:rPr>
          <w:rFonts w:ascii="Times New Roman" w:hAnsi="Times New Roman"/>
          <w:b/>
          <w:sz w:val="24"/>
          <w:szCs w:val="24"/>
        </w:rPr>
        <w:t xml:space="preserve"> Rita polgármester:</w:t>
      </w:r>
      <w:r w:rsidR="002835D0">
        <w:rPr>
          <w:rFonts w:ascii="Times New Roman" w:hAnsi="Times New Roman"/>
          <w:sz w:val="24"/>
          <w:szCs w:val="24"/>
        </w:rPr>
        <w:t xml:space="preserve"> I</w:t>
      </w:r>
      <w:r>
        <w:rPr>
          <w:rFonts w:ascii="Times New Roman" w:hAnsi="Times New Roman"/>
          <w:sz w:val="24"/>
          <w:szCs w:val="24"/>
        </w:rPr>
        <w:t xml:space="preserve">gen. </w:t>
      </w:r>
    </w:p>
    <w:p w:rsidR="00FD3F22" w:rsidRPr="00FD3F22" w:rsidRDefault="00FD3F22" w:rsidP="00E34D03">
      <w:pPr>
        <w:spacing w:after="0" w:line="240" w:lineRule="auto"/>
        <w:jc w:val="both"/>
        <w:rPr>
          <w:rFonts w:ascii="Times New Roman" w:hAnsi="Times New Roman"/>
          <w:b/>
          <w:sz w:val="24"/>
          <w:szCs w:val="24"/>
        </w:rPr>
      </w:pPr>
    </w:p>
    <w:p w:rsidR="00FD3F22" w:rsidRDefault="002835D0" w:rsidP="00E34D03">
      <w:pPr>
        <w:spacing w:after="0" w:line="240" w:lineRule="auto"/>
        <w:jc w:val="both"/>
        <w:rPr>
          <w:rFonts w:ascii="Times New Roman" w:hAnsi="Times New Roman"/>
          <w:sz w:val="24"/>
          <w:szCs w:val="24"/>
        </w:rPr>
      </w:pPr>
      <w:r>
        <w:rPr>
          <w:rFonts w:ascii="Times New Roman" w:hAnsi="Times New Roman"/>
          <w:b/>
          <w:sz w:val="24"/>
          <w:szCs w:val="24"/>
        </w:rPr>
        <w:t>Kovacsics</w:t>
      </w:r>
      <w:r w:rsidR="00FD3F22" w:rsidRPr="00FD3F22">
        <w:rPr>
          <w:rFonts w:ascii="Times New Roman" w:hAnsi="Times New Roman"/>
          <w:b/>
          <w:sz w:val="24"/>
          <w:szCs w:val="24"/>
        </w:rPr>
        <w:t>né Lakatos Krisztina képviselő</w:t>
      </w:r>
      <w:r w:rsidR="00FD3F22">
        <w:rPr>
          <w:rFonts w:ascii="Times New Roman" w:hAnsi="Times New Roman"/>
          <w:sz w:val="24"/>
          <w:szCs w:val="24"/>
        </w:rPr>
        <w:t>: Az ajtókeretek festését ajándékba kapjuk.</w:t>
      </w:r>
    </w:p>
    <w:p w:rsidR="002835D0" w:rsidRDefault="002835D0" w:rsidP="00E34D03">
      <w:pPr>
        <w:spacing w:after="0" w:line="240" w:lineRule="auto"/>
        <w:jc w:val="both"/>
        <w:rPr>
          <w:rFonts w:ascii="Times New Roman" w:hAnsi="Times New Roman"/>
          <w:sz w:val="24"/>
          <w:szCs w:val="24"/>
        </w:rPr>
      </w:pPr>
    </w:p>
    <w:p w:rsidR="002835D0" w:rsidRDefault="002835D0" w:rsidP="00E34D03">
      <w:pPr>
        <w:spacing w:after="0" w:line="240" w:lineRule="auto"/>
        <w:jc w:val="both"/>
        <w:rPr>
          <w:rFonts w:ascii="Times New Roman" w:hAnsi="Times New Roman"/>
          <w:sz w:val="24"/>
          <w:szCs w:val="24"/>
        </w:rPr>
      </w:pPr>
      <w:r w:rsidRPr="00012360">
        <w:rPr>
          <w:rFonts w:ascii="Times New Roman" w:hAnsi="Times New Roman"/>
          <w:sz w:val="24"/>
          <w:szCs w:val="24"/>
        </w:rPr>
        <w:t xml:space="preserve">Mivel hozzászólás, javaslat nem hangzott el, </w:t>
      </w:r>
      <w:proofErr w:type="spellStart"/>
      <w:r w:rsidRPr="00012360">
        <w:rPr>
          <w:rFonts w:ascii="Times New Roman" w:hAnsi="Times New Roman"/>
          <w:sz w:val="24"/>
          <w:szCs w:val="24"/>
        </w:rPr>
        <w:t>Tatainé</w:t>
      </w:r>
      <w:proofErr w:type="spellEnd"/>
      <w:r w:rsidRPr="00012360">
        <w:rPr>
          <w:rFonts w:ascii="Times New Roman" w:hAnsi="Times New Roman"/>
          <w:sz w:val="24"/>
          <w:szCs w:val="24"/>
        </w:rPr>
        <w:t xml:space="preserve"> </w:t>
      </w:r>
      <w:proofErr w:type="spellStart"/>
      <w:r w:rsidRPr="00012360">
        <w:rPr>
          <w:rFonts w:ascii="Times New Roman" w:hAnsi="Times New Roman"/>
          <w:sz w:val="24"/>
          <w:szCs w:val="24"/>
        </w:rPr>
        <w:t>Popp</w:t>
      </w:r>
      <w:proofErr w:type="spellEnd"/>
      <w:r w:rsidRPr="00012360">
        <w:rPr>
          <w:rFonts w:ascii="Times New Roman" w:hAnsi="Times New Roman"/>
          <w:sz w:val="24"/>
          <w:szCs w:val="24"/>
        </w:rPr>
        <w:t xml:space="preserve"> Rita polgármester, szavazásra teszi fel a következő határozati javaslatot</w:t>
      </w:r>
      <w:r>
        <w:rPr>
          <w:rFonts w:ascii="Times New Roman" w:hAnsi="Times New Roman"/>
          <w:sz w:val="24"/>
          <w:szCs w:val="24"/>
        </w:rPr>
        <w:t xml:space="preserve"> az óvoda belső festési munkálatairól:</w:t>
      </w:r>
    </w:p>
    <w:p w:rsidR="002835D0" w:rsidRPr="00AA1959" w:rsidRDefault="002835D0" w:rsidP="00E34D03">
      <w:pPr>
        <w:spacing w:after="0" w:line="240" w:lineRule="auto"/>
        <w:jc w:val="both"/>
        <w:rPr>
          <w:rFonts w:ascii="Times New Roman" w:hAnsi="Times New Roman"/>
          <w:sz w:val="24"/>
          <w:szCs w:val="24"/>
        </w:rPr>
      </w:pPr>
    </w:p>
    <w:p w:rsidR="0050637A" w:rsidRPr="002835D0" w:rsidRDefault="002835D0" w:rsidP="00E34D03">
      <w:pPr>
        <w:spacing w:after="0" w:line="240" w:lineRule="auto"/>
        <w:jc w:val="both"/>
        <w:rPr>
          <w:rFonts w:ascii="Times New Roman" w:hAnsi="Times New Roman"/>
          <w:b/>
          <w:i/>
          <w:sz w:val="24"/>
          <w:szCs w:val="24"/>
        </w:rPr>
      </w:pPr>
      <w:proofErr w:type="gramStart"/>
      <w:r w:rsidRPr="002835D0">
        <w:rPr>
          <w:rFonts w:ascii="Times New Roman" w:hAnsi="Times New Roman"/>
          <w:b/>
          <w:i/>
          <w:sz w:val="24"/>
          <w:szCs w:val="24"/>
        </w:rPr>
        <w:t>….</w:t>
      </w:r>
      <w:proofErr w:type="gramEnd"/>
      <w:r w:rsidRPr="002835D0">
        <w:rPr>
          <w:rFonts w:ascii="Times New Roman" w:hAnsi="Times New Roman"/>
          <w:b/>
          <w:i/>
          <w:sz w:val="24"/>
          <w:szCs w:val="24"/>
        </w:rPr>
        <w:t>/2017. (…) határozati javaslat</w:t>
      </w:r>
    </w:p>
    <w:p w:rsidR="002835D0" w:rsidRPr="002835D0" w:rsidRDefault="002835D0" w:rsidP="00E34D03">
      <w:pPr>
        <w:spacing w:after="0" w:line="240" w:lineRule="auto"/>
        <w:jc w:val="both"/>
        <w:rPr>
          <w:rFonts w:ascii="Times New Roman" w:hAnsi="Times New Roman"/>
          <w:i/>
          <w:sz w:val="24"/>
          <w:szCs w:val="24"/>
        </w:rPr>
      </w:pPr>
    </w:p>
    <w:p w:rsidR="002835D0" w:rsidRDefault="002835D0" w:rsidP="00E34D03">
      <w:pPr>
        <w:spacing w:after="0" w:line="240" w:lineRule="auto"/>
        <w:jc w:val="both"/>
        <w:rPr>
          <w:rFonts w:ascii="Times New Roman" w:hAnsi="Times New Roman"/>
          <w:i/>
          <w:sz w:val="24"/>
          <w:szCs w:val="24"/>
        </w:rPr>
      </w:pPr>
      <w:r w:rsidRPr="002835D0">
        <w:rPr>
          <w:rFonts w:ascii="Times New Roman" w:hAnsi="Times New Roman"/>
          <w:i/>
          <w:sz w:val="24"/>
          <w:szCs w:val="24"/>
        </w:rPr>
        <w:t xml:space="preserve">Ásványráró Község Önkormányzat Képviselő-testülete úgy határozott, hogy az önkormányzati fenntartású és tulajdonú óvoda </w:t>
      </w:r>
      <w:r w:rsidR="003B11BA">
        <w:rPr>
          <w:rFonts w:ascii="Times New Roman" w:hAnsi="Times New Roman"/>
          <w:i/>
          <w:sz w:val="24"/>
          <w:szCs w:val="24"/>
        </w:rPr>
        <w:t xml:space="preserve">épületének </w:t>
      </w:r>
      <w:r w:rsidRPr="002835D0">
        <w:rPr>
          <w:rFonts w:ascii="Times New Roman" w:hAnsi="Times New Roman"/>
          <w:i/>
          <w:sz w:val="24"/>
          <w:szCs w:val="24"/>
        </w:rPr>
        <w:t>belső festés</w:t>
      </w:r>
      <w:r w:rsidR="003B11BA">
        <w:rPr>
          <w:rFonts w:ascii="Times New Roman" w:hAnsi="Times New Roman"/>
          <w:i/>
          <w:sz w:val="24"/>
          <w:szCs w:val="24"/>
        </w:rPr>
        <w:t xml:space="preserve">i munkálatait </w:t>
      </w:r>
      <w:r w:rsidR="00FB4831">
        <w:rPr>
          <w:rFonts w:ascii="Times New Roman" w:hAnsi="Times New Roman"/>
          <w:i/>
          <w:sz w:val="24"/>
          <w:szCs w:val="24"/>
        </w:rPr>
        <w:t xml:space="preserve">az adott </w:t>
      </w:r>
      <w:r w:rsidR="003B11BA">
        <w:rPr>
          <w:rFonts w:ascii="Times New Roman" w:hAnsi="Times New Roman"/>
          <w:i/>
          <w:sz w:val="24"/>
          <w:szCs w:val="24"/>
        </w:rPr>
        <w:t xml:space="preserve">árajánlat alapján megrendeli </w:t>
      </w:r>
      <w:proofErr w:type="spellStart"/>
      <w:r w:rsidR="003B11BA">
        <w:rPr>
          <w:rFonts w:ascii="Times New Roman" w:hAnsi="Times New Roman"/>
          <w:i/>
          <w:sz w:val="24"/>
          <w:szCs w:val="24"/>
        </w:rPr>
        <w:t>Strasser</w:t>
      </w:r>
      <w:proofErr w:type="spellEnd"/>
      <w:r w:rsidR="003B11BA">
        <w:rPr>
          <w:rFonts w:ascii="Times New Roman" w:hAnsi="Times New Roman"/>
          <w:i/>
          <w:sz w:val="24"/>
          <w:szCs w:val="24"/>
        </w:rPr>
        <w:t xml:space="preserve"> Tamás egyéni vállalkozótól bruttó 554. 000 Ft </w:t>
      </w:r>
      <w:r w:rsidR="00A97369">
        <w:rPr>
          <w:rFonts w:ascii="Times New Roman" w:hAnsi="Times New Roman"/>
          <w:i/>
          <w:sz w:val="24"/>
          <w:szCs w:val="24"/>
        </w:rPr>
        <w:t xml:space="preserve">vállalkozói </w:t>
      </w:r>
      <w:r w:rsidR="003B11BA">
        <w:rPr>
          <w:rFonts w:ascii="Times New Roman" w:hAnsi="Times New Roman"/>
          <w:i/>
          <w:sz w:val="24"/>
          <w:szCs w:val="24"/>
        </w:rPr>
        <w:t>díjért.</w:t>
      </w:r>
    </w:p>
    <w:p w:rsidR="003B11BA" w:rsidRDefault="003B11BA" w:rsidP="00E34D03">
      <w:pPr>
        <w:spacing w:after="0" w:line="240" w:lineRule="auto"/>
        <w:jc w:val="both"/>
        <w:rPr>
          <w:rFonts w:ascii="Times New Roman" w:hAnsi="Times New Roman"/>
          <w:i/>
          <w:sz w:val="24"/>
          <w:szCs w:val="24"/>
        </w:rPr>
      </w:pPr>
      <w:r>
        <w:rPr>
          <w:rFonts w:ascii="Times New Roman" w:hAnsi="Times New Roman"/>
          <w:i/>
          <w:sz w:val="24"/>
          <w:szCs w:val="24"/>
        </w:rPr>
        <w:t>A Képviselő-testült felhatalmazza a polgármestert a vállalkozói szerződés aláírására.</w:t>
      </w:r>
    </w:p>
    <w:p w:rsidR="002835D0" w:rsidRDefault="002835D0" w:rsidP="00E34D03">
      <w:pPr>
        <w:spacing w:after="0" w:line="240" w:lineRule="auto"/>
        <w:jc w:val="both"/>
        <w:rPr>
          <w:rFonts w:ascii="Times New Roman" w:hAnsi="Times New Roman"/>
          <w:i/>
          <w:sz w:val="24"/>
          <w:szCs w:val="24"/>
        </w:rPr>
      </w:pPr>
    </w:p>
    <w:p w:rsidR="003B11BA" w:rsidRPr="003B11BA" w:rsidRDefault="003B11BA" w:rsidP="003B11BA">
      <w:pPr>
        <w:spacing w:after="0" w:line="240" w:lineRule="auto"/>
        <w:rPr>
          <w:rFonts w:ascii="Times New Roman" w:hAnsi="Times New Roman"/>
          <w:i/>
          <w:sz w:val="24"/>
          <w:szCs w:val="24"/>
        </w:rPr>
      </w:pPr>
      <w:r w:rsidRPr="003B11BA">
        <w:rPr>
          <w:rFonts w:ascii="Times New Roman" w:hAnsi="Times New Roman"/>
          <w:b/>
          <w:i/>
          <w:sz w:val="24"/>
          <w:szCs w:val="24"/>
        </w:rPr>
        <w:t>Felelős:</w:t>
      </w:r>
      <w:r w:rsidRPr="003B11BA">
        <w:rPr>
          <w:rFonts w:ascii="Times New Roman" w:hAnsi="Times New Roman"/>
          <w:i/>
          <w:sz w:val="24"/>
          <w:szCs w:val="24"/>
        </w:rPr>
        <w:t xml:space="preserve"> </w:t>
      </w:r>
      <w:proofErr w:type="spellStart"/>
      <w:r w:rsidRPr="003B11BA">
        <w:rPr>
          <w:rFonts w:ascii="Times New Roman" w:hAnsi="Times New Roman"/>
          <w:i/>
          <w:sz w:val="24"/>
          <w:szCs w:val="24"/>
        </w:rPr>
        <w:t>Tatainé</w:t>
      </w:r>
      <w:proofErr w:type="spellEnd"/>
      <w:r w:rsidRPr="003B11BA">
        <w:rPr>
          <w:rFonts w:ascii="Times New Roman" w:hAnsi="Times New Roman"/>
          <w:i/>
          <w:sz w:val="24"/>
          <w:szCs w:val="24"/>
        </w:rPr>
        <w:t xml:space="preserve"> </w:t>
      </w:r>
      <w:proofErr w:type="spellStart"/>
      <w:r w:rsidRPr="003B11BA">
        <w:rPr>
          <w:rFonts w:ascii="Times New Roman" w:hAnsi="Times New Roman"/>
          <w:i/>
          <w:sz w:val="24"/>
          <w:szCs w:val="24"/>
        </w:rPr>
        <w:t>Popp</w:t>
      </w:r>
      <w:proofErr w:type="spellEnd"/>
      <w:r w:rsidRPr="003B11BA">
        <w:rPr>
          <w:rFonts w:ascii="Times New Roman" w:hAnsi="Times New Roman"/>
          <w:i/>
          <w:sz w:val="24"/>
          <w:szCs w:val="24"/>
        </w:rPr>
        <w:t xml:space="preserve"> Rita polgármester</w:t>
      </w:r>
    </w:p>
    <w:p w:rsidR="003B11BA" w:rsidRPr="003B11BA" w:rsidRDefault="003B11BA" w:rsidP="003B11BA">
      <w:pPr>
        <w:spacing w:after="0" w:line="240" w:lineRule="auto"/>
        <w:rPr>
          <w:rFonts w:ascii="Times New Roman" w:hAnsi="Times New Roman"/>
          <w:i/>
          <w:sz w:val="24"/>
          <w:szCs w:val="24"/>
        </w:rPr>
      </w:pPr>
      <w:r w:rsidRPr="003B11BA">
        <w:rPr>
          <w:rFonts w:ascii="Times New Roman" w:hAnsi="Times New Roman"/>
          <w:b/>
          <w:i/>
          <w:sz w:val="24"/>
          <w:szCs w:val="24"/>
        </w:rPr>
        <w:t>Határidő:</w:t>
      </w:r>
      <w:r w:rsidRPr="003B11BA">
        <w:rPr>
          <w:rFonts w:ascii="Times New Roman" w:hAnsi="Times New Roman"/>
          <w:i/>
          <w:sz w:val="24"/>
          <w:szCs w:val="24"/>
        </w:rPr>
        <w:t xml:space="preserve"> Azonnal</w:t>
      </w:r>
    </w:p>
    <w:p w:rsidR="003B11BA" w:rsidRDefault="003B11BA" w:rsidP="00E34D03">
      <w:pPr>
        <w:spacing w:after="0" w:line="240" w:lineRule="auto"/>
        <w:jc w:val="both"/>
        <w:rPr>
          <w:rFonts w:ascii="Times New Roman" w:hAnsi="Times New Roman"/>
          <w:i/>
          <w:sz w:val="24"/>
          <w:szCs w:val="24"/>
        </w:rPr>
      </w:pPr>
    </w:p>
    <w:p w:rsidR="00F26E74" w:rsidRDefault="00F26E74" w:rsidP="00F26E74">
      <w:pPr>
        <w:spacing w:after="0" w:line="240" w:lineRule="auto"/>
        <w:jc w:val="both"/>
        <w:rPr>
          <w:rFonts w:ascii="Times New Roman" w:hAnsi="Times New Roman"/>
          <w:sz w:val="24"/>
          <w:szCs w:val="24"/>
        </w:rPr>
      </w:pPr>
      <w:r>
        <w:rPr>
          <w:rFonts w:ascii="Times New Roman" w:hAnsi="Times New Roman"/>
          <w:sz w:val="24"/>
          <w:szCs w:val="24"/>
        </w:rPr>
        <w:t xml:space="preserve">Ásványráró Község Képviselő-testülete 6 igen szavazattal – </w:t>
      </w:r>
      <w:proofErr w:type="gramStart"/>
      <w:r>
        <w:rPr>
          <w:rFonts w:ascii="Times New Roman" w:hAnsi="Times New Roman"/>
          <w:sz w:val="24"/>
          <w:szCs w:val="24"/>
        </w:rPr>
        <w:t>egyhangúlag</w:t>
      </w:r>
      <w:proofErr w:type="gramEnd"/>
      <w:r>
        <w:rPr>
          <w:rFonts w:ascii="Times New Roman" w:hAnsi="Times New Roman"/>
          <w:sz w:val="24"/>
          <w:szCs w:val="24"/>
        </w:rPr>
        <w:t xml:space="preserve"> – hozta meg határozatát.</w:t>
      </w:r>
    </w:p>
    <w:p w:rsidR="00F26E74" w:rsidRDefault="00F26E74" w:rsidP="00F26E74">
      <w:pPr>
        <w:spacing w:after="0" w:line="240" w:lineRule="auto"/>
        <w:jc w:val="both"/>
        <w:rPr>
          <w:rFonts w:ascii="Times New Roman" w:hAnsi="Times New Roman"/>
          <w:sz w:val="24"/>
          <w:szCs w:val="24"/>
        </w:rPr>
      </w:pPr>
    </w:p>
    <w:p w:rsidR="00F26E74" w:rsidRDefault="00F26E74" w:rsidP="00F26E74">
      <w:pPr>
        <w:spacing w:after="0" w:line="240" w:lineRule="auto"/>
        <w:jc w:val="center"/>
        <w:rPr>
          <w:rFonts w:ascii="Times New Roman" w:hAnsi="Times New Roman"/>
          <w:b/>
          <w:sz w:val="24"/>
          <w:szCs w:val="24"/>
        </w:rPr>
      </w:pPr>
      <w:r>
        <w:rPr>
          <w:rFonts w:ascii="Times New Roman" w:hAnsi="Times New Roman"/>
          <w:b/>
          <w:sz w:val="24"/>
          <w:szCs w:val="24"/>
        </w:rPr>
        <w:t>52</w:t>
      </w:r>
      <w:r w:rsidRPr="00DD68E3">
        <w:rPr>
          <w:rFonts w:ascii="Times New Roman" w:hAnsi="Times New Roman"/>
          <w:b/>
          <w:sz w:val="24"/>
          <w:szCs w:val="24"/>
        </w:rPr>
        <w:t>/2017. (V</w:t>
      </w:r>
      <w:r>
        <w:rPr>
          <w:rFonts w:ascii="Times New Roman" w:hAnsi="Times New Roman"/>
          <w:b/>
          <w:sz w:val="24"/>
          <w:szCs w:val="24"/>
        </w:rPr>
        <w:t>I</w:t>
      </w:r>
      <w:r w:rsidRPr="00DD68E3">
        <w:rPr>
          <w:rFonts w:ascii="Times New Roman" w:hAnsi="Times New Roman"/>
          <w:b/>
          <w:sz w:val="24"/>
          <w:szCs w:val="24"/>
        </w:rPr>
        <w:t>.</w:t>
      </w:r>
      <w:r>
        <w:rPr>
          <w:rFonts w:ascii="Times New Roman" w:hAnsi="Times New Roman"/>
          <w:b/>
          <w:sz w:val="24"/>
          <w:szCs w:val="24"/>
        </w:rPr>
        <w:t xml:space="preserve"> </w:t>
      </w:r>
      <w:r w:rsidRPr="00DD68E3">
        <w:rPr>
          <w:rFonts w:ascii="Times New Roman" w:hAnsi="Times New Roman"/>
          <w:b/>
          <w:sz w:val="24"/>
          <w:szCs w:val="24"/>
        </w:rPr>
        <w:t>2</w:t>
      </w:r>
      <w:r>
        <w:rPr>
          <w:rFonts w:ascii="Times New Roman" w:hAnsi="Times New Roman"/>
          <w:b/>
          <w:sz w:val="24"/>
          <w:szCs w:val="24"/>
        </w:rPr>
        <w:t>7</w:t>
      </w:r>
      <w:r w:rsidRPr="00DD68E3">
        <w:rPr>
          <w:rFonts w:ascii="Times New Roman" w:hAnsi="Times New Roman"/>
          <w:b/>
          <w:sz w:val="24"/>
          <w:szCs w:val="24"/>
        </w:rPr>
        <w:t>.) határozat</w:t>
      </w:r>
    </w:p>
    <w:p w:rsidR="00F26E74" w:rsidRPr="00F26E74" w:rsidRDefault="00F26E74" w:rsidP="00A97369">
      <w:pPr>
        <w:spacing w:after="0" w:line="240" w:lineRule="auto"/>
        <w:ind w:left="1276"/>
        <w:rPr>
          <w:rFonts w:ascii="Times New Roman" w:hAnsi="Times New Roman"/>
          <w:b/>
          <w:sz w:val="24"/>
          <w:szCs w:val="24"/>
        </w:rPr>
      </w:pPr>
    </w:p>
    <w:p w:rsidR="00F26E74" w:rsidRPr="00F26E74" w:rsidRDefault="00F26E74" w:rsidP="00F26E74">
      <w:pPr>
        <w:spacing w:after="0" w:line="240" w:lineRule="auto"/>
        <w:ind w:left="1276"/>
        <w:jc w:val="both"/>
        <w:rPr>
          <w:rFonts w:ascii="Times New Roman" w:hAnsi="Times New Roman"/>
          <w:sz w:val="24"/>
          <w:szCs w:val="24"/>
        </w:rPr>
      </w:pPr>
      <w:r w:rsidRPr="00F26E74">
        <w:rPr>
          <w:rFonts w:ascii="Times New Roman" w:hAnsi="Times New Roman"/>
          <w:sz w:val="24"/>
          <w:szCs w:val="24"/>
        </w:rPr>
        <w:t>Ásványráró Község Önkormányzat Képviselő-testülete úgy határozott, hogy az önkormányzati fenntartású és tulajdonú óvoda épületé</w:t>
      </w:r>
      <w:r w:rsidR="00FB4831">
        <w:rPr>
          <w:rFonts w:ascii="Times New Roman" w:hAnsi="Times New Roman"/>
          <w:sz w:val="24"/>
          <w:szCs w:val="24"/>
        </w:rPr>
        <w:t xml:space="preserve">nek belső festési munkálatait az adott </w:t>
      </w:r>
      <w:r w:rsidRPr="00F26E74">
        <w:rPr>
          <w:rFonts w:ascii="Times New Roman" w:hAnsi="Times New Roman"/>
          <w:sz w:val="24"/>
          <w:szCs w:val="24"/>
        </w:rPr>
        <w:t xml:space="preserve">árajánlat alapján megrendeli </w:t>
      </w:r>
      <w:r w:rsidR="00596AF6">
        <w:rPr>
          <w:rFonts w:ascii="Times New Roman" w:hAnsi="Times New Roman"/>
          <w:sz w:val="24"/>
          <w:szCs w:val="24"/>
        </w:rPr>
        <w:t>Papp Ferenc</w:t>
      </w:r>
      <w:r w:rsidRPr="00F26E74">
        <w:rPr>
          <w:rFonts w:ascii="Times New Roman" w:hAnsi="Times New Roman"/>
          <w:sz w:val="24"/>
          <w:szCs w:val="24"/>
        </w:rPr>
        <w:t xml:space="preserve"> egyéni vállalkozótól bruttó 554. 000 Ft </w:t>
      </w:r>
      <w:r w:rsidR="00A97369">
        <w:rPr>
          <w:rFonts w:ascii="Times New Roman" w:hAnsi="Times New Roman"/>
          <w:sz w:val="24"/>
          <w:szCs w:val="24"/>
        </w:rPr>
        <w:t xml:space="preserve">vállalkozói </w:t>
      </w:r>
      <w:r w:rsidRPr="00F26E74">
        <w:rPr>
          <w:rFonts w:ascii="Times New Roman" w:hAnsi="Times New Roman"/>
          <w:sz w:val="24"/>
          <w:szCs w:val="24"/>
        </w:rPr>
        <w:t>díjért.</w:t>
      </w:r>
    </w:p>
    <w:p w:rsidR="00F26E74" w:rsidRPr="00F26E74" w:rsidRDefault="00F26E74" w:rsidP="00F26E74">
      <w:pPr>
        <w:spacing w:after="0" w:line="240" w:lineRule="auto"/>
        <w:ind w:left="1276"/>
        <w:jc w:val="both"/>
        <w:rPr>
          <w:rFonts w:ascii="Times New Roman" w:hAnsi="Times New Roman"/>
          <w:sz w:val="24"/>
          <w:szCs w:val="24"/>
        </w:rPr>
      </w:pPr>
      <w:r w:rsidRPr="00F26E74">
        <w:rPr>
          <w:rFonts w:ascii="Times New Roman" w:hAnsi="Times New Roman"/>
          <w:sz w:val="24"/>
          <w:szCs w:val="24"/>
        </w:rPr>
        <w:t>A Képviselő-testült felhatalmazza a polgármestert a vállalkozói szerződés aláírására.</w:t>
      </w:r>
    </w:p>
    <w:p w:rsidR="00F26E74" w:rsidRPr="00F26E74" w:rsidRDefault="00F26E74" w:rsidP="00F26E74">
      <w:pPr>
        <w:spacing w:after="0" w:line="240" w:lineRule="auto"/>
        <w:ind w:left="1276"/>
        <w:jc w:val="both"/>
        <w:rPr>
          <w:rFonts w:ascii="Times New Roman" w:hAnsi="Times New Roman"/>
          <w:sz w:val="24"/>
          <w:szCs w:val="24"/>
        </w:rPr>
      </w:pPr>
    </w:p>
    <w:p w:rsidR="00F26E74" w:rsidRPr="00F26E74" w:rsidRDefault="00F26E74" w:rsidP="00F26E74">
      <w:pPr>
        <w:spacing w:after="0" w:line="240" w:lineRule="auto"/>
        <w:ind w:left="2977"/>
        <w:rPr>
          <w:rFonts w:ascii="Times New Roman" w:hAnsi="Times New Roman"/>
          <w:sz w:val="24"/>
          <w:szCs w:val="24"/>
        </w:rPr>
      </w:pPr>
      <w:r w:rsidRPr="00F26E74">
        <w:rPr>
          <w:rFonts w:ascii="Times New Roman" w:hAnsi="Times New Roman"/>
          <w:b/>
          <w:sz w:val="24"/>
          <w:szCs w:val="24"/>
        </w:rPr>
        <w:t>Felelős:</w:t>
      </w:r>
      <w:r w:rsidRPr="00F26E74">
        <w:rPr>
          <w:rFonts w:ascii="Times New Roman" w:hAnsi="Times New Roman"/>
          <w:sz w:val="24"/>
          <w:szCs w:val="24"/>
        </w:rPr>
        <w:t xml:space="preserve"> </w:t>
      </w:r>
      <w:proofErr w:type="spellStart"/>
      <w:r w:rsidRPr="00F26E74">
        <w:rPr>
          <w:rFonts w:ascii="Times New Roman" w:hAnsi="Times New Roman"/>
          <w:sz w:val="24"/>
          <w:szCs w:val="24"/>
        </w:rPr>
        <w:t>Tatainé</w:t>
      </w:r>
      <w:proofErr w:type="spellEnd"/>
      <w:r w:rsidRPr="00F26E74">
        <w:rPr>
          <w:rFonts w:ascii="Times New Roman" w:hAnsi="Times New Roman"/>
          <w:sz w:val="24"/>
          <w:szCs w:val="24"/>
        </w:rPr>
        <w:t xml:space="preserve"> </w:t>
      </w:r>
      <w:proofErr w:type="spellStart"/>
      <w:r w:rsidRPr="00F26E74">
        <w:rPr>
          <w:rFonts w:ascii="Times New Roman" w:hAnsi="Times New Roman"/>
          <w:sz w:val="24"/>
          <w:szCs w:val="24"/>
        </w:rPr>
        <w:t>Popp</w:t>
      </w:r>
      <w:proofErr w:type="spellEnd"/>
      <w:r w:rsidRPr="00F26E74">
        <w:rPr>
          <w:rFonts w:ascii="Times New Roman" w:hAnsi="Times New Roman"/>
          <w:sz w:val="24"/>
          <w:szCs w:val="24"/>
        </w:rPr>
        <w:t xml:space="preserve"> Rita polgármester</w:t>
      </w:r>
    </w:p>
    <w:p w:rsidR="00F26E74" w:rsidRPr="00F26E74" w:rsidRDefault="00F26E74" w:rsidP="00F26E74">
      <w:pPr>
        <w:spacing w:after="0" w:line="240" w:lineRule="auto"/>
        <w:ind w:left="2977"/>
        <w:rPr>
          <w:rFonts w:ascii="Times New Roman" w:hAnsi="Times New Roman"/>
          <w:sz w:val="24"/>
          <w:szCs w:val="24"/>
        </w:rPr>
      </w:pPr>
      <w:r w:rsidRPr="00F26E74">
        <w:rPr>
          <w:rFonts w:ascii="Times New Roman" w:hAnsi="Times New Roman"/>
          <w:b/>
          <w:sz w:val="24"/>
          <w:szCs w:val="24"/>
        </w:rPr>
        <w:lastRenderedPageBreak/>
        <w:t>Határidő:</w:t>
      </w:r>
      <w:r w:rsidRPr="00F26E74">
        <w:rPr>
          <w:rFonts w:ascii="Times New Roman" w:hAnsi="Times New Roman"/>
          <w:sz w:val="24"/>
          <w:szCs w:val="24"/>
        </w:rPr>
        <w:t xml:space="preserve"> Azonnal</w:t>
      </w:r>
    </w:p>
    <w:p w:rsidR="00F26E74" w:rsidRPr="00DD68E3" w:rsidRDefault="00F26E74" w:rsidP="00F26E74">
      <w:pPr>
        <w:spacing w:after="0" w:line="240" w:lineRule="auto"/>
        <w:rPr>
          <w:rFonts w:ascii="Times New Roman" w:hAnsi="Times New Roman"/>
          <w:b/>
          <w:sz w:val="24"/>
          <w:szCs w:val="24"/>
        </w:rPr>
      </w:pPr>
    </w:p>
    <w:p w:rsidR="002835D0" w:rsidRPr="002835D0" w:rsidRDefault="002835D0" w:rsidP="00E34D03">
      <w:pPr>
        <w:spacing w:after="0" w:line="240" w:lineRule="auto"/>
        <w:jc w:val="both"/>
        <w:rPr>
          <w:rFonts w:ascii="Times New Roman" w:hAnsi="Times New Roman"/>
          <w:i/>
          <w:sz w:val="24"/>
          <w:szCs w:val="24"/>
        </w:rPr>
      </w:pPr>
    </w:p>
    <w:p w:rsidR="004452AA" w:rsidRPr="00F26E74" w:rsidRDefault="004452AA" w:rsidP="00F26E74">
      <w:pPr>
        <w:spacing w:after="0" w:line="240" w:lineRule="auto"/>
        <w:jc w:val="both"/>
        <w:rPr>
          <w:rFonts w:ascii="Times New Roman" w:hAnsi="Times New Roman"/>
          <w:b/>
          <w:sz w:val="24"/>
          <w:szCs w:val="24"/>
        </w:rPr>
      </w:pPr>
      <w:proofErr w:type="gramStart"/>
      <w:r w:rsidRPr="00F26E74">
        <w:rPr>
          <w:rFonts w:ascii="Times New Roman" w:hAnsi="Times New Roman"/>
          <w:b/>
          <w:sz w:val="24"/>
          <w:szCs w:val="24"/>
        </w:rPr>
        <w:t>f</w:t>
      </w:r>
      <w:proofErr w:type="gramEnd"/>
      <w:r w:rsidRPr="00F26E74">
        <w:rPr>
          <w:rFonts w:ascii="Times New Roman" w:hAnsi="Times New Roman"/>
          <w:b/>
          <w:sz w:val="24"/>
          <w:szCs w:val="24"/>
        </w:rPr>
        <w:t xml:space="preserve">.) </w:t>
      </w:r>
      <w:r w:rsidR="00F26E74" w:rsidRPr="00F26E74">
        <w:rPr>
          <w:rFonts w:ascii="Times New Roman" w:hAnsi="Times New Roman"/>
          <w:b/>
          <w:sz w:val="24"/>
          <w:szCs w:val="24"/>
        </w:rPr>
        <w:t xml:space="preserve">TOP pályázat - </w:t>
      </w:r>
      <w:r w:rsidR="009B7BA0">
        <w:rPr>
          <w:rFonts w:ascii="Times New Roman" w:hAnsi="Times New Roman"/>
          <w:b/>
          <w:sz w:val="24"/>
          <w:szCs w:val="24"/>
        </w:rPr>
        <w:t>Egészségház</w:t>
      </w:r>
      <w:r w:rsidR="00F26E74">
        <w:rPr>
          <w:rFonts w:ascii="Times New Roman" w:hAnsi="Times New Roman"/>
          <w:b/>
          <w:sz w:val="24"/>
          <w:szCs w:val="24"/>
        </w:rPr>
        <w:t xml:space="preserve"> tervezésére adott árajánlatok megtárgyalása, elfogadása</w:t>
      </w:r>
    </w:p>
    <w:p w:rsidR="004452AA" w:rsidRPr="00F26E74" w:rsidRDefault="004452AA" w:rsidP="00F26E74">
      <w:pPr>
        <w:spacing w:after="0" w:line="240" w:lineRule="auto"/>
        <w:jc w:val="both"/>
        <w:rPr>
          <w:rFonts w:ascii="Times New Roman" w:hAnsi="Times New Roman"/>
          <w:b/>
          <w:sz w:val="24"/>
          <w:szCs w:val="24"/>
        </w:rPr>
      </w:pPr>
    </w:p>
    <w:p w:rsidR="004452AA" w:rsidRPr="00F26E74" w:rsidRDefault="004452AA" w:rsidP="00F26E74">
      <w:pPr>
        <w:spacing w:after="0" w:line="240" w:lineRule="auto"/>
        <w:jc w:val="both"/>
        <w:rPr>
          <w:rFonts w:ascii="Times New Roman" w:hAnsi="Times New Roman"/>
          <w:sz w:val="24"/>
          <w:szCs w:val="24"/>
        </w:rPr>
      </w:pPr>
      <w:proofErr w:type="spellStart"/>
      <w:r w:rsidRPr="00F26E74">
        <w:rPr>
          <w:rFonts w:ascii="Times New Roman" w:hAnsi="Times New Roman"/>
          <w:b/>
          <w:sz w:val="24"/>
          <w:szCs w:val="24"/>
        </w:rPr>
        <w:t>Tatainé</w:t>
      </w:r>
      <w:proofErr w:type="spellEnd"/>
      <w:r w:rsidRPr="00F26E74">
        <w:rPr>
          <w:rFonts w:ascii="Times New Roman" w:hAnsi="Times New Roman"/>
          <w:b/>
          <w:sz w:val="24"/>
          <w:szCs w:val="24"/>
        </w:rPr>
        <w:t xml:space="preserve"> </w:t>
      </w:r>
      <w:proofErr w:type="spellStart"/>
      <w:r w:rsidRPr="00F26E74">
        <w:rPr>
          <w:rFonts w:ascii="Times New Roman" w:hAnsi="Times New Roman"/>
          <w:b/>
          <w:sz w:val="24"/>
          <w:szCs w:val="24"/>
        </w:rPr>
        <w:t>Popp</w:t>
      </w:r>
      <w:proofErr w:type="spellEnd"/>
      <w:r w:rsidRPr="00F26E74">
        <w:rPr>
          <w:rFonts w:ascii="Times New Roman" w:hAnsi="Times New Roman"/>
          <w:b/>
          <w:sz w:val="24"/>
          <w:szCs w:val="24"/>
        </w:rPr>
        <w:t xml:space="preserve"> Rita polgármester:</w:t>
      </w:r>
      <w:r w:rsidRPr="00F26E74">
        <w:rPr>
          <w:rFonts w:ascii="Times New Roman" w:hAnsi="Times New Roman"/>
          <w:sz w:val="24"/>
          <w:szCs w:val="24"/>
        </w:rPr>
        <w:t xml:space="preserve"> </w:t>
      </w:r>
      <w:r w:rsidR="00F26E74" w:rsidRPr="00F26E74">
        <w:rPr>
          <w:rFonts w:ascii="Times New Roman" w:hAnsi="Times New Roman"/>
          <w:sz w:val="24"/>
          <w:szCs w:val="24"/>
        </w:rPr>
        <w:t>A</w:t>
      </w:r>
      <w:r w:rsidR="00F26E74">
        <w:rPr>
          <w:rFonts w:ascii="Times New Roman" w:hAnsi="Times New Roman"/>
          <w:sz w:val="24"/>
          <w:szCs w:val="24"/>
        </w:rPr>
        <w:t xml:space="preserve">z </w:t>
      </w:r>
      <w:r w:rsidR="009B7BA0">
        <w:rPr>
          <w:rFonts w:ascii="Times New Roman" w:hAnsi="Times New Roman"/>
          <w:sz w:val="24"/>
          <w:szCs w:val="24"/>
        </w:rPr>
        <w:t>egészségház</w:t>
      </w:r>
      <w:r w:rsidR="00F26E74">
        <w:rPr>
          <w:rFonts w:ascii="Times New Roman" w:hAnsi="Times New Roman"/>
          <w:sz w:val="24"/>
          <w:szCs w:val="24"/>
        </w:rPr>
        <w:t xml:space="preserve"> megtervezéséhez szükséges egy tervező cég megbízása, aki az építési engedélyeztetéshez szükséges terveket elkészíti. K</w:t>
      </w:r>
      <w:r w:rsidRPr="00F26E74">
        <w:rPr>
          <w:rFonts w:ascii="Times New Roman" w:hAnsi="Times New Roman"/>
          <w:sz w:val="24"/>
          <w:szCs w:val="24"/>
        </w:rPr>
        <w:t>aptam három árajánlatot. Mind a hár</w:t>
      </w:r>
      <w:r w:rsidR="003B42F9" w:rsidRPr="00F26E74">
        <w:rPr>
          <w:rFonts w:ascii="Times New Roman" w:hAnsi="Times New Roman"/>
          <w:sz w:val="24"/>
          <w:szCs w:val="24"/>
        </w:rPr>
        <w:t xml:space="preserve">om </w:t>
      </w:r>
      <w:r w:rsidR="00F26E74">
        <w:rPr>
          <w:rFonts w:ascii="Times New Roman" w:hAnsi="Times New Roman"/>
          <w:sz w:val="24"/>
          <w:szCs w:val="24"/>
        </w:rPr>
        <w:t xml:space="preserve">árajánlat </w:t>
      </w:r>
      <w:r w:rsidR="003B42F9" w:rsidRPr="00F26E74">
        <w:rPr>
          <w:rFonts w:ascii="Times New Roman" w:hAnsi="Times New Roman"/>
          <w:sz w:val="24"/>
          <w:szCs w:val="24"/>
        </w:rPr>
        <w:t>meghaladja azt</w:t>
      </w:r>
      <w:r w:rsidR="00F26E74">
        <w:rPr>
          <w:rFonts w:ascii="Times New Roman" w:hAnsi="Times New Roman"/>
          <w:sz w:val="24"/>
          <w:szCs w:val="24"/>
        </w:rPr>
        <w:t xml:space="preserve"> az összeget</w:t>
      </w:r>
      <w:r w:rsidR="003B42F9" w:rsidRPr="00F26E74">
        <w:rPr>
          <w:rFonts w:ascii="Times New Roman" w:hAnsi="Times New Roman"/>
          <w:sz w:val="24"/>
          <w:szCs w:val="24"/>
        </w:rPr>
        <w:t>, ami</w:t>
      </w:r>
      <w:r w:rsidR="00F26E74">
        <w:rPr>
          <w:rFonts w:ascii="Times New Roman" w:hAnsi="Times New Roman"/>
          <w:sz w:val="24"/>
          <w:szCs w:val="24"/>
        </w:rPr>
        <w:t>t</w:t>
      </w:r>
      <w:r w:rsidR="003B42F9" w:rsidRPr="00F26E74">
        <w:rPr>
          <w:rFonts w:ascii="Times New Roman" w:hAnsi="Times New Roman"/>
          <w:sz w:val="24"/>
          <w:szCs w:val="24"/>
        </w:rPr>
        <w:t xml:space="preserve"> a pályázatban </w:t>
      </w:r>
      <w:r w:rsidR="00F26E74">
        <w:rPr>
          <w:rFonts w:ascii="Times New Roman" w:hAnsi="Times New Roman"/>
          <w:sz w:val="24"/>
          <w:szCs w:val="24"/>
        </w:rPr>
        <w:t>beállítottunk. Az ajánlatot a s</w:t>
      </w:r>
      <w:r w:rsidR="003B42F9" w:rsidRPr="00F26E74">
        <w:rPr>
          <w:rFonts w:ascii="Times New Roman" w:hAnsi="Times New Roman"/>
          <w:sz w:val="24"/>
          <w:szCs w:val="24"/>
        </w:rPr>
        <w:t xml:space="preserve">tatikai és talajmechanikai tervezés is megdobja. </w:t>
      </w:r>
    </w:p>
    <w:p w:rsidR="00F26E74" w:rsidRDefault="009B7BA0" w:rsidP="00F26E74">
      <w:pPr>
        <w:spacing w:after="0" w:line="240" w:lineRule="auto"/>
        <w:jc w:val="both"/>
        <w:rPr>
          <w:rFonts w:ascii="Times New Roman" w:hAnsi="Times New Roman"/>
          <w:sz w:val="24"/>
          <w:szCs w:val="24"/>
        </w:rPr>
      </w:pPr>
      <w:r>
        <w:rPr>
          <w:rFonts w:ascii="Times New Roman" w:hAnsi="Times New Roman"/>
          <w:sz w:val="24"/>
          <w:szCs w:val="24"/>
        </w:rPr>
        <w:t>Árajánlatok:</w:t>
      </w:r>
    </w:p>
    <w:p w:rsidR="00F26E74" w:rsidRPr="00F26E74" w:rsidRDefault="00F26E74" w:rsidP="00F26E74">
      <w:pPr>
        <w:spacing w:after="0" w:line="240" w:lineRule="auto"/>
        <w:jc w:val="both"/>
        <w:rPr>
          <w:rFonts w:ascii="Times New Roman" w:hAnsi="Times New Roman"/>
          <w:sz w:val="24"/>
          <w:szCs w:val="24"/>
        </w:rPr>
      </w:pPr>
      <w:r w:rsidRPr="00F26E74">
        <w:rPr>
          <w:rFonts w:ascii="Times New Roman" w:hAnsi="Times New Roman"/>
          <w:sz w:val="24"/>
          <w:szCs w:val="24"/>
        </w:rPr>
        <w:t xml:space="preserve">- </w:t>
      </w:r>
      <w:r w:rsidR="00956F8A">
        <w:rPr>
          <w:rFonts w:ascii="Times New Roman" w:hAnsi="Times New Roman"/>
          <w:sz w:val="24"/>
          <w:szCs w:val="24"/>
        </w:rPr>
        <w:t>K2 Építész Stúdió</w:t>
      </w:r>
      <w:r w:rsidRPr="00F26E74">
        <w:rPr>
          <w:rFonts w:ascii="Times New Roman" w:hAnsi="Times New Roman"/>
          <w:sz w:val="24"/>
          <w:szCs w:val="24"/>
        </w:rPr>
        <w:t xml:space="preserve"> Kft</w:t>
      </w:r>
      <w:r w:rsidR="00FA156F">
        <w:rPr>
          <w:rFonts w:ascii="Times New Roman" w:hAnsi="Times New Roman"/>
          <w:sz w:val="24"/>
          <w:szCs w:val="24"/>
        </w:rPr>
        <w:t>.</w:t>
      </w:r>
      <w:r w:rsidRPr="00F26E74">
        <w:rPr>
          <w:rFonts w:ascii="Times New Roman" w:hAnsi="Times New Roman"/>
          <w:sz w:val="24"/>
          <w:szCs w:val="24"/>
        </w:rPr>
        <w:t xml:space="preserve">: </w:t>
      </w:r>
      <w:r w:rsidR="00956F8A">
        <w:rPr>
          <w:rFonts w:ascii="Times New Roman" w:hAnsi="Times New Roman"/>
          <w:sz w:val="24"/>
          <w:szCs w:val="24"/>
        </w:rPr>
        <w:t>nettó 5.100.000 Ft + Áfa,</w:t>
      </w:r>
    </w:p>
    <w:p w:rsidR="00F26E74" w:rsidRPr="00F26E74" w:rsidRDefault="00F26E74" w:rsidP="00F26E74">
      <w:pPr>
        <w:spacing w:after="0" w:line="240" w:lineRule="auto"/>
        <w:jc w:val="both"/>
        <w:rPr>
          <w:rFonts w:ascii="Times New Roman" w:hAnsi="Times New Roman"/>
          <w:sz w:val="24"/>
          <w:szCs w:val="24"/>
        </w:rPr>
      </w:pPr>
      <w:r w:rsidRPr="00F26E74">
        <w:rPr>
          <w:rFonts w:ascii="Times New Roman" w:hAnsi="Times New Roman"/>
          <w:sz w:val="24"/>
          <w:szCs w:val="24"/>
        </w:rPr>
        <w:t xml:space="preserve">- </w:t>
      </w:r>
      <w:r w:rsidR="00956F8A">
        <w:rPr>
          <w:rFonts w:ascii="Times New Roman" w:hAnsi="Times New Roman"/>
          <w:sz w:val="24"/>
          <w:szCs w:val="24"/>
        </w:rPr>
        <w:t>Lukácsi Építész Műterem</w:t>
      </w:r>
      <w:r w:rsidRPr="00F26E74">
        <w:rPr>
          <w:rFonts w:ascii="Times New Roman" w:hAnsi="Times New Roman"/>
          <w:sz w:val="24"/>
          <w:szCs w:val="24"/>
        </w:rPr>
        <w:t xml:space="preserve"> Kft</w:t>
      </w:r>
      <w:r w:rsidR="00FA156F">
        <w:rPr>
          <w:rFonts w:ascii="Times New Roman" w:hAnsi="Times New Roman"/>
          <w:sz w:val="24"/>
          <w:szCs w:val="24"/>
        </w:rPr>
        <w:t>.</w:t>
      </w:r>
      <w:r w:rsidRPr="00F26E74">
        <w:rPr>
          <w:rFonts w:ascii="Times New Roman" w:hAnsi="Times New Roman"/>
          <w:sz w:val="24"/>
          <w:szCs w:val="24"/>
        </w:rPr>
        <w:t xml:space="preserve">: </w:t>
      </w:r>
      <w:r w:rsidR="009B7BA0">
        <w:rPr>
          <w:rFonts w:ascii="Times New Roman" w:hAnsi="Times New Roman"/>
          <w:sz w:val="24"/>
          <w:szCs w:val="24"/>
        </w:rPr>
        <w:t>nettó 6.400.000 Ft + Áfa,</w:t>
      </w:r>
    </w:p>
    <w:p w:rsidR="00F26E74" w:rsidRPr="00F26E74" w:rsidRDefault="00F26E74" w:rsidP="00F26E74">
      <w:pPr>
        <w:spacing w:after="0" w:line="240" w:lineRule="auto"/>
        <w:jc w:val="both"/>
        <w:rPr>
          <w:rFonts w:ascii="Times New Roman" w:hAnsi="Times New Roman"/>
          <w:sz w:val="24"/>
          <w:szCs w:val="24"/>
        </w:rPr>
      </w:pPr>
      <w:r w:rsidRPr="00F26E74">
        <w:rPr>
          <w:rFonts w:ascii="Times New Roman" w:hAnsi="Times New Roman"/>
          <w:sz w:val="24"/>
          <w:szCs w:val="24"/>
        </w:rPr>
        <w:t xml:space="preserve">- </w:t>
      </w:r>
      <w:proofErr w:type="spellStart"/>
      <w:r w:rsidR="009B7BA0">
        <w:rPr>
          <w:rFonts w:ascii="Times New Roman" w:hAnsi="Times New Roman"/>
          <w:sz w:val="24"/>
          <w:szCs w:val="24"/>
        </w:rPr>
        <w:t>N</w:t>
      </w:r>
      <w:r w:rsidRPr="00F26E74">
        <w:rPr>
          <w:rFonts w:ascii="Times New Roman" w:hAnsi="Times New Roman"/>
          <w:sz w:val="24"/>
          <w:szCs w:val="24"/>
        </w:rPr>
        <w:t>-Plan</w:t>
      </w:r>
      <w:proofErr w:type="spellEnd"/>
      <w:r w:rsidRPr="00F26E74">
        <w:rPr>
          <w:rFonts w:ascii="Times New Roman" w:hAnsi="Times New Roman"/>
          <w:sz w:val="24"/>
          <w:szCs w:val="24"/>
        </w:rPr>
        <w:t xml:space="preserve"> </w:t>
      </w:r>
      <w:r w:rsidR="009B7BA0">
        <w:rPr>
          <w:rFonts w:ascii="Times New Roman" w:hAnsi="Times New Roman"/>
          <w:sz w:val="24"/>
          <w:szCs w:val="24"/>
        </w:rPr>
        <w:t>Építészi</w:t>
      </w:r>
      <w:r w:rsidRPr="00F26E74">
        <w:rPr>
          <w:rFonts w:ascii="Times New Roman" w:hAnsi="Times New Roman"/>
          <w:sz w:val="24"/>
          <w:szCs w:val="24"/>
        </w:rPr>
        <w:t xml:space="preserve">roda Kft.: </w:t>
      </w:r>
      <w:r w:rsidR="009B7BA0">
        <w:rPr>
          <w:rFonts w:ascii="Times New Roman" w:hAnsi="Times New Roman"/>
          <w:sz w:val="24"/>
          <w:szCs w:val="24"/>
        </w:rPr>
        <w:t xml:space="preserve">nettó 5.920.000 Ft </w:t>
      </w:r>
      <w:r w:rsidRPr="00F26E74">
        <w:rPr>
          <w:rFonts w:ascii="Times New Roman" w:hAnsi="Times New Roman"/>
          <w:sz w:val="24"/>
          <w:szCs w:val="24"/>
        </w:rPr>
        <w:t>+ Áfa</w:t>
      </w:r>
      <w:r w:rsidR="009B7BA0">
        <w:rPr>
          <w:rFonts w:ascii="Times New Roman" w:hAnsi="Times New Roman"/>
          <w:sz w:val="24"/>
          <w:szCs w:val="24"/>
        </w:rPr>
        <w:t>.</w:t>
      </w:r>
    </w:p>
    <w:p w:rsidR="009B7BA0" w:rsidRPr="00F26E74" w:rsidRDefault="009B7BA0" w:rsidP="00F26E74">
      <w:pPr>
        <w:spacing w:after="0" w:line="240" w:lineRule="auto"/>
        <w:jc w:val="both"/>
        <w:rPr>
          <w:rFonts w:ascii="Times New Roman" w:hAnsi="Times New Roman"/>
          <w:sz w:val="24"/>
          <w:szCs w:val="24"/>
        </w:rPr>
      </w:pPr>
    </w:p>
    <w:p w:rsidR="00F26E74" w:rsidRPr="00F26E74" w:rsidRDefault="00F26E74" w:rsidP="00F26E74">
      <w:pPr>
        <w:spacing w:after="0" w:line="240" w:lineRule="auto"/>
        <w:jc w:val="both"/>
        <w:rPr>
          <w:rFonts w:ascii="Times New Roman" w:hAnsi="Times New Roman"/>
          <w:sz w:val="24"/>
          <w:szCs w:val="24"/>
        </w:rPr>
      </w:pPr>
      <w:r w:rsidRPr="00F26E74">
        <w:rPr>
          <w:rFonts w:ascii="Times New Roman" w:hAnsi="Times New Roman"/>
          <w:sz w:val="24"/>
          <w:szCs w:val="24"/>
        </w:rPr>
        <w:t>Egyéb észrevétel nem volt, a polgármester szavazásra teszi fel a TOP pályázat</w:t>
      </w:r>
      <w:r w:rsidR="00604CB3">
        <w:rPr>
          <w:rFonts w:ascii="Times New Roman" w:hAnsi="Times New Roman"/>
          <w:sz w:val="24"/>
          <w:szCs w:val="24"/>
        </w:rPr>
        <w:t xml:space="preserve"> – </w:t>
      </w:r>
      <w:r w:rsidR="009B7BA0">
        <w:rPr>
          <w:rFonts w:ascii="Times New Roman" w:hAnsi="Times New Roman"/>
          <w:sz w:val="24"/>
          <w:szCs w:val="24"/>
        </w:rPr>
        <w:t>egészségház</w:t>
      </w:r>
      <w:r w:rsidR="00604CB3">
        <w:rPr>
          <w:rFonts w:ascii="Times New Roman" w:hAnsi="Times New Roman"/>
          <w:sz w:val="24"/>
          <w:szCs w:val="24"/>
        </w:rPr>
        <w:t xml:space="preserve"> tervezőjének megbízásával </w:t>
      </w:r>
      <w:r w:rsidRPr="00F26E74">
        <w:rPr>
          <w:rFonts w:ascii="Times New Roman" w:hAnsi="Times New Roman"/>
          <w:sz w:val="24"/>
          <w:szCs w:val="24"/>
        </w:rPr>
        <w:t>kapcsolatos döntést:</w:t>
      </w:r>
    </w:p>
    <w:p w:rsidR="00F26E74" w:rsidRPr="00F26E74" w:rsidRDefault="00F26E74" w:rsidP="00F26E74">
      <w:pPr>
        <w:tabs>
          <w:tab w:val="center" w:pos="4536"/>
        </w:tabs>
        <w:spacing w:after="0" w:line="240" w:lineRule="auto"/>
        <w:jc w:val="both"/>
        <w:rPr>
          <w:rFonts w:ascii="Times New Roman" w:hAnsi="Times New Roman"/>
          <w:b/>
          <w:i/>
          <w:sz w:val="24"/>
          <w:szCs w:val="24"/>
        </w:rPr>
      </w:pPr>
    </w:p>
    <w:p w:rsidR="00F26E74" w:rsidRPr="00FA156F" w:rsidRDefault="00F26E74" w:rsidP="00F26E74">
      <w:pPr>
        <w:tabs>
          <w:tab w:val="center" w:pos="4536"/>
        </w:tabs>
        <w:spacing w:after="0" w:line="240" w:lineRule="auto"/>
        <w:jc w:val="both"/>
        <w:rPr>
          <w:rFonts w:ascii="Times New Roman" w:hAnsi="Times New Roman"/>
          <w:b/>
          <w:i/>
          <w:sz w:val="24"/>
          <w:szCs w:val="24"/>
        </w:rPr>
      </w:pPr>
      <w:r w:rsidRPr="00FA156F">
        <w:rPr>
          <w:rFonts w:ascii="Times New Roman" w:hAnsi="Times New Roman"/>
          <w:b/>
          <w:i/>
          <w:sz w:val="24"/>
          <w:szCs w:val="24"/>
        </w:rPr>
        <w:t>…/2017. (</w:t>
      </w:r>
      <w:proofErr w:type="gramStart"/>
      <w:r w:rsidR="00604CB3" w:rsidRPr="00FA156F">
        <w:rPr>
          <w:rFonts w:ascii="Times New Roman" w:hAnsi="Times New Roman"/>
          <w:b/>
          <w:i/>
          <w:sz w:val="24"/>
          <w:szCs w:val="24"/>
        </w:rPr>
        <w:t>…..</w:t>
      </w:r>
      <w:proofErr w:type="gramEnd"/>
      <w:r w:rsidR="00604CB3" w:rsidRPr="00FA156F">
        <w:rPr>
          <w:rFonts w:ascii="Times New Roman" w:hAnsi="Times New Roman"/>
          <w:b/>
          <w:i/>
          <w:sz w:val="24"/>
          <w:szCs w:val="24"/>
        </w:rPr>
        <w:t xml:space="preserve">) </w:t>
      </w:r>
      <w:r w:rsidRPr="00FA156F">
        <w:rPr>
          <w:rFonts w:ascii="Times New Roman" w:hAnsi="Times New Roman"/>
          <w:b/>
          <w:i/>
          <w:sz w:val="24"/>
          <w:szCs w:val="24"/>
        </w:rPr>
        <w:t>határozati javaslat</w:t>
      </w:r>
    </w:p>
    <w:p w:rsidR="00F26E74" w:rsidRPr="00FA156F" w:rsidRDefault="00F26E74" w:rsidP="00F26E74">
      <w:pPr>
        <w:spacing w:after="0" w:line="240" w:lineRule="auto"/>
        <w:jc w:val="both"/>
        <w:rPr>
          <w:rFonts w:ascii="Times New Roman" w:hAnsi="Times New Roman"/>
          <w:i/>
          <w:sz w:val="24"/>
          <w:szCs w:val="24"/>
        </w:rPr>
      </w:pPr>
    </w:p>
    <w:p w:rsidR="00F26E74" w:rsidRPr="00FA156F" w:rsidRDefault="00604CB3" w:rsidP="00F26E74">
      <w:pPr>
        <w:spacing w:after="0" w:line="240" w:lineRule="auto"/>
        <w:jc w:val="both"/>
        <w:rPr>
          <w:rFonts w:ascii="Times New Roman" w:hAnsi="Times New Roman"/>
          <w:i/>
          <w:iCs/>
          <w:sz w:val="24"/>
          <w:szCs w:val="24"/>
        </w:rPr>
      </w:pPr>
      <w:r w:rsidRPr="00FA156F">
        <w:rPr>
          <w:rFonts w:ascii="Times New Roman" w:hAnsi="Times New Roman"/>
          <w:i/>
          <w:iCs/>
          <w:sz w:val="24"/>
          <w:szCs w:val="24"/>
        </w:rPr>
        <w:t>Ásványráró</w:t>
      </w:r>
      <w:r w:rsidR="00F26E74" w:rsidRPr="00FA156F">
        <w:rPr>
          <w:rFonts w:ascii="Times New Roman" w:hAnsi="Times New Roman"/>
          <w:i/>
          <w:iCs/>
          <w:sz w:val="24"/>
          <w:szCs w:val="24"/>
        </w:rPr>
        <w:t xml:space="preserve"> Község Önkormányzat Képviselő-testülete úgy határozott, hogy a </w:t>
      </w:r>
      <w:r w:rsidR="009B7BA0" w:rsidRPr="00FA156F">
        <w:rPr>
          <w:rFonts w:ascii="Times New Roman" w:hAnsi="Times New Roman"/>
          <w:b/>
          <w:i/>
          <w:noProof/>
          <w:sz w:val="24"/>
          <w:szCs w:val="24"/>
        </w:rPr>
        <w:t>Korszerűen - akadálymentesen Ásványrárón Új egészségház létesítése az esélyegyenlőség és egyenlő bánásmód jegyében</w:t>
      </w:r>
      <w:r w:rsidR="009B7BA0" w:rsidRPr="00FA156F">
        <w:rPr>
          <w:rFonts w:ascii="Times New Roman" w:hAnsi="Times New Roman"/>
          <w:bCs/>
          <w:i/>
          <w:sz w:val="24"/>
          <w:szCs w:val="24"/>
        </w:rPr>
        <w:t xml:space="preserve"> című és </w:t>
      </w:r>
      <w:r w:rsidR="009B7BA0" w:rsidRPr="00FA156F">
        <w:rPr>
          <w:rFonts w:ascii="Times New Roman" w:hAnsi="Times New Roman"/>
          <w:b/>
          <w:i/>
          <w:noProof/>
          <w:sz w:val="24"/>
          <w:szCs w:val="24"/>
        </w:rPr>
        <w:t>TOP-4.1.1-15-GM1-2016-00033</w:t>
      </w:r>
      <w:r w:rsidR="009B7BA0" w:rsidRPr="00FA156F">
        <w:rPr>
          <w:rFonts w:ascii="Times New Roman" w:hAnsi="Times New Roman"/>
          <w:bCs/>
          <w:i/>
          <w:sz w:val="24"/>
          <w:szCs w:val="24"/>
        </w:rPr>
        <w:t xml:space="preserve"> azonosító számú </w:t>
      </w:r>
      <w:r w:rsidR="00F26E74" w:rsidRPr="00FA156F">
        <w:rPr>
          <w:rFonts w:ascii="Times New Roman" w:hAnsi="Times New Roman"/>
          <w:i/>
          <w:iCs/>
          <w:sz w:val="24"/>
          <w:szCs w:val="24"/>
        </w:rPr>
        <w:t xml:space="preserve">projekt </w:t>
      </w:r>
      <w:r w:rsidR="00FA156F" w:rsidRPr="00FA156F">
        <w:rPr>
          <w:rFonts w:ascii="Times New Roman" w:hAnsi="Times New Roman"/>
          <w:i/>
          <w:iCs/>
          <w:sz w:val="24"/>
          <w:szCs w:val="24"/>
        </w:rPr>
        <w:t xml:space="preserve">engedélyezési és kiviteli terveinek </w:t>
      </w:r>
      <w:r w:rsidR="00F26E74" w:rsidRPr="00FA156F">
        <w:rPr>
          <w:rFonts w:ascii="Times New Roman" w:hAnsi="Times New Roman"/>
          <w:i/>
          <w:iCs/>
          <w:sz w:val="24"/>
          <w:szCs w:val="24"/>
        </w:rPr>
        <w:t xml:space="preserve">elvégzésére, a </w:t>
      </w:r>
      <w:r w:rsidR="00FA156F" w:rsidRPr="00FA156F">
        <w:rPr>
          <w:rFonts w:ascii="Times New Roman" w:hAnsi="Times New Roman"/>
          <w:b/>
          <w:i/>
          <w:sz w:val="24"/>
          <w:szCs w:val="24"/>
        </w:rPr>
        <w:t>K2 Építész Stúdió Kft</w:t>
      </w:r>
      <w:r w:rsidR="00F26E74" w:rsidRPr="00FA156F">
        <w:rPr>
          <w:rFonts w:ascii="Times New Roman" w:hAnsi="Times New Roman"/>
          <w:b/>
          <w:i/>
          <w:iCs/>
          <w:sz w:val="24"/>
          <w:szCs w:val="24"/>
        </w:rPr>
        <w:t>.</w:t>
      </w:r>
      <w:r w:rsidR="00F26E74" w:rsidRPr="00FA156F">
        <w:rPr>
          <w:rFonts w:ascii="Times New Roman" w:hAnsi="Times New Roman"/>
          <w:i/>
          <w:iCs/>
          <w:sz w:val="24"/>
          <w:szCs w:val="24"/>
        </w:rPr>
        <w:t xml:space="preserve"> (székhely: </w:t>
      </w:r>
      <w:r w:rsidR="00FA156F" w:rsidRPr="00FA156F">
        <w:rPr>
          <w:rFonts w:ascii="Times New Roman" w:hAnsi="Times New Roman"/>
          <w:i/>
          <w:iCs/>
          <w:sz w:val="24"/>
          <w:szCs w:val="24"/>
        </w:rPr>
        <w:t>9200 Mosonmagyaróvár, Széchenyi István út 27. 2/8.</w:t>
      </w:r>
      <w:r w:rsidR="00F26E74" w:rsidRPr="00FA156F">
        <w:rPr>
          <w:rFonts w:ascii="Times New Roman" w:hAnsi="Times New Roman"/>
          <w:i/>
          <w:iCs/>
          <w:sz w:val="24"/>
          <w:szCs w:val="24"/>
        </w:rPr>
        <w:t xml:space="preserve">) által adott </w:t>
      </w:r>
      <w:r w:rsidR="00FA156F">
        <w:rPr>
          <w:rFonts w:ascii="Times New Roman" w:hAnsi="Times New Roman"/>
          <w:i/>
          <w:iCs/>
          <w:sz w:val="24"/>
          <w:szCs w:val="24"/>
        </w:rPr>
        <w:t xml:space="preserve">legkedvezőbb </w:t>
      </w:r>
      <w:r w:rsidR="00F26E74" w:rsidRPr="00FA156F">
        <w:rPr>
          <w:rFonts w:ascii="Times New Roman" w:hAnsi="Times New Roman"/>
          <w:i/>
          <w:iCs/>
          <w:sz w:val="24"/>
          <w:szCs w:val="24"/>
        </w:rPr>
        <w:t>árajánlatot elfogadja és megbízza a</w:t>
      </w:r>
      <w:r w:rsidRPr="00FA156F">
        <w:rPr>
          <w:rFonts w:ascii="Times New Roman" w:hAnsi="Times New Roman"/>
          <w:i/>
          <w:iCs/>
          <w:sz w:val="24"/>
          <w:szCs w:val="24"/>
        </w:rPr>
        <w:t xml:space="preserve">z </w:t>
      </w:r>
      <w:r w:rsidR="00FA156F" w:rsidRPr="00FA156F">
        <w:rPr>
          <w:rFonts w:ascii="Times New Roman" w:hAnsi="Times New Roman"/>
          <w:i/>
          <w:iCs/>
          <w:sz w:val="24"/>
          <w:szCs w:val="24"/>
        </w:rPr>
        <w:t xml:space="preserve">egészségház </w:t>
      </w:r>
      <w:r w:rsidRPr="00FA156F">
        <w:rPr>
          <w:rFonts w:ascii="Times New Roman" w:hAnsi="Times New Roman"/>
          <w:i/>
          <w:iCs/>
          <w:sz w:val="24"/>
          <w:szCs w:val="24"/>
        </w:rPr>
        <w:t xml:space="preserve">tervezési </w:t>
      </w:r>
      <w:r w:rsidR="00F26E74" w:rsidRPr="00FA156F">
        <w:rPr>
          <w:rFonts w:ascii="Times New Roman" w:hAnsi="Times New Roman"/>
          <w:i/>
          <w:iCs/>
          <w:sz w:val="24"/>
          <w:szCs w:val="24"/>
        </w:rPr>
        <w:t>feladat</w:t>
      </w:r>
      <w:r w:rsidRPr="00FA156F">
        <w:rPr>
          <w:rFonts w:ascii="Times New Roman" w:hAnsi="Times New Roman"/>
          <w:i/>
          <w:iCs/>
          <w:sz w:val="24"/>
          <w:szCs w:val="24"/>
        </w:rPr>
        <w:t xml:space="preserve">ainak </w:t>
      </w:r>
      <w:r w:rsidR="00F26E74" w:rsidRPr="00FA156F">
        <w:rPr>
          <w:rFonts w:ascii="Times New Roman" w:hAnsi="Times New Roman"/>
          <w:i/>
          <w:iCs/>
          <w:sz w:val="24"/>
          <w:szCs w:val="24"/>
        </w:rPr>
        <w:t>ellátásával.</w:t>
      </w:r>
    </w:p>
    <w:p w:rsidR="00F26E74" w:rsidRPr="00FA156F" w:rsidRDefault="00F26E74" w:rsidP="00F26E74">
      <w:pPr>
        <w:spacing w:after="0" w:line="240" w:lineRule="auto"/>
        <w:jc w:val="both"/>
        <w:rPr>
          <w:rFonts w:ascii="Times New Roman" w:hAnsi="Times New Roman"/>
          <w:i/>
          <w:iCs/>
          <w:sz w:val="24"/>
          <w:szCs w:val="24"/>
        </w:rPr>
      </w:pPr>
    </w:p>
    <w:p w:rsidR="00F26E74" w:rsidRPr="00FA156F" w:rsidRDefault="00F26E74" w:rsidP="00F26E74">
      <w:pPr>
        <w:spacing w:after="0" w:line="240" w:lineRule="auto"/>
        <w:jc w:val="both"/>
        <w:rPr>
          <w:rFonts w:ascii="Times New Roman" w:hAnsi="Times New Roman"/>
          <w:i/>
          <w:iCs/>
          <w:sz w:val="24"/>
          <w:szCs w:val="24"/>
        </w:rPr>
      </w:pPr>
      <w:r w:rsidRPr="00FA156F">
        <w:rPr>
          <w:rFonts w:ascii="Times New Roman" w:hAnsi="Times New Roman"/>
          <w:i/>
          <w:iCs/>
          <w:sz w:val="24"/>
          <w:szCs w:val="24"/>
        </w:rPr>
        <w:t xml:space="preserve">A </w:t>
      </w:r>
      <w:r w:rsidR="00604CB3" w:rsidRPr="00FA156F">
        <w:rPr>
          <w:rFonts w:ascii="Times New Roman" w:hAnsi="Times New Roman"/>
          <w:i/>
          <w:iCs/>
          <w:sz w:val="24"/>
          <w:szCs w:val="24"/>
        </w:rPr>
        <w:t xml:space="preserve">vállalkozói </w:t>
      </w:r>
      <w:r w:rsidRPr="00FA156F">
        <w:rPr>
          <w:rFonts w:ascii="Times New Roman" w:hAnsi="Times New Roman"/>
          <w:i/>
          <w:iCs/>
          <w:sz w:val="24"/>
          <w:szCs w:val="24"/>
        </w:rPr>
        <w:t xml:space="preserve">szerződés alapján a megbízott, az arra jogosultsággal rendelkező munkatársát delegálja a közbeszerzési bíráló bizottságba. </w:t>
      </w:r>
    </w:p>
    <w:p w:rsidR="00F26E74" w:rsidRPr="00FA156F" w:rsidRDefault="00F26E74" w:rsidP="00F26E74">
      <w:pPr>
        <w:spacing w:after="0" w:line="240" w:lineRule="auto"/>
        <w:jc w:val="both"/>
        <w:rPr>
          <w:rFonts w:ascii="Times New Roman" w:hAnsi="Times New Roman"/>
          <w:i/>
          <w:iCs/>
          <w:sz w:val="24"/>
          <w:szCs w:val="24"/>
        </w:rPr>
      </w:pPr>
    </w:p>
    <w:p w:rsidR="00F26E74" w:rsidRPr="00FA156F" w:rsidRDefault="00F26E74" w:rsidP="00F26E74">
      <w:pPr>
        <w:spacing w:after="0" w:line="240" w:lineRule="auto"/>
        <w:jc w:val="both"/>
        <w:rPr>
          <w:rFonts w:ascii="Times New Roman" w:hAnsi="Times New Roman"/>
          <w:i/>
          <w:iCs/>
          <w:sz w:val="24"/>
          <w:szCs w:val="24"/>
        </w:rPr>
      </w:pPr>
      <w:r w:rsidRPr="00FA156F">
        <w:rPr>
          <w:rFonts w:ascii="Times New Roman" w:hAnsi="Times New Roman"/>
          <w:i/>
          <w:iCs/>
          <w:sz w:val="24"/>
          <w:szCs w:val="24"/>
        </w:rPr>
        <w:t xml:space="preserve">A </w:t>
      </w:r>
      <w:r w:rsidR="00A97369">
        <w:rPr>
          <w:rFonts w:ascii="Times New Roman" w:hAnsi="Times New Roman"/>
          <w:i/>
          <w:iCs/>
          <w:sz w:val="24"/>
          <w:szCs w:val="24"/>
        </w:rPr>
        <w:t>Képviselő-</w:t>
      </w:r>
      <w:r w:rsidRPr="00FA156F">
        <w:rPr>
          <w:rFonts w:ascii="Times New Roman" w:hAnsi="Times New Roman"/>
          <w:i/>
          <w:iCs/>
          <w:sz w:val="24"/>
          <w:szCs w:val="24"/>
        </w:rPr>
        <w:t xml:space="preserve">testület felhatalmazza a polgármestert a </w:t>
      </w:r>
      <w:r w:rsidR="00604CB3" w:rsidRPr="00FA156F">
        <w:rPr>
          <w:rFonts w:ascii="Times New Roman" w:hAnsi="Times New Roman"/>
          <w:i/>
          <w:iCs/>
          <w:sz w:val="24"/>
          <w:szCs w:val="24"/>
        </w:rPr>
        <w:t>vállalkozói</w:t>
      </w:r>
      <w:r w:rsidRPr="00FA156F">
        <w:rPr>
          <w:rFonts w:ascii="Times New Roman" w:hAnsi="Times New Roman"/>
          <w:i/>
          <w:iCs/>
          <w:sz w:val="24"/>
          <w:szCs w:val="24"/>
        </w:rPr>
        <w:t xml:space="preserve"> szerződés aláírására.</w:t>
      </w:r>
    </w:p>
    <w:p w:rsidR="00F26E74" w:rsidRPr="00F26E74" w:rsidRDefault="00F26E74" w:rsidP="00F26E74">
      <w:pPr>
        <w:spacing w:after="0" w:line="240" w:lineRule="auto"/>
        <w:jc w:val="both"/>
        <w:rPr>
          <w:rFonts w:ascii="Times New Roman" w:hAnsi="Times New Roman"/>
          <w:b/>
          <w:i/>
          <w:iCs/>
          <w:sz w:val="28"/>
          <w:szCs w:val="28"/>
        </w:rPr>
      </w:pPr>
    </w:p>
    <w:p w:rsidR="00F26E74" w:rsidRPr="00F26E74" w:rsidRDefault="00F26E74" w:rsidP="00F26E74">
      <w:pPr>
        <w:spacing w:after="0" w:line="240" w:lineRule="auto"/>
        <w:jc w:val="both"/>
        <w:rPr>
          <w:rFonts w:ascii="Times New Roman" w:hAnsi="Times New Roman"/>
          <w:i/>
          <w:iCs/>
          <w:sz w:val="24"/>
          <w:szCs w:val="24"/>
        </w:rPr>
      </w:pPr>
      <w:r w:rsidRPr="00F26E74">
        <w:rPr>
          <w:rFonts w:ascii="Times New Roman" w:hAnsi="Times New Roman"/>
          <w:b/>
          <w:i/>
          <w:iCs/>
          <w:sz w:val="24"/>
          <w:szCs w:val="24"/>
        </w:rPr>
        <w:t xml:space="preserve">Felelős: </w:t>
      </w:r>
      <w:proofErr w:type="spellStart"/>
      <w:r w:rsidR="00604CB3">
        <w:rPr>
          <w:rFonts w:ascii="Times New Roman" w:hAnsi="Times New Roman"/>
          <w:i/>
          <w:iCs/>
          <w:sz w:val="24"/>
          <w:szCs w:val="24"/>
        </w:rPr>
        <w:t>Tatainé</w:t>
      </w:r>
      <w:proofErr w:type="spellEnd"/>
      <w:r w:rsidR="00604CB3">
        <w:rPr>
          <w:rFonts w:ascii="Times New Roman" w:hAnsi="Times New Roman"/>
          <w:i/>
          <w:iCs/>
          <w:sz w:val="24"/>
          <w:szCs w:val="24"/>
        </w:rPr>
        <w:t xml:space="preserve"> </w:t>
      </w:r>
      <w:proofErr w:type="spellStart"/>
      <w:r w:rsidR="00604CB3">
        <w:rPr>
          <w:rFonts w:ascii="Times New Roman" w:hAnsi="Times New Roman"/>
          <w:i/>
          <w:iCs/>
          <w:sz w:val="24"/>
          <w:szCs w:val="24"/>
        </w:rPr>
        <w:t>Popp</w:t>
      </w:r>
      <w:proofErr w:type="spellEnd"/>
      <w:r w:rsidR="00604CB3">
        <w:rPr>
          <w:rFonts w:ascii="Times New Roman" w:hAnsi="Times New Roman"/>
          <w:i/>
          <w:iCs/>
          <w:sz w:val="24"/>
          <w:szCs w:val="24"/>
        </w:rPr>
        <w:t xml:space="preserve"> Rita</w:t>
      </w:r>
      <w:r w:rsidRPr="00F26E74">
        <w:rPr>
          <w:rFonts w:ascii="Times New Roman" w:hAnsi="Times New Roman"/>
          <w:i/>
          <w:iCs/>
          <w:sz w:val="24"/>
          <w:szCs w:val="24"/>
        </w:rPr>
        <w:t xml:space="preserve"> polgármester</w:t>
      </w:r>
    </w:p>
    <w:p w:rsidR="00F26E74" w:rsidRPr="00F26E74" w:rsidRDefault="00F26E74" w:rsidP="00F26E74">
      <w:pPr>
        <w:spacing w:after="0" w:line="240" w:lineRule="auto"/>
        <w:jc w:val="both"/>
        <w:rPr>
          <w:rFonts w:ascii="Times New Roman" w:hAnsi="Times New Roman"/>
          <w:i/>
          <w:iCs/>
          <w:sz w:val="24"/>
          <w:szCs w:val="24"/>
        </w:rPr>
      </w:pPr>
      <w:r w:rsidRPr="00F26E74">
        <w:rPr>
          <w:rFonts w:ascii="Times New Roman" w:hAnsi="Times New Roman"/>
          <w:b/>
          <w:i/>
          <w:iCs/>
          <w:sz w:val="24"/>
          <w:szCs w:val="24"/>
        </w:rPr>
        <w:t xml:space="preserve">Határidő: </w:t>
      </w:r>
      <w:r w:rsidRPr="00F26E74">
        <w:rPr>
          <w:rFonts w:ascii="Times New Roman" w:hAnsi="Times New Roman"/>
          <w:i/>
          <w:iCs/>
          <w:sz w:val="24"/>
          <w:szCs w:val="24"/>
        </w:rPr>
        <w:t>Azonnal</w:t>
      </w:r>
    </w:p>
    <w:p w:rsidR="00F26E74" w:rsidRPr="00F26E74" w:rsidRDefault="00F26E74" w:rsidP="00F26E74">
      <w:pPr>
        <w:spacing w:after="0" w:line="240" w:lineRule="auto"/>
        <w:jc w:val="both"/>
        <w:rPr>
          <w:rFonts w:ascii="Times New Roman" w:hAnsi="Times New Roman"/>
          <w:sz w:val="24"/>
          <w:szCs w:val="24"/>
        </w:rPr>
      </w:pPr>
    </w:p>
    <w:p w:rsidR="00604CB3" w:rsidRDefault="00604CB3" w:rsidP="00604CB3">
      <w:pPr>
        <w:spacing w:after="0" w:line="240" w:lineRule="auto"/>
        <w:jc w:val="both"/>
        <w:rPr>
          <w:rFonts w:ascii="Times New Roman" w:hAnsi="Times New Roman"/>
          <w:sz w:val="24"/>
          <w:szCs w:val="24"/>
        </w:rPr>
      </w:pPr>
      <w:r>
        <w:rPr>
          <w:rFonts w:ascii="Times New Roman" w:hAnsi="Times New Roman"/>
          <w:sz w:val="24"/>
          <w:szCs w:val="24"/>
        </w:rPr>
        <w:t xml:space="preserve">Ásványráró Község Képviselő-testülete 6 igen szavazattal – </w:t>
      </w:r>
      <w:proofErr w:type="gramStart"/>
      <w:r>
        <w:rPr>
          <w:rFonts w:ascii="Times New Roman" w:hAnsi="Times New Roman"/>
          <w:sz w:val="24"/>
          <w:szCs w:val="24"/>
        </w:rPr>
        <w:t>egyhangúlag</w:t>
      </w:r>
      <w:proofErr w:type="gramEnd"/>
      <w:r>
        <w:rPr>
          <w:rFonts w:ascii="Times New Roman" w:hAnsi="Times New Roman"/>
          <w:sz w:val="24"/>
          <w:szCs w:val="24"/>
        </w:rPr>
        <w:t xml:space="preserve"> – hozta meg határozatát.</w:t>
      </w:r>
    </w:p>
    <w:p w:rsidR="00604CB3" w:rsidRDefault="00604CB3" w:rsidP="00604CB3">
      <w:pPr>
        <w:spacing w:after="0" w:line="240" w:lineRule="auto"/>
        <w:jc w:val="both"/>
        <w:rPr>
          <w:rFonts w:ascii="Times New Roman" w:hAnsi="Times New Roman"/>
          <w:sz w:val="24"/>
          <w:szCs w:val="24"/>
        </w:rPr>
      </w:pPr>
    </w:p>
    <w:p w:rsidR="00604CB3" w:rsidRDefault="00604CB3" w:rsidP="00604CB3">
      <w:pPr>
        <w:spacing w:after="0" w:line="240" w:lineRule="auto"/>
        <w:jc w:val="center"/>
        <w:rPr>
          <w:rFonts w:ascii="Times New Roman" w:hAnsi="Times New Roman"/>
          <w:b/>
          <w:sz w:val="24"/>
          <w:szCs w:val="24"/>
        </w:rPr>
      </w:pPr>
      <w:r>
        <w:rPr>
          <w:rFonts w:ascii="Times New Roman" w:hAnsi="Times New Roman"/>
          <w:b/>
          <w:sz w:val="24"/>
          <w:szCs w:val="24"/>
        </w:rPr>
        <w:t>53</w:t>
      </w:r>
      <w:r w:rsidRPr="00DD68E3">
        <w:rPr>
          <w:rFonts w:ascii="Times New Roman" w:hAnsi="Times New Roman"/>
          <w:b/>
          <w:sz w:val="24"/>
          <w:szCs w:val="24"/>
        </w:rPr>
        <w:t>/2017. (V</w:t>
      </w:r>
      <w:r>
        <w:rPr>
          <w:rFonts w:ascii="Times New Roman" w:hAnsi="Times New Roman"/>
          <w:b/>
          <w:sz w:val="24"/>
          <w:szCs w:val="24"/>
        </w:rPr>
        <w:t>I</w:t>
      </w:r>
      <w:r w:rsidRPr="00DD68E3">
        <w:rPr>
          <w:rFonts w:ascii="Times New Roman" w:hAnsi="Times New Roman"/>
          <w:b/>
          <w:sz w:val="24"/>
          <w:szCs w:val="24"/>
        </w:rPr>
        <w:t>.</w:t>
      </w:r>
      <w:r>
        <w:rPr>
          <w:rFonts w:ascii="Times New Roman" w:hAnsi="Times New Roman"/>
          <w:b/>
          <w:sz w:val="24"/>
          <w:szCs w:val="24"/>
        </w:rPr>
        <w:t xml:space="preserve"> </w:t>
      </w:r>
      <w:r w:rsidRPr="00DD68E3">
        <w:rPr>
          <w:rFonts w:ascii="Times New Roman" w:hAnsi="Times New Roman"/>
          <w:b/>
          <w:sz w:val="24"/>
          <w:szCs w:val="24"/>
        </w:rPr>
        <w:t>2</w:t>
      </w:r>
      <w:r>
        <w:rPr>
          <w:rFonts w:ascii="Times New Roman" w:hAnsi="Times New Roman"/>
          <w:b/>
          <w:sz w:val="24"/>
          <w:szCs w:val="24"/>
        </w:rPr>
        <w:t>7</w:t>
      </w:r>
      <w:r w:rsidRPr="00DD68E3">
        <w:rPr>
          <w:rFonts w:ascii="Times New Roman" w:hAnsi="Times New Roman"/>
          <w:b/>
          <w:sz w:val="24"/>
          <w:szCs w:val="24"/>
        </w:rPr>
        <w:t>.) határozat</w:t>
      </w:r>
    </w:p>
    <w:p w:rsidR="00F26E74" w:rsidRPr="00F26E74" w:rsidRDefault="00F26E74" w:rsidP="00F26E74">
      <w:pPr>
        <w:spacing w:after="0" w:line="240" w:lineRule="auto"/>
        <w:ind w:left="2835"/>
        <w:jc w:val="both"/>
        <w:rPr>
          <w:rFonts w:ascii="Times New Roman" w:hAnsi="Times New Roman"/>
          <w:iCs/>
          <w:sz w:val="24"/>
          <w:szCs w:val="24"/>
        </w:rPr>
      </w:pPr>
    </w:p>
    <w:p w:rsidR="00FA156F" w:rsidRPr="00FA156F" w:rsidRDefault="00FA156F" w:rsidP="00FA156F">
      <w:pPr>
        <w:spacing w:after="0" w:line="240" w:lineRule="auto"/>
        <w:ind w:left="709"/>
        <w:jc w:val="both"/>
        <w:rPr>
          <w:rFonts w:ascii="Times New Roman" w:hAnsi="Times New Roman"/>
          <w:iCs/>
          <w:sz w:val="24"/>
          <w:szCs w:val="24"/>
        </w:rPr>
      </w:pPr>
      <w:r w:rsidRPr="00FA156F">
        <w:rPr>
          <w:rFonts w:ascii="Times New Roman" w:hAnsi="Times New Roman"/>
          <w:iCs/>
          <w:sz w:val="24"/>
          <w:szCs w:val="24"/>
        </w:rPr>
        <w:t xml:space="preserve">Ásványráró Község Önkormányzat Képviselő-testülete úgy határozott, hogy a </w:t>
      </w:r>
      <w:r w:rsidRPr="00FA156F">
        <w:rPr>
          <w:rFonts w:ascii="Times New Roman" w:hAnsi="Times New Roman"/>
          <w:b/>
          <w:noProof/>
          <w:sz w:val="24"/>
          <w:szCs w:val="24"/>
        </w:rPr>
        <w:t>Korszerűen - akadálymentesen Ásványrárón Új egészségház létesítése az esélyegyenlőség és egyenlő bánásmód jegyében</w:t>
      </w:r>
      <w:r w:rsidRPr="00FA156F">
        <w:rPr>
          <w:rFonts w:ascii="Times New Roman" w:hAnsi="Times New Roman"/>
          <w:bCs/>
          <w:sz w:val="24"/>
          <w:szCs w:val="24"/>
        </w:rPr>
        <w:t xml:space="preserve"> című és </w:t>
      </w:r>
      <w:r w:rsidRPr="00FA156F">
        <w:rPr>
          <w:rFonts w:ascii="Times New Roman" w:hAnsi="Times New Roman"/>
          <w:b/>
          <w:noProof/>
          <w:sz w:val="24"/>
          <w:szCs w:val="24"/>
        </w:rPr>
        <w:t>TOP-4.1.1-15-GM1-2016-00033</w:t>
      </w:r>
      <w:r w:rsidRPr="00FA156F">
        <w:rPr>
          <w:rFonts w:ascii="Times New Roman" w:hAnsi="Times New Roman"/>
          <w:bCs/>
          <w:sz w:val="24"/>
          <w:szCs w:val="24"/>
        </w:rPr>
        <w:t xml:space="preserve"> azonosító számú </w:t>
      </w:r>
      <w:r w:rsidRPr="00FA156F">
        <w:rPr>
          <w:rFonts w:ascii="Times New Roman" w:hAnsi="Times New Roman"/>
          <w:iCs/>
          <w:sz w:val="24"/>
          <w:szCs w:val="24"/>
        </w:rPr>
        <w:t xml:space="preserve">projekt engedélyezési és kiviteli terveinek elvégzésére, a </w:t>
      </w:r>
      <w:r w:rsidRPr="00FA156F">
        <w:rPr>
          <w:rFonts w:ascii="Times New Roman" w:hAnsi="Times New Roman"/>
          <w:b/>
          <w:sz w:val="24"/>
          <w:szCs w:val="24"/>
        </w:rPr>
        <w:t>K2 Építész Stúdió Kft</w:t>
      </w:r>
      <w:r w:rsidRPr="00FA156F">
        <w:rPr>
          <w:rFonts w:ascii="Times New Roman" w:hAnsi="Times New Roman"/>
          <w:b/>
          <w:iCs/>
          <w:sz w:val="24"/>
          <w:szCs w:val="24"/>
        </w:rPr>
        <w:t>.</w:t>
      </w:r>
      <w:r w:rsidRPr="00FA156F">
        <w:rPr>
          <w:rFonts w:ascii="Times New Roman" w:hAnsi="Times New Roman"/>
          <w:iCs/>
          <w:sz w:val="24"/>
          <w:szCs w:val="24"/>
        </w:rPr>
        <w:t xml:space="preserve"> (székhely: 9200 Mosonmagyaróvár, Széchenyi István út 27. 2/8.) által adott legkedvezőbb árajánlatot elfogadja és megbízza az egészségház tervezési feladatainak ellátásával.</w:t>
      </w:r>
    </w:p>
    <w:p w:rsidR="00FA156F" w:rsidRPr="00FA156F" w:rsidRDefault="00FA156F" w:rsidP="00FA156F">
      <w:pPr>
        <w:spacing w:after="0" w:line="240" w:lineRule="auto"/>
        <w:ind w:left="709"/>
        <w:jc w:val="both"/>
        <w:rPr>
          <w:rFonts w:ascii="Times New Roman" w:hAnsi="Times New Roman"/>
          <w:iCs/>
          <w:sz w:val="24"/>
          <w:szCs w:val="24"/>
        </w:rPr>
      </w:pPr>
    </w:p>
    <w:p w:rsidR="00FA156F" w:rsidRPr="00FA156F" w:rsidRDefault="00FA156F" w:rsidP="00FA156F">
      <w:pPr>
        <w:spacing w:after="0" w:line="240" w:lineRule="auto"/>
        <w:ind w:left="709"/>
        <w:jc w:val="both"/>
        <w:rPr>
          <w:rFonts w:ascii="Times New Roman" w:hAnsi="Times New Roman"/>
          <w:iCs/>
          <w:sz w:val="24"/>
          <w:szCs w:val="24"/>
        </w:rPr>
      </w:pPr>
      <w:r w:rsidRPr="00FA156F">
        <w:rPr>
          <w:rFonts w:ascii="Times New Roman" w:hAnsi="Times New Roman"/>
          <w:iCs/>
          <w:sz w:val="24"/>
          <w:szCs w:val="24"/>
        </w:rPr>
        <w:t xml:space="preserve">A vállalkozói szerződés alapján a megbízott, az arra jogosultsággal rendelkező munkatársát delegálja a közbeszerzési bíráló bizottságba. </w:t>
      </w:r>
    </w:p>
    <w:p w:rsidR="00FA156F" w:rsidRPr="00FA156F" w:rsidRDefault="00FA156F" w:rsidP="00FA156F">
      <w:pPr>
        <w:spacing w:after="0" w:line="240" w:lineRule="auto"/>
        <w:ind w:left="709"/>
        <w:jc w:val="both"/>
        <w:rPr>
          <w:rFonts w:ascii="Times New Roman" w:hAnsi="Times New Roman"/>
          <w:iCs/>
          <w:sz w:val="24"/>
          <w:szCs w:val="24"/>
        </w:rPr>
      </w:pPr>
    </w:p>
    <w:p w:rsidR="00FA156F" w:rsidRPr="00FA156F" w:rsidRDefault="00FA156F" w:rsidP="00FA156F">
      <w:pPr>
        <w:spacing w:after="0" w:line="240" w:lineRule="auto"/>
        <w:ind w:left="709"/>
        <w:jc w:val="both"/>
        <w:rPr>
          <w:rFonts w:ascii="Times New Roman" w:hAnsi="Times New Roman"/>
          <w:iCs/>
          <w:sz w:val="24"/>
          <w:szCs w:val="24"/>
        </w:rPr>
      </w:pPr>
      <w:r w:rsidRPr="00FA156F">
        <w:rPr>
          <w:rFonts w:ascii="Times New Roman" w:hAnsi="Times New Roman"/>
          <w:iCs/>
          <w:sz w:val="24"/>
          <w:szCs w:val="24"/>
        </w:rPr>
        <w:lastRenderedPageBreak/>
        <w:t xml:space="preserve">A </w:t>
      </w:r>
      <w:r w:rsidR="00A97369">
        <w:rPr>
          <w:rFonts w:ascii="Times New Roman" w:hAnsi="Times New Roman"/>
          <w:iCs/>
          <w:sz w:val="24"/>
          <w:szCs w:val="24"/>
        </w:rPr>
        <w:t>Képviselő-</w:t>
      </w:r>
      <w:r w:rsidRPr="00FA156F">
        <w:rPr>
          <w:rFonts w:ascii="Times New Roman" w:hAnsi="Times New Roman"/>
          <w:iCs/>
          <w:sz w:val="24"/>
          <w:szCs w:val="24"/>
        </w:rPr>
        <w:t>testület felhatalmazza a polgármestert a vállalkozói szerződés aláírására.</w:t>
      </w:r>
    </w:p>
    <w:p w:rsidR="00F26E74" w:rsidRPr="00F26E74" w:rsidRDefault="00F26E74" w:rsidP="00F26E74">
      <w:pPr>
        <w:spacing w:after="0" w:line="240" w:lineRule="auto"/>
        <w:jc w:val="both"/>
        <w:rPr>
          <w:rFonts w:ascii="Times New Roman" w:hAnsi="Times New Roman"/>
          <w:sz w:val="24"/>
          <w:szCs w:val="24"/>
        </w:rPr>
      </w:pPr>
    </w:p>
    <w:p w:rsidR="00F26E74" w:rsidRPr="00F26E74" w:rsidRDefault="00F26E74" w:rsidP="00F26E74">
      <w:pPr>
        <w:spacing w:after="0" w:line="240" w:lineRule="auto"/>
        <w:ind w:left="2832"/>
        <w:jc w:val="both"/>
        <w:rPr>
          <w:rFonts w:ascii="Times New Roman" w:hAnsi="Times New Roman"/>
          <w:iCs/>
          <w:sz w:val="24"/>
          <w:szCs w:val="24"/>
        </w:rPr>
      </w:pPr>
      <w:r w:rsidRPr="00F26E74">
        <w:rPr>
          <w:rFonts w:ascii="Times New Roman" w:hAnsi="Times New Roman"/>
          <w:b/>
          <w:iCs/>
          <w:sz w:val="24"/>
          <w:szCs w:val="24"/>
        </w:rPr>
        <w:t xml:space="preserve">Felelős: </w:t>
      </w:r>
      <w:proofErr w:type="spellStart"/>
      <w:r w:rsidR="00604CB3">
        <w:rPr>
          <w:rFonts w:ascii="Times New Roman" w:hAnsi="Times New Roman"/>
          <w:iCs/>
          <w:sz w:val="24"/>
          <w:szCs w:val="24"/>
        </w:rPr>
        <w:t>Tatainé</w:t>
      </w:r>
      <w:proofErr w:type="spellEnd"/>
      <w:r w:rsidR="00604CB3">
        <w:rPr>
          <w:rFonts w:ascii="Times New Roman" w:hAnsi="Times New Roman"/>
          <w:iCs/>
          <w:sz w:val="24"/>
          <w:szCs w:val="24"/>
        </w:rPr>
        <w:t xml:space="preserve"> </w:t>
      </w:r>
      <w:proofErr w:type="spellStart"/>
      <w:r w:rsidR="00604CB3">
        <w:rPr>
          <w:rFonts w:ascii="Times New Roman" w:hAnsi="Times New Roman"/>
          <w:iCs/>
          <w:sz w:val="24"/>
          <w:szCs w:val="24"/>
        </w:rPr>
        <w:t>Popp</w:t>
      </w:r>
      <w:proofErr w:type="spellEnd"/>
      <w:r w:rsidR="00604CB3">
        <w:rPr>
          <w:rFonts w:ascii="Times New Roman" w:hAnsi="Times New Roman"/>
          <w:iCs/>
          <w:sz w:val="24"/>
          <w:szCs w:val="24"/>
        </w:rPr>
        <w:t xml:space="preserve"> Rita</w:t>
      </w:r>
      <w:r w:rsidRPr="00F26E74">
        <w:rPr>
          <w:rFonts w:ascii="Times New Roman" w:hAnsi="Times New Roman"/>
          <w:iCs/>
          <w:sz w:val="24"/>
          <w:szCs w:val="24"/>
        </w:rPr>
        <w:t xml:space="preserve"> polgármester</w:t>
      </w:r>
    </w:p>
    <w:p w:rsidR="00F26E74" w:rsidRPr="00F26E74" w:rsidRDefault="00F26E74" w:rsidP="00F26E74">
      <w:pPr>
        <w:spacing w:after="0" w:line="240" w:lineRule="auto"/>
        <w:ind w:left="2832"/>
        <w:jc w:val="both"/>
        <w:rPr>
          <w:rFonts w:ascii="Times New Roman" w:hAnsi="Times New Roman"/>
          <w:sz w:val="24"/>
          <w:szCs w:val="24"/>
        </w:rPr>
      </w:pPr>
      <w:r w:rsidRPr="00F26E74">
        <w:rPr>
          <w:rFonts w:ascii="Times New Roman" w:hAnsi="Times New Roman"/>
          <w:b/>
          <w:iCs/>
          <w:sz w:val="24"/>
          <w:szCs w:val="24"/>
        </w:rPr>
        <w:t xml:space="preserve">Határidő: </w:t>
      </w:r>
      <w:r w:rsidRPr="00F26E74">
        <w:rPr>
          <w:rFonts w:ascii="Times New Roman" w:hAnsi="Times New Roman"/>
          <w:iCs/>
          <w:sz w:val="24"/>
          <w:szCs w:val="24"/>
        </w:rPr>
        <w:t>Azonnal</w:t>
      </w:r>
    </w:p>
    <w:p w:rsidR="00F26E74" w:rsidRDefault="00F26E74" w:rsidP="00F26E74">
      <w:pPr>
        <w:spacing w:after="0" w:line="240" w:lineRule="auto"/>
        <w:jc w:val="both"/>
        <w:rPr>
          <w:rFonts w:ascii="Times New Roman" w:hAnsi="Times New Roman"/>
          <w:sz w:val="24"/>
          <w:szCs w:val="24"/>
        </w:rPr>
      </w:pPr>
    </w:p>
    <w:p w:rsidR="00604CB3" w:rsidRPr="00F26E74" w:rsidRDefault="00604CB3" w:rsidP="00F26E74">
      <w:pPr>
        <w:spacing w:after="0" w:line="240" w:lineRule="auto"/>
        <w:jc w:val="both"/>
        <w:rPr>
          <w:rFonts w:ascii="Times New Roman" w:hAnsi="Times New Roman"/>
          <w:sz w:val="24"/>
          <w:szCs w:val="24"/>
        </w:rPr>
      </w:pPr>
    </w:p>
    <w:p w:rsidR="00B274A2" w:rsidRPr="00F26E74" w:rsidRDefault="00921B30" w:rsidP="00F26E74">
      <w:pPr>
        <w:spacing w:after="0" w:line="240" w:lineRule="auto"/>
        <w:jc w:val="both"/>
        <w:rPr>
          <w:rFonts w:ascii="Times New Roman" w:hAnsi="Times New Roman"/>
          <w:sz w:val="24"/>
          <w:szCs w:val="24"/>
        </w:rPr>
      </w:pPr>
      <w:proofErr w:type="spellStart"/>
      <w:r w:rsidRPr="00F26E74">
        <w:rPr>
          <w:rFonts w:ascii="Times New Roman" w:hAnsi="Times New Roman"/>
          <w:sz w:val="24"/>
          <w:szCs w:val="24"/>
        </w:rPr>
        <w:t>T</w:t>
      </w:r>
      <w:r w:rsidR="00B274A2" w:rsidRPr="00F26E74">
        <w:rPr>
          <w:rFonts w:ascii="Times New Roman" w:hAnsi="Times New Roman"/>
          <w:sz w:val="24"/>
          <w:szCs w:val="24"/>
        </w:rPr>
        <w:t>atainé</w:t>
      </w:r>
      <w:proofErr w:type="spellEnd"/>
      <w:r w:rsidR="00B274A2" w:rsidRPr="00F26E74">
        <w:rPr>
          <w:rFonts w:ascii="Times New Roman" w:hAnsi="Times New Roman"/>
          <w:sz w:val="24"/>
          <w:szCs w:val="24"/>
        </w:rPr>
        <w:t xml:space="preserve"> </w:t>
      </w:r>
      <w:proofErr w:type="spellStart"/>
      <w:r w:rsidR="00B274A2" w:rsidRPr="00F26E74">
        <w:rPr>
          <w:rFonts w:ascii="Times New Roman" w:hAnsi="Times New Roman"/>
          <w:sz w:val="24"/>
          <w:szCs w:val="24"/>
        </w:rPr>
        <w:t>Popp</w:t>
      </w:r>
      <w:proofErr w:type="spellEnd"/>
      <w:r w:rsidR="00B274A2" w:rsidRPr="00F26E74">
        <w:rPr>
          <w:rFonts w:ascii="Times New Roman" w:hAnsi="Times New Roman"/>
          <w:sz w:val="24"/>
          <w:szCs w:val="24"/>
        </w:rPr>
        <w:t xml:space="preserve"> Rita polgármester, a napirendi pontok megtárgyalása után az ülést bezárta.</w:t>
      </w:r>
    </w:p>
    <w:p w:rsidR="00B274A2" w:rsidRDefault="00B274A2" w:rsidP="00F26E74">
      <w:pPr>
        <w:spacing w:after="0" w:line="240" w:lineRule="auto"/>
        <w:jc w:val="both"/>
        <w:rPr>
          <w:rFonts w:ascii="Times New Roman" w:hAnsi="Times New Roman"/>
          <w:sz w:val="24"/>
          <w:szCs w:val="24"/>
        </w:rPr>
      </w:pPr>
    </w:p>
    <w:p w:rsidR="00604CB3" w:rsidRPr="00F26E74" w:rsidRDefault="00604CB3" w:rsidP="00F26E74">
      <w:pPr>
        <w:spacing w:after="0" w:line="240" w:lineRule="auto"/>
        <w:jc w:val="both"/>
        <w:rPr>
          <w:rFonts w:ascii="Times New Roman" w:hAnsi="Times New Roman"/>
          <w:sz w:val="24"/>
          <w:szCs w:val="24"/>
        </w:rPr>
      </w:pPr>
    </w:p>
    <w:p w:rsidR="00B274A2" w:rsidRPr="00F26E74" w:rsidRDefault="00B274A2" w:rsidP="00F26E74">
      <w:pPr>
        <w:spacing w:after="0" w:line="240" w:lineRule="auto"/>
        <w:jc w:val="center"/>
        <w:rPr>
          <w:rFonts w:ascii="Times New Roman" w:hAnsi="Times New Roman"/>
          <w:sz w:val="24"/>
          <w:szCs w:val="24"/>
        </w:rPr>
      </w:pPr>
      <w:r w:rsidRPr="00F26E74">
        <w:rPr>
          <w:rFonts w:ascii="Times New Roman" w:hAnsi="Times New Roman"/>
          <w:sz w:val="24"/>
          <w:szCs w:val="24"/>
        </w:rPr>
        <w:t>K.m.f.</w:t>
      </w:r>
    </w:p>
    <w:p w:rsidR="00B274A2" w:rsidRPr="00F26E74" w:rsidRDefault="00B274A2" w:rsidP="00F26E74">
      <w:pPr>
        <w:spacing w:after="0" w:line="240" w:lineRule="auto"/>
        <w:jc w:val="both"/>
        <w:rPr>
          <w:rFonts w:ascii="Times New Roman" w:hAnsi="Times New Roman"/>
          <w:sz w:val="24"/>
          <w:szCs w:val="24"/>
        </w:rPr>
      </w:pPr>
    </w:p>
    <w:p w:rsidR="00B274A2" w:rsidRDefault="00B274A2" w:rsidP="00E34D03">
      <w:pPr>
        <w:spacing w:after="0" w:line="240" w:lineRule="auto"/>
        <w:ind w:firstLine="708"/>
        <w:jc w:val="both"/>
        <w:rPr>
          <w:rFonts w:ascii="Times New Roman" w:hAnsi="Times New Roman"/>
          <w:sz w:val="24"/>
          <w:szCs w:val="24"/>
        </w:rPr>
      </w:pPr>
      <w:proofErr w:type="spellStart"/>
      <w:r>
        <w:rPr>
          <w:rFonts w:ascii="Times New Roman" w:hAnsi="Times New Roman"/>
          <w:sz w:val="24"/>
          <w:szCs w:val="24"/>
        </w:rPr>
        <w:t>Tatainé</w:t>
      </w:r>
      <w:proofErr w:type="spellEnd"/>
      <w:r>
        <w:rPr>
          <w:rFonts w:ascii="Times New Roman" w:hAnsi="Times New Roman"/>
          <w:sz w:val="24"/>
          <w:szCs w:val="24"/>
        </w:rPr>
        <w:t xml:space="preserve"> </w:t>
      </w:r>
      <w:proofErr w:type="spellStart"/>
      <w:r>
        <w:rPr>
          <w:rFonts w:ascii="Times New Roman" w:hAnsi="Times New Roman"/>
          <w:sz w:val="24"/>
          <w:szCs w:val="24"/>
        </w:rPr>
        <w:t>Popp</w:t>
      </w:r>
      <w:proofErr w:type="spellEnd"/>
      <w:r>
        <w:rPr>
          <w:rFonts w:ascii="Times New Roman" w:hAnsi="Times New Roman"/>
          <w:sz w:val="24"/>
          <w:szCs w:val="24"/>
        </w:rPr>
        <w:t xml:space="preserve"> Rita </w:t>
      </w:r>
      <w:r w:rsidR="00B91ED8">
        <w:rPr>
          <w:rFonts w:ascii="Times New Roman" w:hAnsi="Times New Roman"/>
          <w:sz w:val="24"/>
          <w:szCs w:val="24"/>
        </w:rPr>
        <w:tab/>
      </w:r>
      <w:r w:rsidR="00B91ED8">
        <w:rPr>
          <w:rFonts w:ascii="Times New Roman" w:hAnsi="Times New Roman"/>
          <w:sz w:val="24"/>
          <w:szCs w:val="24"/>
        </w:rPr>
        <w:tab/>
      </w:r>
      <w:r w:rsidR="00B91ED8">
        <w:rPr>
          <w:rFonts w:ascii="Times New Roman" w:hAnsi="Times New Roman"/>
          <w:sz w:val="24"/>
          <w:szCs w:val="24"/>
        </w:rPr>
        <w:tab/>
      </w:r>
      <w:r w:rsidR="00B91ED8">
        <w:rPr>
          <w:rFonts w:ascii="Times New Roman" w:hAnsi="Times New Roman"/>
          <w:sz w:val="24"/>
          <w:szCs w:val="24"/>
        </w:rPr>
        <w:tab/>
      </w:r>
      <w:r w:rsidR="00B91ED8">
        <w:rPr>
          <w:rFonts w:ascii="Times New Roman" w:hAnsi="Times New Roman"/>
          <w:sz w:val="24"/>
          <w:szCs w:val="24"/>
        </w:rPr>
        <w:tab/>
      </w:r>
      <w:r>
        <w:rPr>
          <w:rFonts w:ascii="Times New Roman" w:hAnsi="Times New Roman"/>
          <w:sz w:val="24"/>
          <w:szCs w:val="24"/>
        </w:rPr>
        <w:t xml:space="preserve">Dr. </w:t>
      </w:r>
      <w:proofErr w:type="spellStart"/>
      <w:r>
        <w:rPr>
          <w:rFonts w:ascii="Times New Roman" w:hAnsi="Times New Roman"/>
          <w:sz w:val="24"/>
          <w:szCs w:val="24"/>
        </w:rPr>
        <w:t>Mátyus-Minkó</w:t>
      </w:r>
      <w:proofErr w:type="spellEnd"/>
      <w:r>
        <w:rPr>
          <w:rFonts w:ascii="Times New Roman" w:hAnsi="Times New Roman"/>
          <w:sz w:val="24"/>
          <w:szCs w:val="24"/>
        </w:rPr>
        <w:t xml:space="preserve"> Nikoletta</w:t>
      </w:r>
    </w:p>
    <w:p w:rsidR="00B274A2" w:rsidRDefault="00B91ED8" w:rsidP="00E34D03">
      <w:pPr>
        <w:spacing w:after="0" w:line="240" w:lineRule="auto"/>
        <w:ind w:left="708"/>
        <w:jc w:val="both"/>
        <w:rPr>
          <w:rFonts w:ascii="Times New Roman" w:hAnsi="Times New Roman"/>
          <w:sz w:val="24"/>
          <w:szCs w:val="24"/>
        </w:rPr>
      </w:pPr>
      <w:r>
        <w:rPr>
          <w:rFonts w:ascii="Times New Roman" w:hAnsi="Times New Roman"/>
          <w:sz w:val="24"/>
          <w:szCs w:val="24"/>
        </w:rPr>
        <w:t xml:space="preserve">   </w:t>
      </w:r>
      <w:proofErr w:type="gramStart"/>
      <w:r w:rsidR="00B274A2">
        <w:rPr>
          <w:rFonts w:ascii="Times New Roman" w:hAnsi="Times New Roman"/>
          <w:sz w:val="24"/>
          <w:szCs w:val="24"/>
        </w:rPr>
        <w:t>polgármester</w:t>
      </w:r>
      <w:proofErr w:type="gramEnd"/>
      <w:r w:rsidR="00B274A2">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274A2">
        <w:rPr>
          <w:rFonts w:ascii="Times New Roman" w:hAnsi="Times New Roman"/>
          <w:sz w:val="24"/>
          <w:szCs w:val="24"/>
        </w:rPr>
        <w:t>jegyző</w:t>
      </w:r>
    </w:p>
    <w:p w:rsidR="00B91ED8" w:rsidRDefault="00B91ED8" w:rsidP="00E34D03">
      <w:pPr>
        <w:spacing w:after="0" w:line="240" w:lineRule="auto"/>
        <w:jc w:val="both"/>
        <w:rPr>
          <w:rFonts w:ascii="Times New Roman" w:hAnsi="Times New Roman"/>
          <w:sz w:val="24"/>
          <w:szCs w:val="24"/>
        </w:rPr>
      </w:pPr>
    </w:p>
    <w:p w:rsidR="00B91ED8" w:rsidRDefault="00B91ED8" w:rsidP="00E34D03">
      <w:pPr>
        <w:spacing w:after="0" w:line="240" w:lineRule="auto"/>
        <w:jc w:val="both"/>
        <w:rPr>
          <w:rFonts w:ascii="Times New Roman" w:hAnsi="Times New Roman"/>
          <w:sz w:val="24"/>
          <w:szCs w:val="24"/>
        </w:rPr>
      </w:pPr>
    </w:p>
    <w:p w:rsidR="00B91ED8" w:rsidRPr="00B91ED8" w:rsidRDefault="00B91ED8" w:rsidP="00E34D03">
      <w:pPr>
        <w:spacing w:after="0" w:line="240" w:lineRule="auto"/>
        <w:jc w:val="both"/>
        <w:rPr>
          <w:rFonts w:ascii="Times New Roman" w:hAnsi="Times New Roman"/>
          <w:b/>
          <w:i/>
          <w:sz w:val="24"/>
          <w:szCs w:val="24"/>
        </w:rPr>
      </w:pPr>
      <w:r w:rsidRPr="00B91ED8">
        <w:rPr>
          <w:rFonts w:ascii="Times New Roman" w:hAnsi="Times New Roman"/>
          <w:b/>
          <w:i/>
          <w:sz w:val="24"/>
          <w:szCs w:val="24"/>
        </w:rPr>
        <w:t>Hitelesítő képviselő</w:t>
      </w:r>
      <w:r>
        <w:rPr>
          <w:rFonts w:ascii="Times New Roman" w:hAnsi="Times New Roman"/>
          <w:b/>
          <w:i/>
          <w:sz w:val="24"/>
          <w:szCs w:val="24"/>
        </w:rPr>
        <w:t>k</w:t>
      </w:r>
      <w:r w:rsidRPr="00B91ED8">
        <w:rPr>
          <w:rFonts w:ascii="Times New Roman" w:hAnsi="Times New Roman"/>
          <w:b/>
          <w:i/>
          <w:sz w:val="24"/>
          <w:szCs w:val="24"/>
        </w:rPr>
        <w:t xml:space="preserve">: </w:t>
      </w:r>
    </w:p>
    <w:p w:rsidR="00B91ED8" w:rsidRDefault="00B91ED8" w:rsidP="00E34D03">
      <w:pPr>
        <w:spacing w:after="0" w:line="240" w:lineRule="auto"/>
        <w:jc w:val="both"/>
        <w:rPr>
          <w:rFonts w:ascii="Times New Roman" w:hAnsi="Times New Roman"/>
          <w:sz w:val="24"/>
          <w:szCs w:val="24"/>
        </w:rPr>
      </w:pPr>
    </w:p>
    <w:p w:rsidR="00B91ED8" w:rsidRDefault="00B91ED8" w:rsidP="00E34D03">
      <w:pPr>
        <w:spacing w:after="0" w:line="240" w:lineRule="auto"/>
        <w:jc w:val="both"/>
        <w:rPr>
          <w:rFonts w:ascii="Times New Roman" w:hAnsi="Times New Roman"/>
          <w:sz w:val="24"/>
          <w:szCs w:val="24"/>
        </w:rPr>
      </w:pPr>
    </w:p>
    <w:p w:rsidR="00B91ED8" w:rsidRDefault="00FA156F" w:rsidP="00E34D03">
      <w:pPr>
        <w:spacing w:after="0" w:line="240" w:lineRule="auto"/>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w:t>
      </w:r>
    </w:p>
    <w:p w:rsidR="00B274A2" w:rsidRPr="00512A92" w:rsidRDefault="007056DF" w:rsidP="00E34D03">
      <w:pPr>
        <w:spacing w:after="0" w:line="240" w:lineRule="auto"/>
        <w:ind w:firstLine="708"/>
        <w:jc w:val="both"/>
        <w:rPr>
          <w:rFonts w:ascii="Times New Roman" w:hAnsi="Times New Roman"/>
          <w:sz w:val="24"/>
          <w:szCs w:val="24"/>
        </w:rPr>
      </w:pPr>
      <w:r>
        <w:rPr>
          <w:rFonts w:ascii="Times New Roman" w:hAnsi="Times New Roman"/>
          <w:sz w:val="24"/>
          <w:szCs w:val="24"/>
        </w:rPr>
        <w:t>Kovacsicsné Lakatos Krisztina</w:t>
      </w:r>
      <w:r w:rsidR="00B91ED8">
        <w:rPr>
          <w:rFonts w:ascii="Times New Roman" w:hAnsi="Times New Roman"/>
          <w:sz w:val="24"/>
          <w:szCs w:val="24"/>
        </w:rPr>
        <w:tab/>
      </w:r>
      <w:r w:rsidR="00B91ED8">
        <w:rPr>
          <w:rFonts w:ascii="Times New Roman" w:hAnsi="Times New Roman"/>
          <w:sz w:val="24"/>
          <w:szCs w:val="24"/>
        </w:rPr>
        <w:tab/>
      </w:r>
      <w:r w:rsidR="00B91ED8">
        <w:rPr>
          <w:rFonts w:ascii="Times New Roman" w:hAnsi="Times New Roman"/>
          <w:sz w:val="24"/>
          <w:szCs w:val="24"/>
        </w:rPr>
        <w:tab/>
      </w:r>
      <w:r w:rsidR="00FA156F">
        <w:rPr>
          <w:rFonts w:ascii="Times New Roman" w:hAnsi="Times New Roman"/>
          <w:sz w:val="24"/>
          <w:szCs w:val="24"/>
        </w:rPr>
        <w:tab/>
      </w:r>
      <w:proofErr w:type="spellStart"/>
      <w:r>
        <w:rPr>
          <w:rFonts w:ascii="Times New Roman" w:hAnsi="Times New Roman"/>
          <w:sz w:val="24"/>
          <w:szCs w:val="24"/>
        </w:rPr>
        <w:t>Peredi</w:t>
      </w:r>
      <w:proofErr w:type="spellEnd"/>
      <w:r>
        <w:rPr>
          <w:rFonts w:ascii="Times New Roman" w:hAnsi="Times New Roman"/>
          <w:sz w:val="24"/>
          <w:szCs w:val="24"/>
        </w:rPr>
        <w:t xml:space="preserve"> László</w:t>
      </w:r>
    </w:p>
    <w:sectPr w:rsidR="00B274A2" w:rsidRPr="00512A92" w:rsidSect="00863A7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A74" w:rsidRDefault="00663A74" w:rsidP="00604CB3">
      <w:pPr>
        <w:spacing w:after="0" w:line="240" w:lineRule="auto"/>
      </w:pPr>
      <w:r>
        <w:separator/>
      </w:r>
    </w:p>
  </w:endnote>
  <w:endnote w:type="continuationSeparator" w:id="0">
    <w:p w:rsidR="00663A74" w:rsidRDefault="00663A74" w:rsidP="00604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9294938"/>
      <w:docPartObj>
        <w:docPartGallery w:val="Page Numbers (Bottom of Page)"/>
        <w:docPartUnique/>
      </w:docPartObj>
    </w:sdtPr>
    <w:sdtEndPr/>
    <w:sdtContent>
      <w:p w:rsidR="00A97369" w:rsidRDefault="00A97369">
        <w:pPr>
          <w:pStyle w:val="llb"/>
          <w:jc w:val="center"/>
        </w:pPr>
        <w:r w:rsidRPr="00604CB3">
          <w:rPr>
            <w:rFonts w:ascii="Times New Roman" w:hAnsi="Times New Roman" w:cs="Times New Roman"/>
            <w:sz w:val="24"/>
            <w:szCs w:val="24"/>
          </w:rPr>
          <w:fldChar w:fldCharType="begin"/>
        </w:r>
        <w:r w:rsidRPr="00604CB3">
          <w:rPr>
            <w:rFonts w:ascii="Times New Roman" w:hAnsi="Times New Roman" w:cs="Times New Roman"/>
            <w:sz w:val="24"/>
            <w:szCs w:val="24"/>
          </w:rPr>
          <w:instrText xml:space="preserve"> PAGE   \* MERGEFORMAT </w:instrText>
        </w:r>
        <w:r w:rsidRPr="00604CB3">
          <w:rPr>
            <w:rFonts w:ascii="Times New Roman" w:hAnsi="Times New Roman" w:cs="Times New Roman"/>
            <w:sz w:val="24"/>
            <w:szCs w:val="24"/>
          </w:rPr>
          <w:fldChar w:fldCharType="separate"/>
        </w:r>
        <w:r w:rsidR="00081008">
          <w:rPr>
            <w:rFonts w:ascii="Times New Roman" w:hAnsi="Times New Roman" w:cs="Times New Roman"/>
            <w:noProof/>
            <w:sz w:val="24"/>
            <w:szCs w:val="24"/>
          </w:rPr>
          <w:t>7</w:t>
        </w:r>
        <w:r w:rsidRPr="00604CB3">
          <w:rPr>
            <w:rFonts w:ascii="Times New Roman" w:hAnsi="Times New Roman" w:cs="Times New Roman"/>
            <w:sz w:val="24"/>
            <w:szCs w:val="24"/>
          </w:rPr>
          <w:fldChar w:fldCharType="end"/>
        </w:r>
      </w:p>
    </w:sdtContent>
  </w:sdt>
  <w:p w:rsidR="00A97369" w:rsidRDefault="00A9736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A74" w:rsidRDefault="00663A74" w:rsidP="00604CB3">
      <w:pPr>
        <w:spacing w:after="0" w:line="240" w:lineRule="auto"/>
      </w:pPr>
      <w:r>
        <w:separator/>
      </w:r>
    </w:p>
  </w:footnote>
  <w:footnote w:type="continuationSeparator" w:id="0">
    <w:p w:rsidR="00663A74" w:rsidRDefault="00663A74" w:rsidP="00604C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87CD8A6"/>
    <w:lvl w:ilvl="0">
      <w:numFmt w:val="bullet"/>
      <w:lvlText w:val="*"/>
      <w:lvlJc w:val="left"/>
    </w:lvl>
  </w:abstractNum>
  <w:abstractNum w:abstractNumId="1" w15:restartNumberingAfterBreak="0">
    <w:nsid w:val="00E872A3"/>
    <w:multiLevelType w:val="hybridMultilevel"/>
    <w:tmpl w:val="03B232FE"/>
    <w:lvl w:ilvl="0" w:tplc="58C02F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8407AE2"/>
    <w:multiLevelType w:val="hybridMultilevel"/>
    <w:tmpl w:val="14844F5E"/>
    <w:lvl w:ilvl="0" w:tplc="040E000B">
      <w:start w:val="1"/>
      <w:numFmt w:val="bullet"/>
      <w:lvlText w:val=""/>
      <w:lvlJc w:val="left"/>
      <w:pPr>
        <w:tabs>
          <w:tab w:val="num" w:pos="1428"/>
        </w:tabs>
        <w:ind w:left="1428" w:hanging="360"/>
      </w:pPr>
      <w:rPr>
        <w:rFonts w:ascii="Wingdings" w:hAnsi="Wingdings" w:hint="default"/>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264010FA"/>
    <w:multiLevelType w:val="hybridMultilevel"/>
    <w:tmpl w:val="1028176A"/>
    <w:lvl w:ilvl="0" w:tplc="D3D8A49C">
      <w:start w:val="2017"/>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6B17CF3"/>
    <w:multiLevelType w:val="hybridMultilevel"/>
    <w:tmpl w:val="EB3E3104"/>
    <w:lvl w:ilvl="0" w:tplc="5804E528">
      <w:start w:val="1"/>
      <w:numFmt w:val="bullet"/>
      <w:lvlText w:val="-"/>
      <w:lvlJc w:val="left"/>
      <w:pPr>
        <w:tabs>
          <w:tab w:val="num" w:pos="720"/>
        </w:tabs>
        <w:ind w:left="720" w:hanging="360"/>
      </w:pPr>
      <w:rPr>
        <w:rFonts w:ascii="Times New Roman" w:eastAsia="MS Mincho"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C7039F"/>
    <w:multiLevelType w:val="hybridMultilevel"/>
    <w:tmpl w:val="7F04207E"/>
    <w:lvl w:ilvl="0" w:tplc="6E24C022">
      <w:start w:val="261"/>
      <w:numFmt w:val="decimal"/>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6" w15:restartNumberingAfterBreak="0">
    <w:nsid w:val="2A763872"/>
    <w:multiLevelType w:val="multilevel"/>
    <w:tmpl w:val="3CE6D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925635"/>
    <w:multiLevelType w:val="hybridMultilevel"/>
    <w:tmpl w:val="E0B04AE8"/>
    <w:lvl w:ilvl="0" w:tplc="C4941A4C">
      <w:start w:val="9"/>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1B336B"/>
    <w:multiLevelType w:val="hybridMultilevel"/>
    <w:tmpl w:val="B0AA0BD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04C2000"/>
    <w:multiLevelType w:val="hybridMultilevel"/>
    <w:tmpl w:val="A1445DE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2C73EC3"/>
    <w:multiLevelType w:val="hybridMultilevel"/>
    <w:tmpl w:val="1854BADE"/>
    <w:lvl w:ilvl="0" w:tplc="040E000B">
      <w:start w:val="1"/>
      <w:numFmt w:val="bullet"/>
      <w:lvlText w:val=""/>
      <w:lvlJc w:val="left"/>
      <w:pPr>
        <w:tabs>
          <w:tab w:val="num" w:pos="540"/>
        </w:tabs>
        <w:ind w:left="54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6606BA"/>
    <w:multiLevelType w:val="multilevel"/>
    <w:tmpl w:val="9E7CA2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786D99"/>
    <w:multiLevelType w:val="hybridMultilevel"/>
    <w:tmpl w:val="8BD279DA"/>
    <w:lvl w:ilvl="0" w:tplc="A6A6AD74">
      <w:start w:val="9"/>
      <w:numFmt w:val="bullet"/>
      <w:lvlText w:val="-"/>
      <w:lvlJc w:val="left"/>
      <w:pPr>
        <w:ind w:left="1068" w:hanging="360"/>
      </w:pPr>
      <w:rPr>
        <w:rFonts w:ascii="Times New Roman" w:eastAsiaTheme="minorHAnsi" w:hAnsi="Times New Roman" w:cs="Times New Roman"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3" w15:restartNumberingAfterBreak="0">
    <w:nsid w:val="3DDC644D"/>
    <w:multiLevelType w:val="multilevel"/>
    <w:tmpl w:val="42F8931A"/>
    <w:lvl w:ilvl="0">
      <w:start w:val="5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43444A44"/>
    <w:multiLevelType w:val="hybridMultilevel"/>
    <w:tmpl w:val="8AFE9FAC"/>
    <w:lvl w:ilvl="0" w:tplc="040E000B">
      <w:start w:val="1"/>
      <w:numFmt w:val="bullet"/>
      <w:lvlText w:val=""/>
      <w:lvlJc w:val="left"/>
      <w:pPr>
        <w:tabs>
          <w:tab w:val="num" w:pos="720"/>
        </w:tabs>
        <w:ind w:left="720" w:hanging="360"/>
      </w:pPr>
      <w:rPr>
        <w:rFonts w:ascii="Wingdings" w:hAnsi="Wingdings" w:hint="default"/>
      </w:rPr>
    </w:lvl>
    <w:lvl w:ilvl="1" w:tplc="040E000D">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AB7A7C"/>
    <w:multiLevelType w:val="hybridMultilevel"/>
    <w:tmpl w:val="6378489C"/>
    <w:lvl w:ilvl="0" w:tplc="F3884430">
      <w:start w:val="1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15:restartNumberingAfterBreak="0">
    <w:nsid w:val="522F2D12"/>
    <w:multiLevelType w:val="hybridMultilevel"/>
    <w:tmpl w:val="B3320538"/>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03CF8"/>
    <w:multiLevelType w:val="singleLevel"/>
    <w:tmpl w:val="8A4CEA7C"/>
    <w:lvl w:ilvl="0">
      <w:start w:val="7"/>
      <w:numFmt w:val="bullet"/>
      <w:lvlText w:val="-"/>
      <w:lvlJc w:val="left"/>
      <w:pPr>
        <w:tabs>
          <w:tab w:val="num" w:pos="1068"/>
        </w:tabs>
        <w:ind w:left="1068" w:hanging="360"/>
      </w:pPr>
      <w:rPr>
        <w:rFonts w:hint="default"/>
      </w:rPr>
    </w:lvl>
  </w:abstractNum>
  <w:abstractNum w:abstractNumId="18" w15:restartNumberingAfterBreak="0">
    <w:nsid w:val="59E62075"/>
    <w:multiLevelType w:val="hybridMultilevel"/>
    <w:tmpl w:val="BC941A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5A192EDE"/>
    <w:multiLevelType w:val="hybridMultilevel"/>
    <w:tmpl w:val="1D12A0F0"/>
    <w:lvl w:ilvl="0" w:tplc="494A281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A9C61E8"/>
    <w:multiLevelType w:val="hybridMultilevel"/>
    <w:tmpl w:val="E6C827F0"/>
    <w:lvl w:ilvl="0" w:tplc="1CA0A56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D0300F3"/>
    <w:multiLevelType w:val="multilevel"/>
    <w:tmpl w:val="2C566D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EB63A13"/>
    <w:multiLevelType w:val="hybridMultilevel"/>
    <w:tmpl w:val="F3BC168E"/>
    <w:lvl w:ilvl="0" w:tplc="E6444956">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60060572"/>
    <w:multiLevelType w:val="hybridMultilevel"/>
    <w:tmpl w:val="FC0CF6D0"/>
    <w:lvl w:ilvl="0" w:tplc="A91884CC">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22C7548"/>
    <w:multiLevelType w:val="hybridMultilevel"/>
    <w:tmpl w:val="C456A5A4"/>
    <w:lvl w:ilvl="0" w:tplc="A956F90C">
      <w:numFmt w:val="bullet"/>
      <w:lvlText w:val="-"/>
      <w:lvlJc w:val="left"/>
      <w:pPr>
        <w:ind w:left="502"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4A42235"/>
    <w:multiLevelType w:val="hybridMultilevel"/>
    <w:tmpl w:val="EDF8CF8E"/>
    <w:lvl w:ilvl="0" w:tplc="A6A6AD74">
      <w:start w:val="9"/>
      <w:numFmt w:val="bullet"/>
      <w:lvlText w:val="-"/>
      <w:lvlJc w:val="left"/>
      <w:pPr>
        <w:ind w:left="1080" w:hanging="360"/>
      </w:pPr>
      <w:rPr>
        <w:rFonts w:ascii="Times New Roman" w:eastAsiaTheme="minorHAns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6" w15:restartNumberingAfterBreak="0">
    <w:nsid w:val="6658187F"/>
    <w:multiLevelType w:val="hybridMultilevel"/>
    <w:tmpl w:val="4D82083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8DD37DE"/>
    <w:multiLevelType w:val="hybridMultilevel"/>
    <w:tmpl w:val="461853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D593D76"/>
    <w:multiLevelType w:val="hybridMultilevel"/>
    <w:tmpl w:val="4C18AB50"/>
    <w:lvl w:ilvl="0" w:tplc="9976AEB0">
      <w:start w:val="2"/>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9" w15:restartNumberingAfterBreak="0">
    <w:nsid w:val="6E8C4751"/>
    <w:multiLevelType w:val="hybridMultilevel"/>
    <w:tmpl w:val="B3E6F98A"/>
    <w:lvl w:ilvl="0" w:tplc="29F05F76">
      <w:start w:val="201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78E7097D"/>
    <w:multiLevelType w:val="hybridMultilevel"/>
    <w:tmpl w:val="684C8EA8"/>
    <w:lvl w:ilvl="0" w:tplc="040E0017">
      <w:start w:val="29"/>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B9E2A31"/>
    <w:multiLevelType w:val="hybridMultilevel"/>
    <w:tmpl w:val="4A7CFF00"/>
    <w:lvl w:ilvl="0" w:tplc="E1E80E48">
      <w:start w:val="1"/>
      <w:numFmt w:val="decimal"/>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27"/>
  </w:num>
  <w:num w:numId="2">
    <w:abstractNumId w:val="7"/>
  </w:num>
  <w:num w:numId="3">
    <w:abstractNumId w:val="30"/>
  </w:num>
  <w:num w:numId="4">
    <w:abstractNumId w:val="26"/>
  </w:num>
  <w:num w:numId="5">
    <w:abstractNumId w:val="8"/>
  </w:num>
  <w:num w:numId="6">
    <w:abstractNumId w:val="12"/>
  </w:num>
  <w:num w:numId="7">
    <w:abstractNumId w:val="25"/>
  </w:num>
  <w:num w:numId="8">
    <w:abstractNumId w:val="10"/>
  </w:num>
  <w:num w:numId="9">
    <w:abstractNumId w:val="16"/>
  </w:num>
  <w:num w:numId="10">
    <w:abstractNumId w:val="14"/>
  </w:num>
  <w:num w:numId="11">
    <w:abstractNumId w:val="2"/>
  </w:num>
  <w:num w:numId="12">
    <w:abstractNumId w:val="13"/>
  </w:num>
  <w:num w:numId="13">
    <w:abstractNumId w:val="21"/>
  </w:num>
  <w:num w:numId="14">
    <w:abstractNumId w:val="11"/>
  </w:num>
  <w:num w:numId="15">
    <w:abstractNumId w:val="6"/>
  </w:num>
  <w:num w:numId="16">
    <w:abstractNumId w:val="2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5"/>
  </w:num>
  <w:num w:numId="20">
    <w:abstractNumId w:val="0"/>
    <w:lvlOverride w:ilvl="0">
      <w:lvl w:ilvl="0">
        <w:start w:val="1"/>
        <w:numFmt w:val="bullet"/>
        <w:lvlText w:val="%1"/>
        <w:legacy w:legacy="1" w:legacySpace="0" w:legacyIndent="0"/>
        <w:lvlJc w:val="left"/>
        <w:rPr>
          <w:rFonts w:ascii="Symbol" w:hAnsi="Symbol" w:hint="default"/>
        </w:rPr>
      </w:lvl>
    </w:lvlOverride>
  </w:num>
  <w:num w:numId="21">
    <w:abstractNumId w:val="23"/>
  </w:num>
  <w:num w:numId="22">
    <w:abstractNumId w:val="4"/>
  </w:num>
  <w:num w:numId="23">
    <w:abstractNumId w:val="18"/>
  </w:num>
  <w:num w:numId="24">
    <w:abstractNumId w:val="29"/>
  </w:num>
  <w:num w:numId="25">
    <w:abstractNumId w:val="22"/>
  </w:num>
  <w:num w:numId="26">
    <w:abstractNumId w:val="24"/>
  </w:num>
  <w:num w:numId="27">
    <w:abstractNumId w:val="17"/>
  </w:num>
  <w:num w:numId="28">
    <w:abstractNumId w:val="1"/>
  </w:num>
  <w:num w:numId="29">
    <w:abstractNumId w:val="9"/>
  </w:num>
  <w:num w:numId="30">
    <w:abstractNumId w:val="3"/>
  </w:num>
  <w:num w:numId="31">
    <w:abstractNumId w:val="19"/>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28"/>
    <w:rsid w:val="00005B75"/>
    <w:rsid w:val="000064B5"/>
    <w:rsid w:val="00012360"/>
    <w:rsid w:val="000125A9"/>
    <w:rsid w:val="00022C43"/>
    <w:rsid w:val="00034017"/>
    <w:rsid w:val="00045FC9"/>
    <w:rsid w:val="0005220B"/>
    <w:rsid w:val="00056DB9"/>
    <w:rsid w:val="00064D86"/>
    <w:rsid w:val="000737B7"/>
    <w:rsid w:val="000779D9"/>
    <w:rsid w:val="00081008"/>
    <w:rsid w:val="00084C99"/>
    <w:rsid w:val="000964CD"/>
    <w:rsid w:val="000A0A92"/>
    <w:rsid w:val="000A1342"/>
    <w:rsid w:val="000A1FB1"/>
    <w:rsid w:val="000A4E33"/>
    <w:rsid w:val="000C2C80"/>
    <w:rsid w:val="000C3CA0"/>
    <w:rsid w:val="000E4241"/>
    <w:rsid w:val="000E4CF4"/>
    <w:rsid w:val="001005BC"/>
    <w:rsid w:val="001033D0"/>
    <w:rsid w:val="00113425"/>
    <w:rsid w:val="001166BD"/>
    <w:rsid w:val="001171ED"/>
    <w:rsid w:val="00121128"/>
    <w:rsid w:val="00136359"/>
    <w:rsid w:val="001577B3"/>
    <w:rsid w:val="00163503"/>
    <w:rsid w:val="00164E9E"/>
    <w:rsid w:val="001A15D8"/>
    <w:rsid w:val="001B5388"/>
    <w:rsid w:val="001E1D50"/>
    <w:rsid w:val="001F1BD3"/>
    <w:rsid w:val="00227B8B"/>
    <w:rsid w:val="00240272"/>
    <w:rsid w:val="002835D0"/>
    <w:rsid w:val="00286A39"/>
    <w:rsid w:val="002928E2"/>
    <w:rsid w:val="002A4AD7"/>
    <w:rsid w:val="002A6CC4"/>
    <w:rsid w:val="002C5B2F"/>
    <w:rsid w:val="00325CF3"/>
    <w:rsid w:val="003300AD"/>
    <w:rsid w:val="003361CA"/>
    <w:rsid w:val="00346E61"/>
    <w:rsid w:val="00347AAC"/>
    <w:rsid w:val="003567EC"/>
    <w:rsid w:val="0036326D"/>
    <w:rsid w:val="00373656"/>
    <w:rsid w:val="00373CAA"/>
    <w:rsid w:val="0038126A"/>
    <w:rsid w:val="00383ED7"/>
    <w:rsid w:val="00397940"/>
    <w:rsid w:val="003A03FF"/>
    <w:rsid w:val="003A4098"/>
    <w:rsid w:val="003B11BA"/>
    <w:rsid w:val="003B13BA"/>
    <w:rsid w:val="003B42F9"/>
    <w:rsid w:val="003C5585"/>
    <w:rsid w:val="00401BC3"/>
    <w:rsid w:val="00402695"/>
    <w:rsid w:val="00433BC0"/>
    <w:rsid w:val="004378AD"/>
    <w:rsid w:val="004452AA"/>
    <w:rsid w:val="004624C7"/>
    <w:rsid w:val="00474BC7"/>
    <w:rsid w:val="0048612C"/>
    <w:rsid w:val="004945C4"/>
    <w:rsid w:val="00495F9B"/>
    <w:rsid w:val="004975B3"/>
    <w:rsid w:val="004B09BE"/>
    <w:rsid w:val="004B0E6A"/>
    <w:rsid w:val="004B13A8"/>
    <w:rsid w:val="004B78E0"/>
    <w:rsid w:val="004F08B4"/>
    <w:rsid w:val="0050637A"/>
    <w:rsid w:val="00512073"/>
    <w:rsid w:val="00512A92"/>
    <w:rsid w:val="00521DB5"/>
    <w:rsid w:val="00532608"/>
    <w:rsid w:val="0055421F"/>
    <w:rsid w:val="00563A1A"/>
    <w:rsid w:val="005670B2"/>
    <w:rsid w:val="0058127F"/>
    <w:rsid w:val="005853AD"/>
    <w:rsid w:val="005900CE"/>
    <w:rsid w:val="0059065C"/>
    <w:rsid w:val="00595C78"/>
    <w:rsid w:val="00596AF6"/>
    <w:rsid w:val="005A32B0"/>
    <w:rsid w:val="005C4DFE"/>
    <w:rsid w:val="005D5387"/>
    <w:rsid w:val="005D6A01"/>
    <w:rsid w:val="005E66BC"/>
    <w:rsid w:val="005E7A92"/>
    <w:rsid w:val="005F4F6C"/>
    <w:rsid w:val="005F671E"/>
    <w:rsid w:val="00604CB3"/>
    <w:rsid w:val="006121AD"/>
    <w:rsid w:val="00613183"/>
    <w:rsid w:val="006145CC"/>
    <w:rsid w:val="006169C0"/>
    <w:rsid w:val="006170AD"/>
    <w:rsid w:val="006219A2"/>
    <w:rsid w:val="00626173"/>
    <w:rsid w:val="00655DAE"/>
    <w:rsid w:val="00656C6F"/>
    <w:rsid w:val="00663A74"/>
    <w:rsid w:val="006711F6"/>
    <w:rsid w:val="006731E5"/>
    <w:rsid w:val="00685D19"/>
    <w:rsid w:val="006C2C41"/>
    <w:rsid w:val="006F68FC"/>
    <w:rsid w:val="007056DF"/>
    <w:rsid w:val="00710D2B"/>
    <w:rsid w:val="0071587E"/>
    <w:rsid w:val="00722E50"/>
    <w:rsid w:val="00725C11"/>
    <w:rsid w:val="00747A57"/>
    <w:rsid w:val="0075012D"/>
    <w:rsid w:val="0075544B"/>
    <w:rsid w:val="007824EA"/>
    <w:rsid w:val="00787D41"/>
    <w:rsid w:val="00790EC1"/>
    <w:rsid w:val="007A05C9"/>
    <w:rsid w:val="007A4500"/>
    <w:rsid w:val="007C7795"/>
    <w:rsid w:val="007D157C"/>
    <w:rsid w:val="008047B9"/>
    <w:rsid w:val="0081052F"/>
    <w:rsid w:val="008123B6"/>
    <w:rsid w:val="00813C4A"/>
    <w:rsid w:val="00817136"/>
    <w:rsid w:val="00817B0A"/>
    <w:rsid w:val="00823201"/>
    <w:rsid w:val="008519AB"/>
    <w:rsid w:val="00852C23"/>
    <w:rsid w:val="00854A52"/>
    <w:rsid w:val="00863A7F"/>
    <w:rsid w:val="00882C32"/>
    <w:rsid w:val="00884339"/>
    <w:rsid w:val="008B053C"/>
    <w:rsid w:val="008F4A49"/>
    <w:rsid w:val="0090183A"/>
    <w:rsid w:val="00914DF9"/>
    <w:rsid w:val="009154E0"/>
    <w:rsid w:val="0091789D"/>
    <w:rsid w:val="00921B30"/>
    <w:rsid w:val="009301B1"/>
    <w:rsid w:val="00956F8A"/>
    <w:rsid w:val="009617A4"/>
    <w:rsid w:val="009635E2"/>
    <w:rsid w:val="00963EA4"/>
    <w:rsid w:val="00982D13"/>
    <w:rsid w:val="00987B4F"/>
    <w:rsid w:val="00990584"/>
    <w:rsid w:val="009A548B"/>
    <w:rsid w:val="009A74B9"/>
    <w:rsid w:val="009B42C2"/>
    <w:rsid w:val="009B6B93"/>
    <w:rsid w:val="009B7BA0"/>
    <w:rsid w:val="009D019E"/>
    <w:rsid w:val="009E00DF"/>
    <w:rsid w:val="009E1BF8"/>
    <w:rsid w:val="009E3803"/>
    <w:rsid w:val="009F43BA"/>
    <w:rsid w:val="00A018C7"/>
    <w:rsid w:val="00A031E1"/>
    <w:rsid w:val="00A25989"/>
    <w:rsid w:val="00A3365E"/>
    <w:rsid w:val="00A65CE3"/>
    <w:rsid w:val="00A86544"/>
    <w:rsid w:val="00A9006C"/>
    <w:rsid w:val="00A97369"/>
    <w:rsid w:val="00AA1959"/>
    <w:rsid w:val="00AB262C"/>
    <w:rsid w:val="00AB7B9A"/>
    <w:rsid w:val="00AC281E"/>
    <w:rsid w:val="00AC341A"/>
    <w:rsid w:val="00AC57C8"/>
    <w:rsid w:val="00AD35C7"/>
    <w:rsid w:val="00AE1F7A"/>
    <w:rsid w:val="00B125A0"/>
    <w:rsid w:val="00B1447E"/>
    <w:rsid w:val="00B17629"/>
    <w:rsid w:val="00B274A2"/>
    <w:rsid w:val="00B27F5C"/>
    <w:rsid w:val="00B32E17"/>
    <w:rsid w:val="00B35F48"/>
    <w:rsid w:val="00B40671"/>
    <w:rsid w:val="00B446FA"/>
    <w:rsid w:val="00B4516C"/>
    <w:rsid w:val="00B45A1C"/>
    <w:rsid w:val="00B779B5"/>
    <w:rsid w:val="00B819D8"/>
    <w:rsid w:val="00B91ED8"/>
    <w:rsid w:val="00B94FC7"/>
    <w:rsid w:val="00BA4786"/>
    <w:rsid w:val="00BB0590"/>
    <w:rsid w:val="00BB1488"/>
    <w:rsid w:val="00C20634"/>
    <w:rsid w:val="00C2103E"/>
    <w:rsid w:val="00C25DB5"/>
    <w:rsid w:val="00C33508"/>
    <w:rsid w:val="00C3612F"/>
    <w:rsid w:val="00C41401"/>
    <w:rsid w:val="00C46ADE"/>
    <w:rsid w:val="00C62B21"/>
    <w:rsid w:val="00C739F1"/>
    <w:rsid w:val="00CA2E77"/>
    <w:rsid w:val="00CB5546"/>
    <w:rsid w:val="00CC43C3"/>
    <w:rsid w:val="00CF1D62"/>
    <w:rsid w:val="00CF2EAB"/>
    <w:rsid w:val="00CF5782"/>
    <w:rsid w:val="00D011C2"/>
    <w:rsid w:val="00D35B02"/>
    <w:rsid w:val="00D534CB"/>
    <w:rsid w:val="00D624DF"/>
    <w:rsid w:val="00D903B6"/>
    <w:rsid w:val="00D96418"/>
    <w:rsid w:val="00DD68E3"/>
    <w:rsid w:val="00DE1886"/>
    <w:rsid w:val="00DF7DD6"/>
    <w:rsid w:val="00E04872"/>
    <w:rsid w:val="00E34D03"/>
    <w:rsid w:val="00E50B7D"/>
    <w:rsid w:val="00E66941"/>
    <w:rsid w:val="00E73BE4"/>
    <w:rsid w:val="00E81D2F"/>
    <w:rsid w:val="00E90B8E"/>
    <w:rsid w:val="00EA2150"/>
    <w:rsid w:val="00EB4D90"/>
    <w:rsid w:val="00EB6F06"/>
    <w:rsid w:val="00EC4926"/>
    <w:rsid w:val="00ED548C"/>
    <w:rsid w:val="00ED77F1"/>
    <w:rsid w:val="00EE52A1"/>
    <w:rsid w:val="00F0394B"/>
    <w:rsid w:val="00F16FED"/>
    <w:rsid w:val="00F26E74"/>
    <w:rsid w:val="00F364EA"/>
    <w:rsid w:val="00F64092"/>
    <w:rsid w:val="00F71355"/>
    <w:rsid w:val="00F76739"/>
    <w:rsid w:val="00F91BE2"/>
    <w:rsid w:val="00FA156F"/>
    <w:rsid w:val="00FB2FEC"/>
    <w:rsid w:val="00FB4831"/>
    <w:rsid w:val="00FB67D8"/>
    <w:rsid w:val="00FC11C3"/>
    <w:rsid w:val="00FC1A74"/>
    <w:rsid w:val="00FD24A0"/>
    <w:rsid w:val="00FD3F22"/>
    <w:rsid w:val="00FE50ED"/>
    <w:rsid w:val="00FF138E"/>
    <w:rsid w:val="00FF6C2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0B3B3-FF30-4729-92E2-9F7CA0C9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364EA"/>
    <w:rPr>
      <w:rFonts w:ascii="Calibri" w:eastAsia="Times New Roman" w:hAnsi="Calibri" w:cs="Times New Roman"/>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125A0"/>
    <w:pPr>
      <w:ind w:left="720"/>
      <w:contextualSpacing/>
    </w:pPr>
  </w:style>
  <w:style w:type="character" w:styleId="Hiperhivatkozs">
    <w:name w:val="Hyperlink"/>
    <w:basedOn w:val="Bekezdsalapbettpusa"/>
    <w:uiPriority w:val="99"/>
    <w:unhideWhenUsed/>
    <w:rsid w:val="00113425"/>
    <w:rPr>
      <w:color w:val="0000FF" w:themeColor="hyperlink"/>
      <w:u w:val="single"/>
    </w:rPr>
  </w:style>
  <w:style w:type="character" w:customStyle="1" w:styleId="iceouttxt">
    <w:name w:val="iceouttxt"/>
    <w:basedOn w:val="Bekezdsalapbettpusa"/>
    <w:rsid w:val="00D534CB"/>
  </w:style>
  <w:style w:type="paragraph" w:styleId="NormlWeb">
    <w:name w:val="Normal (Web)"/>
    <w:basedOn w:val="Norml"/>
    <w:uiPriority w:val="99"/>
    <w:unhideWhenUsed/>
    <w:rsid w:val="00CF2EAB"/>
    <w:rPr>
      <w:rFonts w:ascii="Times New Roman" w:hAnsi="Times New Roman"/>
      <w:sz w:val="24"/>
      <w:szCs w:val="24"/>
    </w:rPr>
  </w:style>
  <w:style w:type="paragraph" w:styleId="Szvegtrzs">
    <w:name w:val="Body Text"/>
    <w:basedOn w:val="Norml"/>
    <w:link w:val="SzvegtrzsChar"/>
    <w:rsid w:val="00FD24A0"/>
    <w:pPr>
      <w:spacing w:after="0" w:line="360" w:lineRule="auto"/>
      <w:jc w:val="both"/>
    </w:pPr>
    <w:rPr>
      <w:rFonts w:ascii="Times New Roman" w:hAnsi="Times New Roman"/>
      <w:sz w:val="24"/>
      <w:szCs w:val="24"/>
    </w:rPr>
  </w:style>
  <w:style w:type="character" w:customStyle="1" w:styleId="SzvegtrzsChar">
    <w:name w:val="Szövegtörzs Char"/>
    <w:basedOn w:val="Bekezdsalapbettpusa"/>
    <w:link w:val="Szvegtrzs"/>
    <w:rsid w:val="00FD24A0"/>
    <w:rPr>
      <w:rFonts w:ascii="Times New Roman" w:eastAsia="Times New Roman" w:hAnsi="Times New Roman" w:cs="Times New Roman"/>
      <w:sz w:val="24"/>
      <w:szCs w:val="24"/>
      <w:lang w:eastAsia="hu-HU"/>
    </w:rPr>
  </w:style>
  <w:style w:type="table" w:styleId="Rcsostblzat">
    <w:name w:val="Table Grid"/>
    <w:basedOn w:val="Normltblzat"/>
    <w:uiPriority w:val="59"/>
    <w:rsid w:val="00FD2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semiHidden/>
    <w:unhideWhenUsed/>
    <w:rsid w:val="00FD24A0"/>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lfejChar">
    <w:name w:val="Élőfej Char"/>
    <w:basedOn w:val="Bekezdsalapbettpusa"/>
    <w:link w:val="lfej"/>
    <w:uiPriority w:val="99"/>
    <w:semiHidden/>
    <w:rsid w:val="00FD24A0"/>
  </w:style>
  <w:style w:type="paragraph" w:styleId="llb">
    <w:name w:val="footer"/>
    <w:basedOn w:val="Norml"/>
    <w:link w:val="llbChar"/>
    <w:uiPriority w:val="99"/>
    <w:unhideWhenUsed/>
    <w:rsid w:val="00FD24A0"/>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llbChar">
    <w:name w:val="Élőláb Char"/>
    <w:basedOn w:val="Bekezdsalapbettpusa"/>
    <w:link w:val="llb"/>
    <w:uiPriority w:val="99"/>
    <w:rsid w:val="00FD24A0"/>
  </w:style>
  <w:style w:type="paragraph" w:customStyle="1" w:styleId="Default">
    <w:name w:val="Default"/>
    <w:rsid w:val="00FD24A0"/>
    <w:pPr>
      <w:autoSpaceDE w:val="0"/>
      <w:autoSpaceDN w:val="0"/>
      <w:adjustRightInd w:val="0"/>
      <w:spacing w:after="0" w:line="240" w:lineRule="auto"/>
    </w:pPr>
    <w:rPr>
      <w:rFonts w:ascii="Times New Roman" w:hAnsi="Times New Roman" w:cs="Times New Roman"/>
      <w:color w:val="000000"/>
      <w:sz w:val="24"/>
      <w:szCs w:val="24"/>
    </w:rPr>
  </w:style>
  <w:style w:type="paragraph" w:styleId="Csakszveg">
    <w:name w:val="Plain Text"/>
    <w:basedOn w:val="Norml"/>
    <w:link w:val="CsakszvegChar"/>
    <w:uiPriority w:val="99"/>
    <w:semiHidden/>
    <w:unhideWhenUsed/>
    <w:rsid w:val="00FD24A0"/>
    <w:pPr>
      <w:spacing w:after="0" w:line="240" w:lineRule="auto"/>
    </w:pPr>
    <w:rPr>
      <w:rFonts w:ascii="Consolas" w:eastAsiaTheme="minorHAnsi" w:hAnsi="Consolas" w:cstheme="minorBidi"/>
      <w:sz w:val="21"/>
      <w:szCs w:val="21"/>
      <w:lang w:eastAsia="en-US"/>
    </w:rPr>
  </w:style>
  <w:style w:type="character" w:customStyle="1" w:styleId="CsakszvegChar">
    <w:name w:val="Csak szöveg Char"/>
    <w:basedOn w:val="Bekezdsalapbettpusa"/>
    <w:link w:val="Csakszveg"/>
    <w:uiPriority w:val="99"/>
    <w:semiHidden/>
    <w:rsid w:val="00FD24A0"/>
    <w:rPr>
      <w:rFonts w:ascii="Consolas" w:hAnsi="Consolas"/>
      <w:sz w:val="21"/>
      <w:szCs w:val="21"/>
    </w:rPr>
  </w:style>
  <w:style w:type="character" w:styleId="Kiemels2">
    <w:name w:val="Strong"/>
    <w:basedOn w:val="Bekezdsalapbettpusa"/>
    <w:uiPriority w:val="22"/>
    <w:qFormat/>
    <w:rsid w:val="00FD24A0"/>
    <w:rPr>
      <w:b/>
      <w:bCs/>
    </w:rPr>
  </w:style>
  <w:style w:type="paragraph" w:styleId="Szvegtrzsbehzssal">
    <w:name w:val="Body Text Indent"/>
    <w:basedOn w:val="Norml"/>
    <w:link w:val="SzvegtrzsbehzssalChar"/>
    <w:uiPriority w:val="99"/>
    <w:semiHidden/>
    <w:unhideWhenUsed/>
    <w:rsid w:val="002C5B2F"/>
    <w:pPr>
      <w:spacing w:after="120"/>
      <w:ind w:left="283"/>
    </w:pPr>
  </w:style>
  <w:style w:type="character" w:customStyle="1" w:styleId="SzvegtrzsbehzssalChar">
    <w:name w:val="Szövegtörzs behúzással Char"/>
    <w:basedOn w:val="Bekezdsalapbettpusa"/>
    <w:link w:val="Szvegtrzsbehzssal"/>
    <w:uiPriority w:val="99"/>
    <w:semiHidden/>
    <w:rsid w:val="002C5B2F"/>
    <w:rPr>
      <w:rFonts w:ascii="Calibri" w:eastAsia="Times New Roman" w:hAnsi="Calibri"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3702">
      <w:bodyDiv w:val="1"/>
      <w:marLeft w:val="0"/>
      <w:marRight w:val="0"/>
      <w:marTop w:val="0"/>
      <w:marBottom w:val="0"/>
      <w:divBdr>
        <w:top w:val="none" w:sz="0" w:space="0" w:color="auto"/>
        <w:left w:val="none" w:sz="0" w:space="0" w:color="auto"/>
        <w:bottom w:val="none" w:sz="0" w:space="0" w:color="auto"/>
        <w:right w:val="none" w:sz="0" w:space="0" w:color="auto"/>
      </w:divBdr>
    </w:div>
    <w:div w:id="541093929">
      <w:bodyDiv w:val="1"/>
      <w:marLeft w:val="0"/>
      <w:marRight w:val="0"/>
      <w:marTop w:val="0"/>
      <w:marBottom w:val="0"/>
      <w:divBdr>
        <w:top w:val="none" w:sz="0" w:space="0" w:color="auto"/>
        <w:left w:val="none" w:sz="0" w:space="0" w:color="auto"/>
        <w:bottom w:val="none" w:sz="0" w:space="0" w:color="auto"/>
        <w:right w:val="none" w:sz="0" w:space="0" w:color="auto"/>
      </w:divBdr>
    </w:div>
    <w:div w:id="834299919">
      <w:bodyDiv w:val="1"/>
      <w:marLeft w:val="0"/>
      <w:marRight w:val="0"/>
      <w:marTop w:val="0"/>
      <w:marBottom w:val="0"/>
      <w:divBdr>
        <w:top w:val="none" w:sz="0" w:space="0" w:color="auto"/>
        <w:left w:val="none" w:sz="0" w:space="0" w:color="auto"/>
        <w:bottom w:val="none" w:sz="0" w:space="0" w:color="auto"/>
        <w:right w:val="none" w:sz="0" w:space="0" w:color="auto"/>
      </w:divBdr>
    </w:div>
    <w:div w:id="1231962997">
      <w:bodyDiv w:val="1"/>
      <w:marLeft w:val="0"/>
      <w:marRight w:val="0"/>
      <w:marTop w:val="0"/>
      <w:marBottom w:val="0"/>
      <w:divBdr>
        <w:top w:val="none" w:sz="0" w:space="0" w:color="auto"/>
        <w:left w:val="none" w:sz="0" w:space="0" w:color="auto"/>
        <w:bottom w:val="none" w:sz="0" w:space="0" w:color="auto"/>
        <w:right w:val="none" w:sz="0" w:space="0" w:color="auto"/>
      </w:divBdr>
      <w:divsChild>
        <w:div w:id="4792311">
          <w:marLeft w:val="0"/>
          <w:marRight w:val="0"/>
          <w:marTop w:val="0"/>
          <w:marBottom w:val="0"/>
          <w:divBdr>
            <w:top w:val="none" w:sz="0" w:space="0" w:color="auto"/>
            <w:left w:val="none" w:sz="0" w:space="0" w:color="auto"/>
            <w:bottom w:val="none" w:sz="0" w:space="0" w:color="auto"/>
            <w:right w:val="none" w:sz="0" w:space="0" w:color="auto"/>
          </w:divBdr>
        </w:div>
        <w:div w:id="41297089">
          <w:marLeft w:val="0"/>
          <w:marRight w:val="0"/>
          <w:marTop w:val="0"/>
          <w:marBottom w:val="0"/>
          <w:divBdr>
            <w:top w:val="none" w:sz="0" w:space="0" w:color="auto"/>
            <w:left w:val="none" w:sz="0" w:space="0" w:color="auto"/>
            <w:bottom w:val="none" w:sz="0" w:space="0" w:color="auto"/>
            <w:right w:val="none" w:sz="0" w:space="0" w:color="auto"/>
          </w:divBdr>
        </w:div>
        <w:div w:id="53239386">
          <w:marLeft w:val="0"/>
          <w:marRight w:val="0"/>
          <w:marTop w:val="0"/>
          <w:marBottom w:val="0"/>
          <w:divBdr>
            <w:top w:val="none" w:sz="0" w:space="0" w:color="auto"/>
            <w:left w:val="none" w:sz="0" w:space="0" w:color="auto"/>
            <w:bottom w:val="none" w:sz="0" w:space="0" w:color="auto"/>
            <w:right w:val="none" w:sz="0" w:space="0" w:color="auto"/>
          </w:divBdr>
        </w:div>
        <w:div w:id="72700053">
          <w:marLeft w:val="0"/>
          <w:marRight w:val="0"/>
          <w:marTop w:val="0"/>
          <w:marBottom w:val="0"/>
          <w:divBdr>
            <w:top w:val="none" w:sz="0" w:space="0" w:color="auto"/>
            <w:left w:val="none" w:sz="0" w:space="0" w:color="auto"/>
            <w:bottom w:val="none" w:sz="0" w:space="0" w:color="auto"/>
            <w:right w:val="none" w:sz="0" w:space="0" w:color="auto"/>
          </w:divBdr>
        </w:div>
        <w:div w:id="107554562">
          <w:marLeft w:val="0"/>
          <w:marRight w:val="0"/>
          <w:marTop w:val="0"/>
          <w:marBottom w:val="0"/>
          <w:divBdr>
            <w:top w:val="none" w:sz="0" w:space="0" w:color="auto"/>
            <w:left w:val="none" w:sz="0" w:space="0" w:color="auto"/>
            <w:bottom w:val="none" w:sz="0" w:space="0" w:color="auto"/>
            <w:right w:val="none" w:sz="0" w:space="0" w:color="auto"/>
          </w:divBdr>
        </w:div>
        <w:div w:id="114104033">
          <w:marLeft w:val="0"/>
          <w:marRight w:val="0"/>
          <w:marTop w:val="0"/>
          <w:marBottom w:val="0"/>
          <w:divBdr>
            <w:top w:val="none" w:sz="0" w:space="0" w:color="auto"/>
            <w:left w:val="none" w:sz="0" w:space="0" w:color="auto"/>
            <w:bottom w:val="none" w:sz="0" w:space="0" w:color="auto"/>
            <w:right w:val="none" w:sz="0" w:space="0" w:color="auto"/>
          </w:divBdr>
        </w:div>
        <w:div w:id="115485695">
          <w:marLeft w:val="0"/>
          <w:marRight w:val="0"/>
          <w:marTop w:val="0"/>
          <w:marBottom w:val="0"/>
          <w:divBdr>
            <w:top w:val="none" w:sz="0" w:space="0" w:color="auto"/>
            <w:left w:val="none" w:sz="0" w:space="0" w:color="auto"/>
            <w:bottom w:val="none" w:sz="0" w:space="0" w:color="auto"/>
            <w:right w:val="none" w:sz="0" w:space="0" w:color="auto"/>
          </w:divBdr>
        </w:div>
        <w:div w:id="119734598">
          <w:marLeft w:val="0"/>
          <w:marRight w:val="0"/>
          <w:marTop w:val="0"/>
          <w:marBottom w:val="0"/>
          <w:divBdr>
            <w:top w:val="none" w:sz="0" w:space="0" w:color="auto"/>
            <w:left w:val="none" w:sz="0" w:space="0" w:color="auto"/>
            <w:bottom w:val="none" w:sz="0" w:space="0" w:color="auto"/>
            <w:right w:val="none" w:sz="0" w:space="0" w:color="auto"/>
          </w:divBdr>
        </w:div>
        <w:div w:id="119960381">
          <w:marLeft w:val="0"/>
          <w:marRight w:val="0"/>
          <w:marTop w:val="0"/>
          <w:marBottom w:val="0"/>
          <w:divBdr>
            <w:top w:val="none" w:sz="0" w:space="0" w:color="auto"/>
            <w:left w:val="none" w:sz="0" w:space="0" w:color="auto"/>
            <w:bottom w:val="none" w:sz="0" w:space="0" w:color="auto"/>
            <w:right w:val="none" w:sz="0" w:space="0" w:color="auto"/>
          </w:divBdr>
        </w:div>
        <w:div w:id="128474942">
          <w:marLeft w:val="0"/>
          <w:marRight w:val="0"/>
          <w:marTop w:val="0"/>
          <w:marBottom w:val="0"/>
          <w:divBdr>
            <w:top w:val="none" w:sz="0" w:space="0" w:color="auto"/>
            <w:left w:val="none" w:sz="0" w:space="0" w:color="auto"/>
            <w:bottom w:val="none" w:sz="0" w:space="0" w:color="auto"/>
            <w:right w:val="none" w:sz="0" w:space="0" w:color="auto"/>
          </w:divBdr>
        </w:div>
        <w:div w:id="147668546">
          <w:marLeft w:val="0"/>
          <w:marRight w:val="0"/>
          <w:marTop w:val="0"/>
          <w:marBottom w:val="0"/>
          <w:divBdr>
            <w:top w:val="none" w:sz="0" w:space="0" w:color="auto"/>
            <w:left w:val="none" w:sz="0" w:space="0" w:color="auto"/>
            <w:bottom w:val="none" w:sz="0" w:space="0" w:color="auto"/>
            <w:right w:val="none" w:sz="0" w:space="0" w:color="auto"/>
          </w:divBdr>
        </w:div>
        <w:div w:id="147794746">
          <w:marLeft w:val="0"/>
          <w:marRight w:val="0"/>
          <w:marTop w:val="0"/>
          <w:marBottom w:val="0"/>
          <w:divBdr>
            <w:top w:val="none" w:sz="0" w:space="0" w:color="auto"/>
            <w:left w:val="none" w:sz="0" w:space="0" w:color="auto"/>
            <w:bottom w:val="none" w:sz="0" w:space="0" w:color="auto"/>
            <w:right w:val="none" w:sz="0" w:space="0" w:color="auto"/>
          </w:divBdr>
        </w:div>
        <w:div w:id="152916616">
          <w:marLeft w:val="0"/>
          <w:marRight w:val="0"/>
          <w:marTop w:val="0"/>
          <w:marBottom w:val="0"/>
          <w:divBdr>
            <w:top w:val="none" w:sz="0" w:space="0" w:color="auto"/>
            <w:left w:val="none" w:sz="0" w:space="0" w:color="auto"/>
            <w:bottom w:val="none" w:sz="0" w:space="0" w:color="auto"/>
            <w:right w:val="none" w:sz="0" w:space="0" w:color="auto"/>
          </w:divBdr>
        </w:div>
        <w:div w:id="153884882">
          <w:marLeft w:val="0"/>
          <w:marRight w:val="0"/>
          <w:marTop w:val="0"/>
          <w:marBottom w:val="0"/>
          <w:divBdr>
            <w:top w:val="none" w:sz="0" w:space="0" w:color="auto"/>
            <w:left w:val="none" w:sz="0" w:space="0" w:color="auto"/>
            <w:bottom w:val="none" w:sz="0" w:space="0" w:color="auto"/>
            <w:right w:val="none" w:sz="0" w:space="0" w:color="auto"/>
          </w:divBdr>
        </w:div>
        <w:div w:id="164789682">
          <w:marLeft w:val="0"/>
          <w:marRight w:val="0"/>
          <w:marTop w:val="0"/>
          <w:marBottom w:val="0"/>
          <w:divBdr>
            <w:top w:val="none" w:sz="0" w:space="0" w:color="auto"/>
            <w:left w:val="none" w:sz="0" w:space="0" w:color="auto"/>
            <w:bottom w:val="none" w:sz="0" w:space="0" w:color="auto"/>
            <w:right w:val="none" w:sz="0" w:space="0" w:color="auto"/>
          </w:divBdr>
        </w:div>
        <w:div w:id="169762554">
          <w:marLeft w:val="0"/>
          <w:marRight w:val="0"/>
          <w:marTop w:val="0"/>
          <w:marBottom w:val="0"/>
          <w:divBdr>
            <w:top w:val="none" w:sz="0" w:space="0" w:color="auto"/>
            <w:left w:val="none" w:sz="0" w:space="0" w:color="auto"/>
            <w:bottom w:val="none" w:sz="0" w:space="0" w:color="auto"/>
            <w:right w:val="none" w:sz="0" w:space="0" w:color="auto"/>
          </w:divBdr>
        </w:div>
        <w:div w:id="201525983">
          <w:marLeft w:val="0"/>
          <w:marRight w:val="0"/>
          <w:marTop w:val="0"/>
          <w:marBottom w:val="0"/>
          <w:divBdr>
            <w:top w:val="none" w:sz="0" w:space="0" w:color="auto"/>
            <w:left w:val="none" w:sz="0" w:space="0" w:color="auto"/>
            <w:bottom w:val="none" w:sz="0" w:space="0" w:color="auto"/>
            <w:right w:val="none" w:sz="0" w:space="0" w:color="auto"/>
          </w:divBdr>
        </w:div>
        <w:div w:id="204874622">
          <w:marLeft w:val="0"/>
          <w:marRight w:val="0"/>
          <w:marTop w:val="0"/>
          <w:marBottom w:val="0"/>
          <w:divBdr>
            <w:top w:val="none" w:sz="0" w:space="0" w:color="auto"/>
            <w:left w:val="none" w:sz="0" w:space="0" w:color="auto"/>
            <w:bottom w:val="none" w:sz="0" w:space="0" w:color="auto"/>
            <w:right w:val="none" w:sz="0" w:space="0" w:color="auto"/>
          </w:divBdr>
        </w:div>
        <w:div w:id="225918182">
          <w:marLeft w:val="0"/>
          <w:marRight w:val="0"/>
          <w:marTop w:val="0"/>
          <w:marBottom w:val="0"/>
          <w:divBdr>
            <w:top w:val="none" w:sz="0" w:space="0" w:color="auto"/>
            <w:left w:val="none" w:sz="0" w:space="0" w:color="auto"/>
            <w:bottom w:val="none" w:sz="0" w:space="0" w:color="auto"/>
            <w:right w:val="none" w:sz="0" w:space="0" w:color="auto"/>
          </w:divBdr>
        </w:div>
        <w:div w:id="238440385">
          <w:marLeft w:val="0"/>
          <w:marRight w:val="0"/>
          <w:marTop w:val="0"/>
          <w:marBottom w:val="0"/>
          <w:divBdr>
            <w:top w:val="none" w:sz="0" w:space="0" w:color="auto"/>
            <w:left w:val="none" w:sz="0" w:space="0" w:color="auto"/>
            <w:bottom w:val="none" w:sz="0" w:space="0" w:color="auto"/>
            <w:right w:val="none" w:sz="0" w:space="0" w:color="auto"/>
          </w:divBdr>
        </w:div>
        <w:div w:id="242180705">
          <w:marLeft w:val="0"/>
          <w:marRight w:val="0"/>
          <w:marTop w:val="0"/>
          <w:marBottom w:val="0"/>
          <w:divBdr>
            <w:top w:val="none" w:sz="0" w:space="0" w:color="auto"/>
            <w:left w:val="none" w:sz="0" w:space="0" w:color="auto"/>
            <w:bottom w:val="none" w:sz="0" w:space="0" w:color="auto"/>
            <w:right w:val="none" w:sz="0" w:space="0" w:color="auto"/>
          </w:divBdr>
        </w:div>
        <w:div w:id="261115195">
          <w:marLeft w:val="0"/>
          <w:marRight w:val="0"/>
          <w:marTop w:val="0"/>
          <w:marBottom w:val="0"/>
          <w:divBdr>
            <w:top w:val="none" w:sz="0" w:space="0" w:color="auto"/>
            <w:left w:val="none" w:sz="0" w:space="0" w:color="auto"/>
            <w:bottom w:val="none" w:sz="0" w:space="0" w:color="auto"/>
            <w:right w:val="none" w:sz="0" w:space="0" w:color="auto"/>
          </w:divBdr>
        </w:div>
        <w:div w:id="271324787">
          <w:marLeft w:val="0"/>
          <w:marRight w:val="0"/>
          <w:marTop w:val="0"/>
          <w:marBottom w:val="0"/>
          <w:divBdr>
            <w:top w:val="none" w:sz="0" w:space="0" w:color="auto"/>
            <w:left w:val="none" w:sz="0" w:space="0" w:color="auto"/>
            <w:bottom w:val="none" w:sz="0" w:space="0" w:color="auto"/>
            <w:right w:val="none" w:sz="0" w:space="0" w:color="auto"/>
          </w:divBdr>
        </w:div>
        <w:div w:id="298610506">
          <w:marLeft w:val="0"/>
          <w:marRight w:val="0"/>
          <w:marTop w:val="0"/>
          <w:marBottom w:val="0"/>
          <w:divBdr>
            <w:top w:val="none" w:sz="0" w:space="0" w:color="auto"/>
            <w:left w:val="none" w:sz="0" w:space="0" w:color="auto"/>
            <w:bottom w:val="none" w:sz="0" w:space="0" w:color="auto"/>
            <w:right w:val="none" w:sz="0" w:space="0" w:color="auto"/>
          </w:divBdr>
        </w:div>
        <w:div w:id="304088678">
          <w:marLeft w:val="0"/>
          <w:marRight w:val="0"/>
          <w:marTop w:val="0"/>
          <w:marBottom w:val="0"/>
          <w:divBdr>
            <w:top w:val="none" w:sz="0" w:space="0" w:color="auto"/>
            <w:left w:val="none" w:sz="0" w:space="0" w:color="auto"/>
            <w:bottom w:val="none" w:sz="0" w:space="0" w:color="auto"/>
            <w:right w:val="none" w:sz="0" w:space="0" w:color="auto"/>
          </w:divBdr>
        </w:div>
        <w:div w:id="310451980">
          <w:marLeft w:val="0"/>
          <w:marRight w:val="0"/>
          <w:marTop w:val="0"/>
          <w:marBottom w:val="0"/>
          <w:divBdr>
            <w:top w:val="none" w:sz="0" w:space="0" w:color="auto"/>
            <w:left w:val="none" w:sz="0" w:space="0" w:color="auto"/>
            <w:bottom w:val="none" w:sz="0" w:space="0" w:color="auto"/>
            <w:right w:val="none" w:sz="0" w:space="0" w:color="auto"/>
          </w:divBdr>
        </w:div>
        <w:div w:id="326248343">
          <w:marLeft w:val="0"/>
          <w:marRight w:val="0"/>
          <w:marTop w:val="0"/>
          <w:marBottom w:val="0"/>
          <w:divBdr>
            <w:top w:val="none" w:sz="0" w:space="0" w:color="auto"/>
            <w:left w:val="none" w:sz="0" w:space="0" w:color="auto"/>
            <w:bottom w:val="none" w:sz="0" w:space="0" w:color="auto"/>
            <w:right w:val="none" w:sz="0" w:space="0" w:color="auto"/>
          </w:divBdr>
        </w:div>
        <w:div w:id="344476570">
          <w:marLeft w:val="0"/>
          <w:marRight w:val="0"/>
          <w:marTop w:val="0"/>
          <w:marBottom w:val="0"/>
          <w:divBdr>
            <w:top w:val="none" w:sz="0" w:space="0" w:color="auto"/>
            <w:left w:val="none" w:sz="0" w:space="0" w:color="auto"/>
            <w:bottom w:val="none" w:sz="0" w:space="0" w:color="auto"/>
            <w:right w:val="none" w:sz="0" w:space="0" w:color="auto"/>
          </w:divBdr>
        </w:div>
        <w:div w:id="348993077">
          <w:marLeft w:val="0"/>
          <w:marRight w:val="0"/>
          <w:marTop w:val="0"/>
          <w:marBottom w:val="0"/>
          <w:divBdr>
            <w:top w:val="none" w:sz="0" w:space="0" w:color="auto"/>
            <w:left w:val="none" w:sz="0" w:space="0" w:color="auto"/>
            <w:bottom w:val="none" w:sz="0" w:space="0" w:color="auto"/>
            <w:right w:val="none" w:sz="0" w:space="0" w:color="auto"/>
          </w:divBdr>
        </w:div>
        <w:div w:id="353924746">
          <w:marLeft w:val="0"/>
          <w:marRight w:val="0"/>
          <w:marTop w:val="0"/>
          <w:marBottom w:val="0"/>
          <w:divBdr>
            <w:top w:val="none" w:sz="0" w:space="0" w:color="auto"/>
            <w:left w:val="none" w:sz="0" w:space="0" w:color="auto"/>
            <w:bottom w:val="none" w:sz="0" w:space="0" w:color="auto"/>
            <w:right w:val="none" w:sz="0" w:space="0" w:color="auto"/>
          </w:divBdr>
        </w:div>
        <w:div w:id="359625345">
          <w:marLeft w:val="0"/>
          <w:marRight w:val="0"/>
          <w:marTop w:val="0"/>
          <w:marBottom w:val="0"/>
          <w:divBdr>
            <w:top w:val="none" w:sz="0" w:space="0" w:color="auto"/>
            <w:left w:val="none" w:sz="0" w:space="0" w:color="auto"/>
            <w:bottom w:val="none" w:sz="0" w:space="0" w:color="auto"/>
            <w:right w:val="none" w:sz="0" w:space="0" w:color="auto"/>
          </w:divBdr>
        </w:div>
        <w:div w:id="376397602">
          <w:marLeft w:val="0"/>
          <w:marRight w:val="0"/>
          <w:marTop w:val="0"/>
          <w:marBottom w:val="0"/>
          <w:divBdr>
            <w:top w:val="none" w:sz="0" w:space="0" w:color="auto"/>
            <w:left w:val="none" w:sz="0" w:space="0" w:color="auto"/>
            <w:bottom w:val="none" w:sz="0" w:space="0" w:color="auto"/>
            <w:right w:val="none" w:sz="0" w:space="0" w:color="auto"/>
          </w:divBdr>
        </w:div>
        <w:div w:id="389501874">
          <w:marLeft w:val="0"/>
          <w:marRight w:val="0"/>
          <w:marTop w:val="0"/>
          <w:marBottom w:val="0"/>
          <w:divBdr>
            <w:top w:val="none" w:sz="0" w:space="0" w:color="auto"/>
            <w:left w:val="none" w:sz="0" w:space="0" w:color="auto"/>
            <w:bottom w:val="none" w:sz="0" w:space="0" w:color="auto"/>
            <w:right w:val="none" w:sz="0" w:space="0" w:color="auto"/>
          </w:divBdr>
        </w:div>
        <w:div w:id="402144063">
          <w:marLeft w:val="0"/>
          <w:marRight w:val="0"/>
          <w:marTop w:val="0"/>
          <w:marBottom w:val="0"/>
          <w:divBdr>
            <w:top w:val="none" w:sz="0" w:space="0" w:color="auto"/>
            <w:left w:val="none" w:sz="0" w:space="0" w:color="auto"/>
            <w:bottom w:val="none" w:sz="0" w:space="0" w:color="auto"/>
            <w:right w:val="none" w:sz="0" w:space="0" w:color="auto"/>
          </w:divBdr>
        </w:div>
        <w:div w:id="415638123">
          <w:marLeft w:val="0"/>
          <w:marRight w:val="0"/>
          <w:marTop w:val="0"/>
          <w:marBottom w:val="0"/>
          <w:divBdr>
            <w:top w:val="none" w:sz="0" w:space="0" w:color="auto"/>
            <w:left w:val="none" w:sz="0" w:space="0" w:color="auto"/>
            <w:bottom w:val="none" w:sz="0" w:space="0" w:color="auto"/>
            <w:right w:val="none" w:sz="0" w:space="0" w:color="auto"/>
          </w:divBdr>
        </w:div>
        <w:div w:id="419955323">
          <w:marLeft w:val="0"/>
          <w:marRight w:val="0"/>
          <w:marTop w:val="0"/>
          <w:marBottom w:val="0"/>
          <w:divBdr>
            <w:top w:val="none" w:sz="0" w:space="0" w:color="auto"/>
            <w:left w:val="none" w:sz="0" w:space="0" w:color="auto"/>
            <w:bottom w:val="none" w:sz="0" w:space="0" w:color="auto"/>
            <w:right w:val="none" w:sz="0" w:space="0" w:color="auto"/>
          </w:divBdr>
        </w:div>
        <w:div w:id="420300460">
          <w:marLeft w:val="0"/>
          <w:marRight w:val="0"/>
          <w:marTop w:val="0"/>
          <w:marBottom w:val="0"/>
          <w:divBdr>
            <w:top w:val="none" w:sz="0" w:space="0" w:color="auto"/>
            <w:left w:val="none" w:sz="0" w:space="0" w:color="auto"/>
            <w:bottom w:val="none" w:sz="0" w:space="0" w:color="auto"/>
            <w:right w:val="none" w:sz="0" w:space="0" w:color="auto"/>
          </w:divBdr>
        </w:div>
        <w:div w:id="453908776">
          <w:marLeft w:val="0"/>
          <w:marRight w:val="0"/>
          <w:marTop w:val="0"/>
          <w:marBottom w:val="0"/>
          <w:divBdr>
            <w:top w:val="none" w:sz="0" w:space="0" w:color="auto"/>
            <w:left w:val="none" w:sz="0" w:space="0" w:color="auto"/>
            <w:bottom w:val="none" w:sz="0" w:space="0" w:color="auto"/>
            <w:right w:val="none" w:sz="0" w:space="0" w:color="auto"/>
          </w:divBdr>
        </w:div>
        <w:div w:id="454103399">
          <w:marLeft w:val="0"/>
          <w:marRight w:val="0"/>
          <w:marTop w:val="0"/>
          <w:marBottom w:val="0"/>
          <w:divBdr>
            <w:top w:val="none" w:sz="0" w:space="0" w:color="auto"/>
            <w:left w:val="none" w:sz="0" w:space="0" w:color="auto"/>
            <w:bottom w:val="none" w:sz="0" w:space="0" w:color="auto"/>
            <w:right w:val="none" w:sz="0" w:space="0" w:color="auto"/>
          </w:divBdr>
        </w:div>
        <w:div w:id="475101713">
          <w:marLeft w:val="0"/>
          <w:marRight w:val="0"/>
          <w:marTop w:val="0"/>
          <w:marBottom w:val="0"/>
          <w:divBdr>
            <w:top w:val="none" w:sz="0" w:space="0" w:color="auto"/>
            <w:left w:val="none" w:sz="0" w:space="0" w:color="auto"/>
            <w:bottom w:val="none" w:sz="0" w:space="0" w:color="auto"/>
            <w:right w:val="none" w:sz="0" w:space="0" w:color="auto"/>
          </w:divBdr>
        </w:div>
        <w:div w:id="498158883">
          <w:marLeft w:val="0"/>
          <w:marRight w:val="0"/>
          <w:marTop w:val="0"/>
          <w:marBottom w:val="0"/>
          <w:divBdr>
            <w:top w:val="none" w:sz="0" w:space="0" w:color="auto"/>
            <w:left w:val="none" w:sz="0" w:space="0" w:color="auto"/>
            <w:bottom w:val="none" w:sz="0" w:space="0" w:color="auto"/>
            <w:right w:val="none" w:sz="0" w:space="0" w:color="auto"/>
          </w:divBdr>
        </w:div>
        <w:div w:id="499001207">
          <w:marLeft w:val="0"/>
          <w:marRight w:val="0"/>
          <w:marTop w:val="0"/>
          <w:marBottom w:val="0"/>
          <w:divBdr>
            <w:top w:val="none" w:sz="0" w:space="0" w:color="auto"/>
            <w:left w:val="none" w:sz="0" w:space="0" w:color="auto"/>
            <w:bottom w:val="none" w:sz="0" w:space="0" w:color="auto"/>
            <w:right w:val="none" w:sz="0" w:space="0" w:color="auto"/>
          </w:divBdr>
        </w:div>
        <w:div w:id="502164488">
          <w:marLeft w:val="0"/>
          <w:marRight w:val="0"/>
          <w:marTop w:val="0"/>
          <w:marBottom w:val="0"/>
          <w:divBdr>
            <w:top w:val="none" w:sz="0" w:space="0" w:color="auto"/>
            <w:left w:val="none" w:sz="0" w:space="0" w:color="auto"/>
            <w:bottom w:val="none" w:sz="0" w:space="0" w:color="auto"/>
            <w:right w:val="none" w:sz="0" w:space="0" w:color="auto"/>
          </w:divBdr>
        </w:div>
        <w:div w:id="504366770">
          <w:marLeft w:val="0"/>
          <w:marRight w:val="0"/>
          <w:marTop w:val="0"/>
          <w:marBottom w:val="0"/>
          <w:divBdr>
            <w:top w:val="none" w:sz="0" w:space="0" w:color="auto"/>
            <w:left w:val="none" w:sz="0" w:space="0" w:color="auto"/>
            <w:bottom w:val="none" w:sz="0" w:space="0" w:color="auto"/>
            <w:right w:val="none" w:sz="0" w:space="0" w:color="auto"/>
          </w:divBdr>
        </w:div>
        <w:div w:id="511996944">
          <w:marLeft w:val="0"/>
          <w:marRight w:val="0"/>
          <w:marTop w:val="0"/>
          <w:marBottom w:val="0"/>
          <w:divBdr>
            <w:top w:val="none" w:sz="0" w:space="0" w:color="auto"/>
            <w:left w:val="none" w:sz="0" w:space="0" w:color="auto"/>
            <w:bottom w:val="none" w:sz="0" w:space="0" w:color="auto"/>
            <w:right w:val="none" w:sz="0" w:space="0" w:color="auto"/>
          </w:divBdr>
        </w:div>
        <w:div w:id="516121822">
          <w:marLeft w:val="0"/>
          <w:marRight w:val="0"/>
          <w:marTop w:val="0"/>
          <w:marBottom w:val="0"/>
          <w:divBdr>
            <w:top w:val="none" w:sz="0" w:space="0" w:color="auto"/>
            <w:left w:val="none" w:sz="0" w:space="0" w:color="auto"/>
            <w:bottom w:val="none" w:sz="0" w:space="0" w:color="auto"/>
            <w:right w:val="none" w:sz="0" w:space="0" w:color="auto"/>
          </w:divBdr>
        </w:div>
        <w:div w:id="556433360">
          <w:marLeft w:val="0"/>
          <w:marRight w:val="0"/>
          <w:marTop w:val="0"/>
          <w:marBottom w:val="0"/>
          <w:divBdr>
            <w:top w:val="none" w:sz="0" w:space="0" w:color="auto"/>
            <w:left w:val="none" w:sz="0" w:space="0" w:color="auto"/>
            <w:bottom w:val="none" w:sz="0" w:space="0" w:color="auto"/>
            <w:right w:val="none" w:sz="0" w:space="0" w:color="auto"/>
          </w:divBdr>
        </w:div>
        <w:div w:id="566376974">
          <w:marLeft w:val="0"/>
          <w:marRight w:val="0"/>
          <w:marTop w:val="0"/>
          <w:marBottom w:val="0"/>
          <w:divBdr>
            <w:top w:val="none" w:sz="0" w:space="0" w:color="auto"/>
            <w:left w:val="none" w:sz="0" w:space="0" w:color="auto"/>
            <w:bottom w:val="none" w:sz="0" w:space="0" w:color="auto"/>
            <w:right w:val="none" w:sz="0" w:space="0" w:color="auto"/>
          </w:divBdr>
        </w:div>
        <w:div w:id="580724771">
          <w:marLeft w:val="0"/>
          <w:marRight w:val="0"/>
          <w:marTop w:val="0"/>
          <w:marBottom w:val="0"/>
          <w:divBdr>
            <w:top w:val="none" w:sz="0" w:space="0" w:color="auto"/>
            <w:left w:val="none" w:sz="0" w:space="0" w:color="auto"/>
            <w:bottom w:val="none" w:sz="0" w:space="0" w:color="auto"/>
            <w:right w:val="none" w:sz="0" w:space="0" w:color="auto"/>
          </w:divBdr>
        </w:div>
        <w:div w:id="582027133">
          <w:marLeft w:val="0"/>
          <w:marRight w:val="0"/>
          <w:marTop w:val="0"/>
          <w:marBottom w:val="0"/>
          <w:divBdr>
            <w:top w:val="none" w:sz="0" w:space="0" w:color="auto"/>
            <w:left w:val="none" w:sz="0" w:space="0" w:color="auto"/>
            <w:bottom w:val="none" w:sz="0" w:space="0" w:color="auto"/>
            <w:right w:val="none" w:sz="0" w:space="0" w:color="auto"/>
          </w:divBdr>
        </w:div>
        <w:div w:id="605579218">
          <w:marLeft w:val="0"/>
          <w:marRight w:val="0"/>
          <w:marTop w:val="0"/>
          <w:marBottom w:val="0"/>
          <w:divBdr>
            <w:top w:val="none" w:sz="0" w:space="0" w:color="auto"/>
            <w:left w:val="none" w:sz="0" w:space="0" w:color="auto"/>
            <w:bottom w:val="none" w:sz="0" w:space="0" w:color="auto"/>
            <w:right w:val="none" w:sz="0" w:space="0" w:color="auto"/>
          </w:divBdr>
        </w:div>
        <w:div w:id="607010869">
          <w:marLeft w:val="0"/>
          <w:marRight w:val="0"/>
          <w:marTop w:val="0"/>
          <w:marBottom w:val="0"/>
          <w:divBdr>
            <w:top w:val="none" w:sz="0" w:space="0" w:color="auto"/>
            <w:left w:val="none" w:sz="0" w:space="0" w:color="auto"/>
            <w:bottom w:val="none" w:sz="0" w:space="0" w:color="auto"/>
            <w:right w:val="none" w:sz="0" w:space="0" w:color="auto"/>
          </w:divBdr>
        </w:div>
        <w:div w:id="618219795">
          <w:marLeft w:val="0"/>
          <w:marRight w:val="0"/>
          <w:marTop w:val="0"/>
          <w:marBottom w:val="0"/>
          <w:divBdr>
            <w:top w:val="none" w:sz="0" w:space="0" w:color="auto"/>
            <w:left w:val="none" w:sz="0" w:space="0" w:color="auto"/>
            <w:bottom w:val="none" w:sz="0" w:space="0" w:color="auto"/>
            <w:right w:val="none" w:sz="0" w:space="0" w:color="auto"/>
          </w:divBdr>
        </w:div>
        <w:div w:id="625745142">
          <w:marLeft w:val="0"/>
          <w:marRight w:val="0"/>
          <w:marTop w:val="0"/>
          <w:marBottom w:val="0"/>
          <w:divBdr>
            <w:top w:val="none" w:sz="0" w:space="0" w:color="auto"/>
            <w:left w:val="none" w:sz="0" w:space="0" w:color="auto"/>
            <w:bottom w:val="none" w:sz="0" w:space="0" w:color="auto"/>
            <w:right w:val="none" w:sz="0" w:space="0" w:color="auto"/>
          </w:divBdr>
        </w:div>
        <w:div w:id="629475210">
          <w:marLeft w:val="0"/>
          <w:marRight w:val="0"/>
          <w:marTop w:val="0"/>
          <w:marBottom w:val="0"/>
          <w:divBdr>
            <w:top w:val="none" w:sz="0" w:space="0" w:color="auto"/>
            <w:left w:val="none" w:sz="0" w:space="0" w:color="auto"/>
            <w:bottom w:val="none" w:sz="0" w:space="0" w:color="auto"/>
            <w:right w:val="none" w:sz="0" w:space="0" w:color="auto"/>
          </w:divBdr>
        </w:div>
        <w:div w:id="630282173">
          <w:marLeft w:val="0"/>
          <w:marRight w:val="0"/>
          <w:marTop w:val="0"/>
          <w:marBottom w:val="0"/>
          <w:divBdr>
            <w:top w:val="none" w:sz="0" w:space="0" w:color="auto"/>
            <w:left w:val="none" w:sz="0" w:space="0" w:color="auto"/>
            <w:bottom w:val="none" w:sz="0" w:space="0" w:color="auto"/>
            <w:right w:val="none" w:sz="0" w:space="0" w:color="auto"/>
          </w:divBdr>
        </w:div>
        <w:div w:id="650138593">
          <w:marLeft w:val="0"/>
          <w:marRight w:val="0"/>
          <w:marTop w:val="0"/>
          <w:marBottom w:val="0"/>
          <w:divBdr>
            <w:top w:val="none" w:sz="0" w:space="0" w:color="auto"/>
            <w:left w:val="none" w:sz="0" w:space="0" w:color="auto"/>
            <w:bottom w:val="none" w:sz="0" w:space="0" w:color="auto"/>
            <w:right w:val="none" w:sz="0" w:space="0" w:color="auto"/>
          </w:divBdr>
        </w:div>
        <w:div w:id="679045365">
          <w:marLeft w:val="0"/>
          <w:marRight w:val="0"/>
          <w:marTop w:val="0"/>
          <w:marBottom w:val="0"/>
          <w:divBdr>
            <w:top w:val="none" w:sz="0" w:space="0" w:color="auto"/>
            <w:left w:val="none" w:sz="0" w:space="0" w:color="auto"/>
            <w:bottom w:val="none" w:sz="0" w:space="0" w:color="auto"/>
            <w:right w:val="none" w:sz="0" w:space="0" w:color="auto"/>
          </w:divBdr>
        </w:div>
        <w:div w:id="680547561">
          <w:marLeft w:val="0"/>
          <w:marRight w:val="0"/>
          <w:marTop w:val="0"/>
          <w:marBottom w:val="0"/>
          <w:divBdr>
            <w:top w:val="none" w:sz="0" w:space="0" w:color="auto"/>
            <w:left w:val="none" w:sz="0" w:space="0" w:color="auto"/>
            <w:bottom w:val="none" w:sz="0" w:space="0" w:color="auto"/>
            <w:right w:val="none" w:sz="0" w:space="0" w:color="auto"/>
          </w:divBdr>
        </w:div>
        <w:div w:id="696076843">
          <w:marLeft w:val="0"/>
          <w:marRight w:val="0"/>
          <w:marTop w:val="0"/>
          <w:marBottom w:val="0"/>
          <w:divBdr>
            <w:top w:val="none" w:sz="0" w:space="0" w:color="auto"/>
            <w:left w:val="none" w:sz="0" w:space="0" w:color="auto"/>
            <w:bottom w:val="none" w:sz="0" w:space="0" w:color="auto"/>
            <w:right w:val="none" w:sz="0" w:space="0" w:color="auto"/>
          </w:divBdr>
        </w:div>
        <w:div w:id="705910229">
          <w:marLeft w:val="0"/>
          <w:marRight w:val="0"/>
          <w:marTop w:val="0"/>
          <w:marBottom w:val="0"/>
          <w:divBdr>
            <w:top w:val="none" w:sz="0" w:space="0" w:color="auto"/>
            <w:left w:val="none" w:sz="0" w:space="0" w:color="auto"/>
            <w:bottom w:val="none" w:sz="0" w:space="0" w:color="auto"/>
            <w:right w:val="none" w:sz="0" w:space="0" w:color="auto"/>
          </w:divBdr>
        </w:div>
        <w:div w:id="715354266">
          <w:marLeft w:val="0"/>
          <w:marRight w:val="0"/>
          <w:marTop w:val="0"/>
          <w:marBottom w:val="0"/>
          <w:divBdr>
            <w:top w:val="none" w:sz="0" w:space="0" w:color="auto"/>
            <w:left w:val="none" w:sz="0" w:space="0" w:color="auto"/>
            <w:bottom w:val="none" w:sz="0" w:space="0" w:color="auto"/>
            <w:right w:val="none" w:sz="0" w:space="0" w:color="auto"/>
          </w:divBdr>
        </w:div>
        <w:div w:id="738556219">
          <w:marLeft w:val="0"/>
          <w:marRight w:val="0"/>
          <w:marTop w:val="0"/>
          <w:marBottom w:val="0"/>
          <w:divBdr>
            <w:top w:val="none" w:sz="0" w:space="0" w:color="auto"/>
            <w:left w:val="none" w:sz="0" w:space="0" w:color="auto"/>
            <w:bottom w:val="none" w:sz="0" w:space="0" w:color="auto"/>
            <w:right w:val="none" w:sz="0" w:space="0" w:color="auto"/>
          </w:divBdr>
        </w:div>
        <w:div w:id="766392144">
          <w:marLeft w:val="0"/>
          <w:marRight w:val="0"/>
          <w:marTop w:val="0"/>
          <w:marBottom w:val="0"/>
          <w:divBdr>
            <w:top w:val="none" w:sz="0" w:space="0" w:color="auto"/>
            <w:left w:val="none" w:sz="0" w:space="0" w:color="auto"/>
            <w:bottom w:val="none" w:sz="0" w:space="0" w:color="auto"/>
            <w:right w:val="none" w:sz="0" w:space="0" w:color="auto"/>
          </w:divBdr>
        </w:div>
        <w:div w:id="770904427">
          <w:marLeft w:val="0"/>
          <w:marRight w:val="0"/>
          <w:marTop w:val="0"/>
          <w:marBottom w:val="0"/>
          <w:divBdr>
            <w:top w:val="none" w:sz="0" w:space="0" w:color="auto"/>
            <w:left w:val="none" w:sz="0" w:space="0" w:color="auto"/>
            <w:bottom w:val="none" w:sz="0" w:space="0" w:color="auto"/>
            <w:right w:val="none" w:sz="0" w:space="0" w:color="auto"/>
          </w:divBdr>
        </w:div>
        <w:div w:id="774397787">
          <w:marLeft w:val="0"/>
          <w:marRight w:val="0"/>
          <w:marTop w:val="0"/>
          <w:marBottom w:val="0"/>
          <w:divBdr>
            <w:top w:val="none" w:sz="0" w:space="0" w:color="auto"/>
            <w:left w:val="none" w:sz="0" w:space="0" w:color="auto"/>
            <w:bottom w:val="none" w:sz="0" w:space="0" w:color="auto"/>
            <w:right w:val="none" w:sz="0" w:space="0" w:color="auto"/>
          </w:divBdr>
        </w:div>
        <w:div w:id="792946347">
          <w:marLeft w:val="0"/>
          <w:marRight w:val="0"/>
          <w:marTop w:val="0"/>
          <w:marBottom w:val="0"/>
          <w:divBdr>
            <w:top w:val="none" w:sz="0" w:space="0" w:color="auto"/>
            <w:left w:val="none" w:sz="0" w:space="0" w:color="auto"/>
            <w:bottom w:val="none" w:sz="0" w:space="0" w:color="auto"/>
            <w:right w:val="none" w:sz="0" w:space="0" w:color="auto"/>
          </w:divBdr>
        </w:div>
        <w:div w:id="794176143">
          <w:marLeft w:val="0"/>
          <w:marRight w:val="0"/>
          <w:marTop w:val="0"/>
          <w:marBottom w:val="0"/>
          <w:divBdr>
            <w:top w:val="none" w:sz="0" w:space="0" w:color="auto"/>
            <w:left w:val="none" w:sz="0" w:space="0" w:color="auto"/>
            <w:bottom w:val="none" w:sz="0" w:space="0" w:color="auto"/>
            <w:right w:val="none" w:sz="0" w:space="0" w:color="auto"/>
          </w:divBdr>
        </w:div>
        <w:div w:id="805389651">
          <w:marLeft w:val="0"/>
          <w:marRight w:val="0"/>
          <w:marTop w:val="0"/>
          <w:marBottom w:val="0"/>
          <w:divBdr>
            <w:top w:val="none" w:sz="0" w:space="0" w:color="auto"/>
            <w:left w:val="none" w:sz="0" w:space="0" w:color="auto"/>
            <w:bottom w:val="none" w:sz="0" w:space="0" w:color="auto"/>
            <w:right w:val="none" w:sz="0" w:space="0" w:color="auto"/>
          </w:divBdr>
        </w:div>
        <w:div w:id="855271761">
          <w:marLeft w:val="0"/>
          <w:marRight w:val="0"/>
          <w:marTop w:val="0"/>
          <w:marBottom w:val="0"/>
          <w:divBdr>
            <w:top w:val="none" w:sz="0" w:space="0" w:color="auto"/>
            <w:left w:val="none" w:sz="0" w:space="0" w:color="auto"/>
            <w:bottom w:val="none" w:sz="0" w:space="0" w:color="auto"/>
            <w:right w:val="none" w:sz="0" w:space="0" w:color="auto"/>
          </w:divBdr>
        </w:div>
        <w:div w:id="855390655">
          <w:marLeft w:val="0"/>
          <w:marRight w:val="0"/>
          <w:marTop w:val="0"/>
          <w:marBottom w:val="0"/>
          <w:divBdr>
            <w:top w:val="none" w:sz="0" w:space="0" w:color="auto"/>
            <w:left w:val="none" w:sz="0" w:space="0" w:color="auto"/>
            <w:bottom w:val="none" w:sz="0" w:space="0" w:color="auto"/>
            <w:right w:val="none" w:sz="0" w:space="0" w:color="auto"/>
          </w:divBdr>
        </w:div>
        <w:div w:id="859974412">
          <w:marLeft w:val="0"/>
          <w:marRight w:val="0"/>
          <w:marTop w:val="0"/>
          <w:marBottom w:val="0"/>
          <w:divBdr>
            <w:top w:val="none" w:sz="0" w:space="0" w:color="auto"/>
            <w:left w:val="none" w:sz="0" w:space="0" w:color="auto"/>
            <w:bottom w:val="none" w:sz="0" w:space="0" w:color="auto"/>
            <w:right w:val="none" w:sz="0" w:space="0" w:color="auto"/>
          </w:divBdr>
        </w:div>
        <w:div w:id="875118134">
          <w:marLeft w:val="0"/>
          <w:marRight w:val="0"/>
          <w:marTop w:val="0"/>
          <w:marBottom w:val="0"/>
          <w:divBdr>
            <w:top w:val="none" w:sz="0" w:space="0" w:color="auto"/>
            <w:left w:val="none" w:sz="0" w:space="0" w:color="auto"/>
            <w:bottom w:val="none" w:sz="0" w:space="0" w:color="auto"/>
            <w:right w:val="none" w:sz="0" w:space="0" w:color="auto"/>
          </w:divBdr>
        </w:div>
        <w:div w:id="894779196">
          <w:marLeft w:val="0"/>
          <w:marRight w:val="0"/>
          <w:marTop w:val="0"/>
          <w:marBottom w:val="0"/>
          <w:divBdr>
            <w:top w:val="none" w:sz="0" w:space="0" w:color="auto"/>
            <w:left w:val="none" w:sz="0" w:space="0" w:color="auto"/>
            <w:bottom w:val="none" w:sz="0" w:space="0" w:color="auto"/>
            <w:right w:val="none" w:sz="0" w:space="0" w:color="auto"/>
          </w:divBdr>
        </w:div>
        <w:div w:id="895437730">
          <w:marLeft w:val="0"/>
          <w:marRight w:val="0"/>
          <w:marTop w:val="0"/>
          <w:marBottom w:val="0"/>
          <w:divBdr>
            <w:top w:val="none" w:sz="0" w:space="0" w:color="auto"/>
            <w:left w:val="none" w:sz="0" w:space="0" w:color="auto"/>
            <w:bottom w:val="none" w:sz="0" w:space="0" w:color="auto"/>
            <w:right w:val="none" w:sz="0" w:space="0" w:color="auto"/>
          </w:divBdr>
        </w:div>
        <w:div w:id="912088497">
          <w:marLeft w:val="0"/>
          <w:marRight w:val="0"/>
          <w:marTop w:val="0"/>
          <w:marBottom w:val="0"/>
          <w:divBdr>
            <w:top w:val="none" w:sz="0" w:space="0" w:color="auto"/>
            <w:left w:val="none" w:sz="0" w:space="0" w:color="auto"/>
            <w:bottom w:val="none" w:sz="0" w:space="0" w:color="auto"/>
            <w:right w:val="none" w:sz="0" w:space="0" w:color="auto"/>
          </w:divBdr>
        </w:div>
        <w:div w:id="927343629">
          <w:marLeft w:val="0"/>
          <w:marRight w:val="0"/>
          <w:marTop w:val="0"/>
          <w:marBottom w:val="0"/>
          <w:divBdr>
            <w:top w:val="none" w:sz="0" w:space="0" w:color="auto"/>
            <w:left w:val="none" w:sz="0" w:space="0" w:color="auto"/>
            <w:bottom w:val="none" w:sz="0" w:space="0" w:color="auto"/>
            <w:right w:val="none" w:sz="0" w:space="0" w:color="auto"/>
          </w:divBdr>
        </w:div>
        <w:div w:id="928199919">
          <w:marLeft w:val="0"/>
          <w:marRight w:val="0"/>
          <w:marTop w:val="0"/>
          <w:marBottom w:val="0"/>
          <w:divBdr>
            <w:top w:val="none" w:sz="0" w:space="0" w:color="auto"/>
            <w:left w:val="none" w:sz="0" w:space="0" w:color="auto"/>
            <w:bottom w:val="none" w:sz="0" w:space="0" w:color="auto"/>
            <w:right w:val="none" w:sz="0" w:space="0" w:color="auto"/>
          </w:divBdr>
        </w:div>
        <w:div w:id="943731852">
          <w:marLeft w:val="0"/>
          <w:marRight w:val="0"/>
          <w:marTop w:val="0"/>
          <w:marBottom w:val="0"/>
          <w:divBdr>
            <w:top w:val="none" w:sz="0" w:space="0" w:color="auto"/>
            <w:left w:val="none" w:sz="0" w:space="0" w:color="auto"/>
            <w:bottom w:val="none" w:sz="0" w:space="0" w:color="auto"/>
            <w:right w:val="none" w:sz="0" w:space="0" w:color="auto"/>
          </w:divBdr>
        </w:div>
        <w:div w:id="947660279">
          <w:marLeft w:val="0"/>
          <w:marRight w:val="0"/>
          <w:marTop w:val="0"/>
          <w:marBottom w:val="0"/>
          <w:divBdr>
            <w:top w:val="none" w:sz="0" w:space="0" w:color="auto"/>
            <w:left w:val="none" w:sz="0" w:space="0" w:color="auto"/>
            <w:bottom w:val="none" w:sz="0" w:space="0" w:color="auto"/>
            <w:right w:val="none" w:sz="0" w:space="0" w:color="auto"/>
          </w:divBdr>
        </w:div>
        <w:div w:id="976421344">
          <w:marLeft w:val="0"/>
          <w:marRight w:val="0"/>
          <w:marTop w:val="0"/>
          <w:marBottom w:val="0"/>
          <w:divBdr>
            <w:top w:val="none" w:sz="0" w:space="0" w:color="auto"/>
            <w:left w:val="none" w:sz="0" w:space="0" w:color="auto"/>
            <w:bottom w:val="none" w:sz="0" w:space="0" w:color="auto"/>
            <w:right w:val="none" w:sz="0" w:space="0" w:color="auto"/>
          </w:divBdr>
        </w:div>
        <w:div w:id="992871854">
          <w:marLeft w:val="0"/>
          <w:marRight w:val="0"/>
          <w:marTop w:val="0"/>
          <w:marBottom w:val="0"/>
          <w:divBdr>
            <w:top w:val="none" w:sz="0" w:space="0" w:color="auto"/>
            <w:left w:val="none" w:sz="0" w:space="0" w:color="auto"/>
            <w:bottom w:val="none" w:sz="0" w:space="0" w:color="auto"/>
            <w:right w:val="none" w:sz="0" w:space="0" w:color="auto"/>
          </w:divBdr>
        </w:div>
        <w:div w:id="1002273450">
          <w:marLeft w:val="0"/>
          <w:marRight w:val="0"/>
          <w:marTop w:val="0"/>
          <w:marBottom w:val="0"/>
          <w:divBdr>
            <w:top w:val="none" w:sz="0" w:space="0" w:color="auto"/>
            <w:left w:val="none" w:sz="0" w:space="0" w:color="auto"/>
            <w:bottom w:val="none" w:sz="0" w:space="0" w:color="auto"/>
            <w:right w:val="none" w:sz="0" w:space="0" w:color="auto"/>
          </w:divBdr>
        </w:div>
        <w:div w:id="1005015181">
          <w:marLeft w:val="0"/>
          <w:marRight w:val="0"/>
          <w:marTop w:val="0"/>
          <w:marBottom w:val="0"/>
          <w:divBdr>
            <w:top w:val="none" w:sz="0" w:space="0" w:color="auto"/>
            <w:left w:val="none" w:sz="0" w:space="0" w:color="auto"/>
            <w:bottom w:val="none" w:sz="0" w:space="0" w:color="auto"/>
            <w:right w:val="none" w:sz="0" w:space="0" w:color="auto"/>
          </w:divBdr>
        </w:div>
        <w:div w:id="1006786038">
          <w:marLeft w:val="0"/>
          <w:marRight w:val="0"/>
          <w:marTop w:val="0"/>
          <w:marBottom w:val="0"/>
          <w:divBdr>
            <w:top w:val="none" w:sz="0" w:space="0" w:color="auto"/>
            <w:left w:val="none" w:sz="0" w:space="0" w:color="auto"/>
            <w:bottom w:val="none" w:sz="0" w:space="0" w:color="auto"/>
            <w:right w:val="none" w:sz="0" w:space="0" w:color="auto"/>
          </w:divBdr>
        </w:div>
        <w:div w:id="1010833088">
          <w:marLeft w:val="0"/>
          <w:marRight w:val="0"/>
          <w:marTop w:val="0"/>
          <w:marBottom w:val="0"/>
          <w:divBdr>
            <w:top w:val="none" w:sz="0" w:space="0" w:color="auto"/>
            <w:left w:val="none" w:sz="0" w:space="0" w:color="auto"/>
            <w:bottom w:val="none" w:sz="0" w:space="0" w:color="auto"/>
            <w:right w:val="none" w:sz="0" w:space="0" w:color="auto"/>
          </w:divBdr>
        </w:div>
        <w:div w:id="1010833219">
          <w:marLeft w:val="0"/>
          <w:marRight w:val="0"/>
          <w:marTop w:val="0"/>
          <w:marBottom w:val="0"/>
          <w:divBdr>
            <w:top w:val="none" w:sz="0" w:space="0" w:color="auto"/>
            <w:left w:val="none" w:sz="0" w:space="0" w:color="auto"/>
            <w:bottom w:val="none" w:sz="0" w:space="0" w:color="auto"/>
            <w:right w:val="none" w:sz="0" w:space="0" w:color="auto"/>
          </w:divBdr>
        </w:div>
        <w:div w:id="1010915814">
          <w:marLeft w:val="0"/>
          <w:marRight w:val="0"/>
          <w:marTop w:val="0"/>
          <w:marBottom w:val="0"/>
          <w:divBdr>
            <w:top w:val="none" w:sz="0" w:space="0" w:color="auto"/>
            <w:left w:val="none" w:sz="0" w:space="0" w:color="auto"/>
            <w:bottom w:val="none" w:sz="0" w:space="0" w:color="auto"/>
            <w:right w:val="none" w:sz="0" w:space="0" w:color="auto"/>
          </w:divBdr>
        </w:div>
        <w:div w:id="1030304690">
          <w:marLeft w:val="0"/>
          <w:marRight w:val="0"/>
          <w:marTop w:val="0"/>
          <w:marBottom w:val="0"/>
          <w:divBdr>
            <w:top w:val="none" w:sz="0" w:space="0" w:color="auto"/>
            <w:left w:val="none" w:sz="0" w:space="0" w:color="auto"/>
            <w:bottom w:val="none" w:sz="0" w:space="0" w:color="auto"/>
            <w:right w:val="none" w:sz="0" w:space="0" w:color="auto"/>
          </w:divBdr>
        </w:div>
        <w:div w:id="1057631383">
          <w:marLeft w:val="0"/>
          <w:marRight w:val="0"/>
          <w:marTop w:val="0"/>
          <w:marBottom w:val="0"/>
          <w:divBdr>
            <w:top w:val="none" w:sz="0" w:space="0" w:color="auto"/>
            <w:left w:val="none" w:sz="0" w:space="0" w:color="auto"/>
            <w:bottom w:val="none" w:sz="0" w:space="0" w:color="auto"/>
            <w:right w:val="none" w:sz="0" w:space="0" w:color="auto"/>
          </w:divBdr>
        </w:div>
        <w:div w:id="1061443352">
          <w:marLeft w:val="0"/>
          <w:marRight w:val="0"/>
          <w:marTop w:val="0"/>
          <w:marBottom w:val="0"/>
          <w:divBdr>
            <w:top w:val="none" w:sz="0" w:space="0" w:color="auto"/>
            <w:left w:val="none" w:sz="0" w:space="0" w:color="auto"/>
            <w:bottom w:val="none" w:sz="0" w:space="0" w:color="auto"/>
            <w:right w:val="none" w:sz="0" w:space="0" w:color="auto"/>
          </w:divBdr>
        </w:div>
        <w:div w:id="1066106708">
          <w:marLeft w:val="0"/>
          <w:marRight w:val="0"/>
          <w:marTop w:val="0"/>
          <w:marBottom w:val="0"/>
          <w:divBdr>
            <w:top w:val="none" w:sz="0" w:space="0" w:color="auto"/>
            <w:left w:val="none" w:sz="0" w:space="0" w:color="auto"/>
            <w:bottom w:val="none" w:sz="0" w:space="0" w:color="auto"/>
            <w:right w:val="none" w:sz="0" w:space="0" w:color="auto"/>
          </w:divBdr>
        </w:div>
        <w:div w:id="1066533442">
          <w:marLeft w:val="0"/>
          <w:marRight w:val="0"/>
          <w:marTop w:val="0"/>
          <w:marBottom w:val="0"/>
          <w:divBdr>
            <w:top w:val="none" w:sz="0" w:space="0" w:color="auto"/>
            <w:left w:val="none" w:sz="0" w:space="0" w:color="auto"/>
            <w:bottom w:val="none" w:sz="0" w:space="0" w:color="auto"/>
            <w:right w:val="none" w:sz="0" w:space="0" w:color="auto"/>
          </w:divBdr>
        </w:div>
        <w:div w:id="1084688844">
          <w:marLeft w:val="0"/>
          <w:marRight w:val="0"/>
          <w:marTop w:val="0"/>
          <w:marBottom w:val="0"/>
          <w:divBdr>
            <w:top w:val="none" w:sz="0" w:space="0" w:color="auto"/>
            <w:left w:val="none" w:sz="0" w:space="0" w:color="auto"/>
            <w:bottom w:val="none" w:sz="0" w:space="0" w:color="auto"/>
            <w:right w:val="none" w:sz="0" w:space="0" w:color="auto"/>
          </w:divBdr>
        </w:div>
        <w:div w:id="1095246195">
          <w:marLeft w:val="0"/>
          <w:marRight w:val="0"/>
          <w:marTop w:val="0"/>
          <w:marBottom w:val="0"/>
          <w:divBdr>
            <w:top w:val="none" w:sz="0" w:space="0" w:color="auto"/>
            <w:left w:val="none" w:sz="0" w:space="0" w:color="auto"/>
            <w:bottom w:val="none" w:sz="0" w:space="0" w:color="auto"/>
            <w:right w:val="none" w:sz="0" w:space="0" w:color="auto"/>
          </w:divBdr>
        </w:div>
        <w:div w:id="1110122139">
          <w:marLeft w:val="0"/>
          <w:marRight w:val="0"/>
          <w:marTop w:val="0"/>
          <w:marBottom w:val="0"/>
          <w:divBdr>
            <w:top w:val="none" w:sz="0" w:space="0" w:color="auto"/>
            <w:left w:val="none" w:sz="0" w:space="0" w:color="auto"/>
            <w:bottom w:val="none" w:sz="0" w:space="0" w:color="auto"/>
            <w:right w:val="none" w:sz="0" w:space="0" w:color="auto"/>
          </w:divBdr>
        </w:div>
        <w:div w:id="1116799333">
          <w:marLeft w:val="0"/>
          <w:marRight w:val="0"/>
          <w:marTop w:val="0"/>
          <w:marBottom w:val="0"/>
          <w:divBdr>
            <w:top w:val="none" w:sz="0" w:space="0" w:color="auto"/>
            <w:left w:val="none" w:sz="0" w:space="0" w:color="auto"/>
            <w:bottom w:val="none" w:sz="0" w:space="0" w:color="auto"/>
            <w:right w:val="none" w:sz="0" w:space="0" w:color="auto"/>
          </w:divBdr>
        </w:div>
        <w:div w:id="1145781044">
          <w:marLeft w:val="0"/>
          <w:marRight w:val="0"/>
          <w:marTop w:val="0"/>
          <w:marBottom w:val="0"/>
          <w:divBdr>
            <w:top w:val="none" w:sz="0" w:space="0" w:color="auto"/>
            <w:left w:val="none" w:sz="0" w:space="0" w:color="auto"/>
            <w:bottom w:val="none" w:sz="0" w:space="0" w:color="auto"/>
            <w:right w:val="none" w:sz="0" w:space="0" w:color="auto"/>
          </w:divBdr>
        </w:div>
        <w:div w:id="1151093487">
          <w:marLeft w:val="0"/>
          <w:marRight w:val="0"/>
          <w:marTop w:val="0"/>
          <w:marBottom w:val="0"/>
          <w:divBdr>
            <w:top w:val="none" w:sz="0" w:space="0" w:color="auto"/>
            <w:left w:val="none" w:sz="0" w:space="0" w:color="auto"/>
            <w:bottom w:val="none" w:sz="0" w:space="0" w:color="auto"/>
            <w:right w:val="none" w:sz="0" w:space="0" w:color="auto"/>
          </w:divBdr>
        </w:div>
        <w:div w:id="1156844974">
          <w:marLeft w:val="0"/>
          <w:marRight w:val="0"/>
          <w:marTop w:val="0"/>
          <w:marBottom w:val="0"/>
          <w:divBdr>
            <w:top w:val="none" w:sz="0" w:space="0" w:color="auto"/>
            <w:left w:val="none" w:sz="0" w:space="0" w:color="auto"/>
            <w:bottom w:val="none" w:sz="0" w:space="0" w:color="auto"/>
            <w:right w:val="none" w:sz="0" w:space="0" w:color="auto"/>
          </w:divBdr>
        </w:div>
        <w:div w:id="1158376049">
          <w:marLeft w:val="0"/>
          <w:marRight w:val="0"/>
          <w:marTop w:val="0"/>
          <w:marBottom w:val="0"/>
          <w:divBdr>
            <w:top w:val="none" w:sz="0" w:space="0" w:color="auto"/>
            <w:left w:val="none" w:sz="0" w:space="0" w:color="auto"/>
            <w:bottom w:val="none" w:sz="0" w:space="0" w:color="auto"/>
            <w:right w:val="none" w:sz="0" w:space="0" w:color="auto"/>
          </w:divBdr>
        </w:div>
        <w:div w:id="1159272079">
          <w:marLeft w:val="0"/>
          <w:marRight w:val="0"/>
          <w:marTop w:val="0"/>
          <w:marBottom w:val="0"/>
          <w:divBdr>
            <w:top w:val="none" w:sz="0" w:space="0" w:color="auto"/>
            <w:left w:val="none" w:sz="0" w:space="0" w:color="auto"/>
            <w:bottom w:val="none" w:sz="0" w:space="0" w:color="auto"/>
            <w:right w:val="none" w:sz="0" w:space="0" w:color="auto"/>
          </w:divBdr>
        </w:div>
        <w:div w:id="1172642636">
          <w:marLeft w:val="0"/>
          <w:marRight w:val="0"/>
          <w:marTop w:val="0"/>
          <w:marBottom w:val="0"/>
          <w:divBdr>
            <w:top w:val="none" w:sz="0" w:space="0" w:color="auto"/>
            <w:left w:val="none" w:sz="0" w:space="0" w:color="auto"/>
            <w:bottom w:val="none" w:sz="0" w:space="0" w:color="auto"/>
            <w:right w:val="none" w:sz="0" w:space="0" w:color="auto"/>
          </w:divBdr>
        </w:div>
        <w:div w:id="1181360349">
          <w:marLeft w:val="0"/>
          <w:marRight w:val="0"/>
          <w:marTop w:val="0"/>
          <w:marBottom w:val="0"/>
          <w:divBdr>
            <w:top w:val="none" w:sz="0" w:space="0" w:color="auto"/>
            <w:left w:val="none" w:sz="0" w:space="0" w:color="auto"/>
            <w:bottom w:val="none" w:sz="0" w:space="0" w:color="auto"/>
            <w:right w:val="none" w:sz="0" w:space="0" w:color="auto"/>
          </w:divBdr>
        </w:div>
        <w:div w:id="1181972181">
          <w:marLeft w:val="0"/>
          <w:marRight w:val="0"/>
          <w:marTop w:val="0"/>
          <w:marBottom w:val="0"/>
          <w:divBdr>
            <w:top w:val="none" w:sz="0" w:space="0" w:color="auto"/>
            <w:left w:val="none" w:sz="0" w:space="0" w:color="auto"/>
            <w:bottom w:val="none" w:sz="0" w:space="0" w:color="auto"/>
            <w:right w:val="none" w:sz="0" w:space="0" w:color="auto"/>
          </w:divBdr>
        </w:div>
        <w:div w:id="1197809835">
          <w:marLeft w:val="0"/>
          <w:marRight w:val="0"/>
          <w:marTop w:val="0"/>
          <w:marBottom w:val="0"/>
          <w:divBdr>
            <w:top w:val="none" w:sz="0" w:space="0" w:color="auto"/>
            <w:left w:val="none" w:sz="0" w:space="0" w:color="auto"/>
            <w:bottom w:val="none" w:sz="0" w:space="0" w:color="auto"/>
            <w:right w:val="none" w:sz="0" w:space="0" w:color="auto"/>
          </w:divBdr>
        </w:div>
        <w:div w:id="1209537523">
          <w:marLeft w:val="0"/>
          <w:marRight w:val="0"/>
          <w:marTop w:val="0"/>
          <w:marBottom w:val="0"/>
          <w:divBdr>
            <w:top w:val="none" w:sz="0" w:space="0" w:color="auto"/>
            <w:left w:val="none" w:sz="0" w:space="0" w:color="auto"/>
            <w:bottom w:val="none" w:sz="0" w:space="0" w:color="auto"/>
            <w:right w:val="none" w:sz="0" w:space="0" w:color="auto"/>
          </w:divBdr>
        </w:div>
        <w:div w:id="1213232922">
          <w:marLeft w:val="0"/>
          <w:marRight w:val="0"/>
          <w:marTop w:val="0"/>
          <w:marBottom w:val="0"/>
          <w:divBdr>
            <w:top w:val="none" w:sz="0" w:space="0" w:color="auto"/>
            <w:left w:val="none" w:sz="0" w:space="0" w:color="auto"/>
            <w:bottom w:val="none" w:sz="0" w:space="0" w:color="auto"/>
            <w:right w:val="none" w:sz="0" w:space="0" w:color="auto"/>
          </w:divBdr>
        </w:div>
        <w:div w:id="1219785736">
          <w:marLeft w:val="0"/>
          <w:marRight w:val="0"/>
          <w:marTop w:val="0"/>
          <w:marBottom w:val="0"/>
          <w:divBdr>
            <w:top w:val="none" w:sz="0" w:space="0" w:color="auto"/>
            <w:left w:val="none" w:sz="0" w:space="0" w:color="auto"/>
            <w:bottom w:val="none" w:sz="0" w:space="0" w:color="auto"/>
            <w:right w:val="none" w:sz="0" w:space="0" w:color="auto"/>
          </w:divBdr>
        </w:div>
        <w:div w:id="1221671505">
          <w:marLeft w:val="0"/>
          <w:marRight w:val="0"/>
          <w:marTop w:val="0"/>
          <w:marBottom w:val="0"/>
          <w:divBdr>
            <w:top w:val="none" w:sz="0" w:space="0" w:color="auto"/>
            <w:left w:val="none" w:sz="0" w:space="0" w:color="auto"/>
            <w:bottom w:val="none" w:sz="0" w:space="0" w:color="auto"/>
            <w:right w:val="none" w:sz="0" w:space="0" w:color="auto"/>
          </w:divBdr>
        </w:div>
        <w:div w:id="1232159656">
          <w:marLeft w:val="0"/>
          <w:marRight w:val="0"/>
          <w:marTop w:val="0"/>
          <w:marBottom w:val="0"/>
          <w:divBdr>
            <w:top w:val="none" w:sz="0" w:space="0" w:color="auto"/>
            <w:left w:val="none" w:sz="0" w:space="0" w:color="auto"/>
            <w:bottom w:val="none" w:sz="0" w:space="0" w:color="auto"/>
            <w:right w:val="none" w:sz="0" w:space="0" w:color="auto"/>
          </w:divBdr>
        </w:div>
        <w:div w:id="1233541437">
          <w:marLeft w:val="0"/>
          <w:marRight w:val="0"/>
          <w:marTop w:val="0"/>
          <w:marBottom w:val="0"/>
          <w:divBdr>
            <w:top w:val="none" w:sz="0" w:space="0" w:color="auto"/>
            <w:left w:val="none" w:sz="0" w:space="0" w:color="auto"/>
            <w:bottom w:val="none" w:sz="0" w:space="0" w:color="auto"/>
            <w:right w:val="none" w:sz="0" w:space="0" w:color="auto"/>
          </w:divBdr>
        </w:div>
        <w:div w:id="1246651146">
          <w:marLeft w:val="0"/>
          <w:marRight w:val="0"/>
          <w:marTop w:val="0"/>
          <w:marBottom w:val="0"/>
          <w:divBdr>
            <w:top w:val="none" w:sz="0" w:space="0" w:color="auto"/>
            <w:left w:val="none" w:sz="0" w:space="0" w:color="auto"/>
            <w:bottom w:val="none" w:sz="0" w:space="0" w:color="auto"/>
            <w:right w:val="none" w:sz="0" w:space="0" w:color="auto"/>
          </w:divBdr>
        </w:div>
        <w:div w:id="1252621181">
          <w:marLeft w:val="0"/>
          <w:marRight w:val="0"/>
          <w:marTop w:val="0"/>
          <w:marBottom w:val="0"/>
          <w:divBdr>
            <w:top w:val="none" w:sz="0" w:space="0" w:color="auto"/>
            <w:left w:val="none" w:sz="0" w:space="0" w:color="auto"/>
            <w:bottom w:val="none" w:sz="0" w:space="0" w:color="auto"/>
            <w:right w:val="none" w:sz="0" w:space="0" w:color="auto"/>
          </w:divBdr>
        </w:div>
        <w:div w:id="1284918650">
          <w:marLeft w:val="0"/>
          <w:marRight w:val="0"/>
          <w:marTop w:val="0"/>
          <w:marBottom w:val="0"/>
          <w:divBdr>
            <w:top w:val="none" w:sz="0" w:space="0" w:color="auto"/>
            <w:left w:val="none" w:sz="0" w:space="0" w:color="auto"/>
            <w:bottom w:val="none" w:sz="0" w:space="0" w:color="auto"/>
            <w:right w:val="none" w:sz="0" w:space="0" w:color="auto"/>
          </w:divBdr>
        </w:div>
        <w:div w:id="1311859861">
          <w:marLeft w:val="0"/>
          <w:marRight w:val="0"/>
          <w:marTop w:val="0"/>
          <w:marBottom w:val="0"/>
          <w:divBdr>
            <w:top w:val="none" w:sz="0" w:space="0" w:color="auto"/>
            <w:left w:val="none" w:sz="0" w:space="0" w:color="auto"/>
            <w:bottom w:val="none" w:sz="0" w:space="0" w:color="auto"/>
            <w:right w:val="none" w:sz="0" w:space="0" w:color="auto"/>
          </w:divBdr>
        </w:div>
        <w:div w:id="1313632934">
          <w:marLeft w:val="0"/>
          <w:marRight w:val="0"/>
          <w:marTop w:val="0"/>
          <w:marBottom w:val="0"/>
          <w:divBdr>
            <w:top w:val="none" w:sz="0" w:space="0" w:color="auto"/>
            <w:left w:val="none" w:sz="0" w:space="0" w:color="auto"/>
            <w:bottom w:val="none" w:sz="0" w:space="0" w:color="auto"/>
            <w:right w:val="none" w:sz="0" w:space="0" w:color="auto"/>
          </w:divBdr>
        </w:div>
        <w:div w:id="1316108957">
          <w:marLeft w:val="0"/>
          <w:marRight w:val="0"/>
          <w:marTop w:val="0"/>
          <w:marBottom w:val="0"/>
          <w:divBdr>
            <w:top w:val="none" w:sz="0" w:space="0" w:color="auto"/>
            <w:left w:val="none" w:sz="0" w:space="0" w:color="auto"/>
            <w:bottom w:val="none" w:sz="0" w:space="0" w:color="auto"/>
            <w:right w:val="none" w:sz="0" w:space="0" w:color="auto"/>
          </w:divBdr>
        </w:div>
        <w:div w:id="1326124988">
          <w:marLeft w:val="0"/>
          <w:marRight w:val="0"/>
          <w:marTop w:val="0"/>
          <w:marBottom w:val="0"/>
          <w:divBdr>
            <w:top w:val="none" w:sz="0" w:space="0" w:color="auto"/>
            <w:left w:val="none" w:sz="0" w:space="0" w:color="auto"/>
            <w:bottom w:val="none" w:sz="0" w:space="0" w:color="auto"/>
            <w:right w:val="none" w:sz="0" w:space="0" w:color="auto"/>
          </w:divBdr>
        </w:div>
        <w:div w:id="1329164651">
          <w:marLeft w:val="0"/>
          <w:marRight w:val="0"/>
          <w:marTop w:val="0"/>
          <w:marBottom w:val="0"/>
          <w:divBdr>
            <w:top w:val="none" w:sz="0" w:space="0" w:color="auto"/>
            <w:left w:val="none" w:sz="0" w:space="0" w:color="auto"/>
            <w:bottom w:val="none" w:sz="0" w:space="0" w:color="auto"/>
            <w:right w:val="none" w:sz="0" w:space="0" w:color="auto"/>
          </w:divBdr>
        </w:div>
        <w:div w:id="1334380204">
          <w:marLeft w:val="0"/>
          <w:marRight w:val="0"/>
          <w:marTop w:val="0"/>
          <w:marBottom w:val="0"/>
          <w:divBdr>
            <w:top w:val="none" w:sz="0" w:space="0" w:color="auto"/>
            <w:left w:val="none" w:sz="0" w:space="0" w:color="auto"/>
            <w:bottom w:val="none" w:sz="0" w:space="0" w:color="auto"/>
            <w:right w:val="none" w:sz="0" w:space="0" w:color="auto"/>
          </w:divBdr>
        </w:div>
        <w:div w:id="1341394593">
          <w:marLeft w:val="0"/>
          <w:marRight w:val="0"/>
          <w:marTop w:val="0"/>
          <w:marBottom w:val="0"/>
          <w:divBdr>
            <w:top w:val="none" w:sz="0" w:space="0" w:color="auto"/>
            <w:left w:val="none" w:sz="0" w:space="0" w:color="auto"/>
            <w:bottom w:val="none" w:sz="0" w:space="0" w:color="auto"/>
            <w:right w:val="none" w:sz="0" w:space="0" w:color="auto"/>
          </w:divBdr>
        </w:div>
        <w:div w:id="1355771330">
          <w:marLeft w:val="0"/>
          <w:marRight w:val="0"/>
          <w:marTop w:val="0"/>
          <w:marBottom w:val="0"/>
          <w:divBdr>
            <w:top w:val="none" w:sz="0" w:space="0" w:color="auto"/>
            <w:left w:val="none" w:sz="0" w:space="0" w:color="auto"/>
            <w:bottom w:val="none" w:sz="0" w:space="0" w:color="auto"/>
            <w:right w:val="none" w:sz="0" w:space="0" w:color="auto"/>
          </w:divBdr>
        </w:div>
        <w:div w:id="1361008555">
          <w:marLeft w:val="0"/>
          <w:marRight w:val="0"/>
          <w:marTop w:val="0"/>
          <w:marBottom w:val="0"/>
          <w:divBdr>
            <w:top w:val="none" w:sz="0" w:space="0" w:color="auto"/>
            <w:left w:val="none" w:sz="0" w:space="0" w:color="auto"/>
            <w:bottom w:val="none" w:sz="0" w:space="0" w:color="auto"/>
            <w:right w:val="none" w:sz="0" w:space="0" w:color="auto"/>
          </w:divBdr>
        </w:div>
        <w:div w:id="1366295307">
          <w:marLeft w:val="0"/>
          <w:marRight w:val="0"/>
          <w:marTop w:val="0"/>
          <w:marBottom w:val="0"/>
          <w:divBdr>
            <w:top w:val="none" w:sz="0" w:space="0" w:color="auto"/>
            <w:left w:val="none" w:sz="0" w:space="0" w:color="auto"/>
            <w:bottom w:val="none" w:sz="0" w:space="0" w:color="auto"/>
            <w:right w:val="none" w:sz="0" w:space="0" w:color="auto"/>
          </w:divBdr>
        </w:div>
        <w:div w:id="1368992900">
          <w:marLeft w:val="0"/>
          <w:marRight w:val="0"/>
          <w:marTop w:val="0"/>
          <w:marBottom w:val="0"/>
          <w:divBdr>
            <w:top w:val="none" w:sz="0" w:space="0" w:color="auto"/>
            <w:left w:val="none" w:sz="0" w:space="0" w:color="auto"/>
            <w:bottom w:val="none" w:sz="0" w:space="0" w:color="auto"/>
            <w:right w:val="none" w:sz="0" w:space="0" w:color="auto"/>
          </w:divBdr>
        </w:div>
        <w:div w:id="1386418098">
          <w:marLeft w:val="0"/>
          <w:marRight w:val="0"/>
          <w:marTop w:val="0"/>
          <w:marBottom w:val="0"/>
          <w:divBdr>
            <w:top w:val="none" w:sz="0" w:space="0" w:color="auto"/>
            <w:left w:val="none" w:sz="0" w:space="0" w:color="auto"/>
            <w:bottom w:val="none" w:sz="0" w:space="0" w:color="auto"/>
            <w:right w:val="none" w:sz="0" w:space="0" w:color="auto"/>
          </w:divBdr>
        </w:div>
        <w:div w:id="1390036039">
          <w:marLeft w:val="0"/>
          <w:marRight w:val="0"/>
          <w:marTop w:val="0"/>
          <w:marBottom w:val="0"/>
          <w:divBdr>
            <w:top w:val="none" w:sz="0" w:space="0" w:color="auto"/>
            <w:left w:val="none" w:sz="0" w:space="0" w:color="auto"/>
            <w:bottom w:val="none" w:sz="0" w:space="0" w:color="auto"/>
            <w:right w:val="none" w:sz="0" w:space="0" w:color="auto"/>
          </w:divBdr>
        </w:div>
        <w:div w:id="1395854386">
          <w:marLeft w:val="0"/>
          <w:marRight w:val="0"/>
          <w:marTop w:val="0"/>
          <w:marBottom w:val="0"/>
          <w:divBdr>
            <w:top w:val="none" w:sz="0" w:space="0" w:color="auto"/>
            <w:left w:val="none" w:sz="0" w:space="0" w:color="auto"/>
            <w:bottom w:val="none" w:sz="0" w:space="0" w:color="auto"/>
            <w:right w:val="none" w:sz="0" w:space="0" w:color="auto"/>
          </w:divBdr>
        </w:div>
        <w:div w:id="1405373709">
          <w:marLeft w:val="0"/>
          <w:marRight w:val="0"/>
          <w:marTop w:val="0"/>
          <w:marBottom w:val="0"/>
          <w:divBdr>
            <w:top w:val="none" w:sz="0" w:space="0" w:color="auto"/>
            <w:left w:val="none" w:sz="0" w:space="0" w:color="auto"/>
            <w:bottom w:val="none" w:sz="0" w:space="0" w:color="auto"/>
            <w:right w:val="none" w:sz="0" w:space="0" w:color="auto"/>
          </w:divBdr>
        </w:div>
        <w:div w:id="1407461532">
          <w:marLeft w:val="0"/>
          <w:marRight w:val="0"/>
          <w:marTop w:val="0"/>
          <w:marBottom w:val="0"/>
          <w:divBdr>
            <w:top w:val="none" w:sz="0" w:space="0" w:color="auto"/>
            <w:left w:val="none" w:sz="0" w:space="0" w:color="auto"/>
            <w:bottom w:val="none" w:sz="0" w:space="0" w:color="auto"/>
            <w:right w:val="none" w:sz="0" w:space="0" w:color="auto"/>
          </w:divBdr>
        </w:div>
        <w:div w:id="1428579390">
          <w:marLeft w:val="0"/>
          <w:marRight w:val="0"/>
          <w:marTop w:val="0"/>
          <w:marBottom w:val="0"/>
          <w:divBdr>
            <w:top w:val="none" w:sz="0" w:space="0" w:color="auto"/>
            <w:left w:val="none" w:sz="0" w:space="0" w:color="auto"/>
            <w:bottom w:val="none" w:sz="0" w:space="0" w:color="auto"/>
            <w:right w:val="none" w:sz="0" w:space="0" w:color="auto"/>
          </w:divBdr>
        </w:div>
        <w:div w:id="1434353349">
          <w:marLeft w:val="0"/>
          <w:marRight w:val="0"/>
          <w:marTop w:val="0"/>
          <w:marBottom w:val="0"/>
          <w:divBdr>
            <w:top w:val="none" w:sz="0" w:space="0" w:color="auto"/>
            <w:left w:val="none" w:sz="0" w:space="0" w:color="auto"/>
            <w:bottom w:val="none" w:sz="0" w:space="0" w:color="auto"/>
            <w:right w:val="none" w:sz="0" w:space="0" w:color="auto"/>
          </w:divBdr>
        </w:div>
        <w:div w:id="1443499408">
          <w:marLeft w:val="0"/>
          <w:marRight w:val="0"/>
          <w:marTop w:val="0"/>
          <w:marBottom w:val="0"/>
          <w:divBdr>
            <w:top w:val="none" w:sz="0" w:space="0" w:color="auto"/>
            <w:left w:val="none" w:sz="0" w:space="0" w:color="auto"/>
            <w:bottom w:val="none" w:sz="0" w:space="0" w:color="auto"/>
            <w:right w:val="none" w:sz="0" w:space="0" w:color="auto"/>
          </w:divBdr>
        </w:div>
        <w:div w:id="1445803257">
          <w:marLeft w:val="0"/>
          <w:marRight w:val="0"/>
          <w:marTop w:val="0"/>
          <w:marBottom w:val="0"/>
          <w:divBdr>
            <w:top w:val="none" w:sz="0" w:space="0" w:color="auto"/>
            <w:left w:val="none" w:sz="0" w:space="0" w:color="auto"/>
            <w:bottom w:val="none" w:sz="0" w:space="0" w:color="auto"/>
            <w:right w:val="none" w:sz="0" w:space="0" w:color="auto"/>
          </w:divBdr>
        </w:div>
        <w:div w:id="1451897993">
          <w:marLeft w:val="0"/>
          <w:marRight w:val="0"/>
          <w:marTop w:val="0"/>
          <w:marBottom w:val="0"/>
          <w:divBdr>
            <w:top w:val="none" w:sz="0" w:space="0" w:color="auto"/>
            <w:left w:val="none" w:sz="0" w:space="0" w:color="auto"/>
            <w:bottom w:val="none" w:sz="0" w:space="0" w:color="auto"/>
            <w:right w:val="none" w:sz="0" w:space="0" w:color="auto"/>
          </w:divBdr>
        </w:div>
        <w:div w:id="1474910127">
          <w:marLeft w:val="0"/>
          <w:marRight w:val="0"/>
          <w:marTop w:val="0"/>
          <w:marBottom w:val="0"/>
          <w:divBdr>
            <w:top w:val="none" w:sz="0" w:space="0" w:color="auto"/>
            <w:left w:val="none" w:sz="0" w:space="0" w:color="auto"/>
            <w:bottom w:val="none" w:sz="0" w:space="0" w:color="auto"/>
            <w:right w:val="none" w:sz="0" w:space="0" w:color="auto"/>
          </w:divBdr>
        </w:div>
        <w:div w:id="1476490308">
          <w:marLeft w:val="0"/>
          <w:marRight w:val="0"/>
          <w:marTop w:val="0"/>
          <w:marBottom w:val="0"/>
          <w:divBdr>
            <w:top w:val="none" w:sz="0" w:space="0" w:color="auto"/>
            <w:left w:val="none" w:sz="0" w:space="0" w:color="auto"/>
            <w:bottom w:val="none" w:sz="0" w:space="0" w:color="auto"/>
            <w:right w:val="none" w:sz="0" w:space="0" w:color="auto"/>
          </w:divBdr>
        </w:div>
        <w:div w:id="1498154561">
          <w:marLeft w:val="0"/>
          <w:marRight w:val="0"/>
          <w:marTop w:val="0"/>
          <w:marBottom w:val="0"/>
          <w:divBdr>
            <w:top w:val="none" w:sz="0" w:space="0" w:color="auto"/>
            <w:left w:val="none" w:sz="0" w:space="0" w:color="auto"/>
            <w:bottom w:val="none" w:sz="0" w:space="0" w:color="auto"/>
            <w:right w:val="none" w:sz="0" w:space="0" w:color="auto"/>
          </w:divBdr>
        </w:div>
        <w:div w:id="1503931606">
          <w:marLeft w:val="0"/>
          <w:marRight w:val="0"/>
          <w:marTop w:val="0"/>
          <w:marBottom w:val="0"/>
          <w:divBdr>
            <w:top w:val="none" w:sz="0" w:space="0" w:color="auto"/>
            <w:left w:val="none" w:sz="0" w:space="0" w:color="auto"/>
            <w:bottom w:val="none" w:sz="0" w:space="0" w:color="auto"/>
            <w:right w:val="none" w:sz="0" w:space="0" w:color="auto"/>
          </w:divBdr>
        </w:div>
        <w:div w:id="1505438123">
          <w:marLeft w:val="0"/>
          <w:marRight w:val="0"/>
          <w:marTop w:val="0"/>
          <w:marBottom w:val="0"/>
          <w:divBdr>
            <w:top w:val="none" w:sz="0" w:space="0" w:color="auto"/>
            <w:left w:val="none" w:sz="0" w:space="0" w:color="auto"/>
            <w:bottom w:val="none" w:sz="0" w:space="0" w:color="auto"/>
            <w:right w:val="none" w:sz="0" w:space="0" w:color="auto"/>
          </w:divBdr>
        </w:div>
        <w:div w:id="1506942260">
          <w:marLeft w:val="0"/>
          <w:marRight w:val="0"/>
          <w:marTop w:val="0"/>
          <w:marBottom w:val="0"/>
          <w:divBdr>
            <w:top w:val="none" w:sz="0" w:space="0" w:color="auto"/>
            <w:left w:val="none" w:sz="0" w:space="0" w:color="auto"/>
            <w:bottom w:val="none" w:sz="0" w:space="0" w:color="auto"/>
            <w:right w:val="none" w:sz="0" w:space="0" w:color="auto"/>
          </w:divBdr>
        </w:div>
        <w:div w:id="1533221946">
          <w:marLeft w:val="0"/>
          <w:marRight w:val="0"/>
          <w:marTop w:val="0"/>
          <w:marBottom w:val="0"/>
          <w:divBdr>
            <w:top w:val="none" w:sz="0" w:space="0" w:color="auto"/>
            <w:left w:val="none" w:sz="0" w:space="0" w:color="auto"/>
            <w:bottom w:val="none" w:sz="0" w:space="0" w:color="auto"/>
            <w:right w:val="none" w:sz="0" w:space="0" w:color="auto"/>
          </w:divBdr>
        </w:div>
        <w:div w:id="1535727411">
          <w:marLeft w:val="0"/>
          <w:marRight w:val="0"/>
          <w:marTop w:val="0"/>
          <w:marBottom w:val="0"/>
          <w:divBdr>
            <w:top w:val="none" w:sz="0" w:space="0" w:color="auto"/>
            <w:left w:val="none" w:sz="0" w:space="0" w:color="auto"/>
            <w:bottom w:val="none" w:sz="0" w:space="0" w:color="auto"/>
            <w:right w:val="none" w:sz="0" w:space="0" w:color="auto"/>
          </w:divBdr>
        </w:div>
        <w:div w:id="1541938849">
          <w:marLeft w:val="0"/>
          <w:marRight w:val="0"/>
          <w:marTop w:val="0"/>
          <w:marBottom w:val="0"/>
          <w:divBdr>
            <w:top w:val="none" w:sz="0" w:space="0" w:color="auto"/>
            <w:left w:val="none" w:sz="0" w:space="0" w:color="auto"/>
            <w:bottom w:val="none" w:sz="0" w:space="0" w:color="auto"/>
            <w:right w:val="none" w:sz="0" w:space="0" w:color="auto"/>
          </w:divBdr>
        </w:div>
        <w:div w:id="1552770835">
          <w:marLeft w:val="0"/>
          <w:marRight w:val="0"/>
          <w:marTop w:val="0"/>
          <w:marBottom w:val="0"/>
          <w:divBdr>
            <w:top w:val="none" w:sz="0" w:space="0" w:color="auto"/>
            <w:left w:val="none" w:sz="0" w:space="0" w:color="auto"/>
            <w:bottom w:val="none" w:sz="0" w:space="0" w:color="auto"/>
            <w:right w:val="none" w:sz="0" w:space="0" w:color="auto"/>
          </w:divBdr>
        </w:div>
        <w:div w:id="1585189942">
          <w:marLeft w:val="0"/>
          <w:marRight w:val="0"/>
          <w:marTop w:val="0"/>
          <w:marBottom w:val="0"/>
          <w:divBdr>
            <w:top w:val="none" w:sz="0" w:space="0" w:color="auto"/>
            <w:left w:val="none" w:sz="0" w:space="0" w:color="auto"/>
            <w:bottom w:val="none" w:sz="0" w:space="0" w:color="auto"/>
            <w:right w:val="none" w:sz="0" w:space="0" w:color="auto"/>
          </w:divBdr>
        </w:div>
        <w:div w:id="1604459257">
          <w:marLeft w:val="0"/>
          <w:marRight w:val="0"/>
          <w:marTop w:val="0"/>
          <w:marBottom w:val="0"/>
          <w:divBdr>
            <w:top w:val="none" w:sz="0" w:space="0" w:color="auto"/>
            <w:left w:val="none" w:sz="0" w:space="0" w:color="auto"/>
            <w:bottom w:val="none" w:sz="0" w:space="0" w:color="auto"/>
            <w:right w:val="none" w:sz="0" w:space="0" w:color="auto"/>
          </w:divBdr>
        </w:div>
        <w:div w:id="1619484910">
          <w:marLeft w:val="0"/>
          <w:marRight w:val="0"/>
          <w:marTop w:val="0"/>
          <w:marBottom w:val="0"/>
          <w:divBdr>
            <w:top w:val="none" w:sz="0" w:space="0" w:color="auto"/>
            <w:left w:val="none" w:sz="0" w:space="0" w:color="auto"/>
            <w:bottom w:val="none" w:sz="0" w:space="0" w:color="auto"/>
            <w:right w:val="none" w:sz="0" w:space="0" w:color="auto"/>
          </w:divBdr>
        </w:div>
        <w:div w:id="1621835931">
          <w:marLeft w:val="0"/>
          <w:marRight w:val="0"/>
          <w:marTop w:val="0"/>
          <w:marBottom w:val="0"/>
          <w:divBdr>
            <w:top w:val="none" w:sz="0" w:space="0" w:color="auto"/>
            <w:left w:val="none" w:sz="0" w:space="0" w:color="auto"/>
            <w:bottom w:val="none" w:sz="0" w:space="0" w:color="auto"/>
            <w:right w:val="none" w:sz="0" w:space="0" w:color="auto"/>
          </w:divBdr>
        </w:div>
        <w:div w:id="1625039764">
          <w:marLeft w:val="0"/>
          <w:marRight w:val="0"/>
          <w:marTop w:val="0"/>
          <w:marBottom w:val="0"/>
          <w:divBdr>
            <w:top w:val="none" w:sz="0" w:space="0" w:color="auto"/>
            <w:left w:val="none" w:sz="0" w:space="0" w:color="auto"/>
            <w:bottom w:val="none" w:sz="0" w:space="0" w:color="auto"/>
            <w:right w:val="none" w:sz="0" w:space="0" w:color="auto"/>
          </w:divBdr>
        </w:div>
        <w:div w:id="1641184319">
          <w:marLeft w:val="0"/>
          <w:marRight w:val="0"/>
          <w:marTop w:val="0"/>
          <w:marBottom w:val="0"/>
          <w:divBdr>
            <w:top w:val="none" w:sz="0" w:space="0" w:color="auto"/>
            <w:left w:val="none" w:sz="0" w:space="0" w:color="auto"/>
            <w:bottom w:val="none" w:sz="0" w:space="0" w:color="auto"/>
            <w:right w:val="none" w:sz="0" w:space="0" w:color="auto"/>
          </w:divBdr>
        </w:div>
        <w:div w:id="1659574588">
          <w:marLeft w:val="0"/>
          <w:marRight w:val="0"/>
          <w:marTop w:val="0"/>
          <w:marBottom w:val="0"/>
          <w:divBdr>
            <w:top w:val="none" w:sz="0" w:space="0" w:color="auto"/>
            <w:left w:val="none" w:sz="0" w:space="0" w:color="auto"/>
            <w:bottom w:val="none" w:sz="0" w:space="0" w:color="auto"/>
            <w:right w:val="none" w:sz="0" w:space="0" w:color="auto"/>
          </w:divBdr>
        </w:div>
        <w:div w:id="1671641827">
          <w:marLeft w:val="0"/>
          <w:marRight w:val="0"/>
          <w:marTop w:val="0"/>
          <w:marBottom w:val="0"/>
          <w:divBdr>
            <w:top w:val="none" w:sz="0" w:space="0" w:color="auto"/>
            <w:left w:val="none" w:sz="0" w:space="0" w:color="auto"/>
            <w:bottom w:val="none" w:sz="0" w:space="0" w:color="auto"/>
            <w:right w:val="none" w:sz="0" w:space="0" w:color="auto"/>
          </w:divBdr>
        </w:div>
        <w:div w:id="1674990404">
          <w:marLeft w:val="0"/>
          <w:marRight w:val="0"/>
          <w:marTop w:val="0"/>
          <w:marBottom w:val="0"/>
          <w:divBdr>
            <w:top w:val="none" w:sz="0" w:space="0" w:color="auto"/>
            <w:left w:val="none" w:sz="0" w:space="0" w:color="auto"/>
            <w:bottom w:val="none" w:sz="0" w:space="0" w:color="auto"/>
            <w:right w:val="none" w:sz="0" w:space="0" w:color="auto"/>
          </w:divBdr>
        </w:div>
        <w:div w:id="1683389606">
          <w:marLeft w:val="0"/>
          <w:marRight w:val="0"/>
          <w:marTop w:val="0"/>
          <w:marBottom w:val="0"/>
          <w:divBdr>
            <w:top w:val="none" w:sz="0" w:space="0" w:color="auto"/>
            <w:left w:val="none" w:sz="0" w:space="0" w:color="auto"/>
            <w:bottom w:val="none" w:sz="0" w:space="0" w:color="auto"/>
            <w:right w:val="none" w:sz="0" w:space="0" w:color="auto"/>
          </w:divBdr>
        </w:div>
        <w:div w:id="1684160978">
          <w:marLeft w:val="0"/>
          <w:marRight w:val="0"/>
          <w:marTop w:val="0"/>
          <w:marBottom w:val="0"/>
          <w:divBdr>
            <w:top w:val="none" w:sz="0" w:space="0" w:color="auto"/>
            <w:left w:val="none" w:sz="0" w:space="0" w:color="auto"/>
            <w:bottom w:val="none" w:sz="0" w:space="0" w:color="auto"/>
            <w:right w:val="none" w:sz="0" w:space="0" w:color="auto"/>
          </w:divBdr>
        </w:div>
        <w:div w:id="1686127861">
          <w:marLeft w:val="0"/>
          <w:marRight w:val="0"/>
          <w:marTop w:val="0"/>
          <w:marBottom w:val="0"/>
          <w:divBdr>
            <w:top w:val="none" w:sz="0" w:space="0" w:color="auto"/>
            <w:left w:val="none" w:sz="0" w:space="0" w:color="auto"/>
            <w:bottom w:val="none" w:sz="0" w:space="0" w:color="auto"/>
            <w:right w:val="none" w:sz="0" w:space="0" w:color="auto"/>
          </w:divBdr>
        </w:div>
        <w:div w:id="1687636069">
          <w:marLeft w:val="0"/>
          <w:marRight w:val="0"/>
          <w:marTop w:val="0"/>
          <w:marBottom w:val="0"/>
          <w:divBdr>
            <w:top w:val="none" w:sz="0" w:space="0" w:color="auto"/>
            <w:left w:val="none" w:sz="0" w:space="0" w:color="auto"/>
            <w:bottom w:val="none" w:sz="0" w:space="0" w:color="auto"/>
            <w:right w:val="none" w:sz="0" w:space="0" w:color="auto"/>
          </w:divBdr>
        </w:div>
        <w:div w:id="1714693017">
          <w:marLeft w:val="0"/>
          <w:marRight w:val="0"/>
          <w:marTop w:val="0"/>
          <w:marBottom w:val="0"/>
          <w:divBdr>
            <w:top w:val="none" w:sz="0" w:space="0" w:color="auto"/>
            <w:left w:val="none" w:sz="0" w:space="0" w:color="auto"/>
            <w:bottom w:val="none" w:sz="0" w:space="0" w:color="auto"/>
            <w:right w:val="none" w:sz="0" w:space="0" w:color="auto"/>
          </w:divBdr>
        </w:div>
        <w:div w:id="1719157966">
          <w:marLeft w:val="0"/>
          <w:marRight w:val="0"/>
          <w:marTop w:val="0"/>
          <w:marBottom w:val="0"/>
          <w:divBdr>
            <w:top w:val="none" w:sz="0" w:space="0" w:color="auto"/>
            <w:left w:val="none" w:sz="0" w:space="0" w:color="auto"/>
            <w:bottom w:val="none" w:sz="0" w:space="0" w:color="auto"/>
            <w:right w:val="none" w:sz="0" w:space="0" w:color="auto"/>
          </w:divBdr>
        </w:div>
        <w:div w:id="1728914494">
          <w:marLeft w:val="0"/>
          <w:marRight w:val="0"/>
          <w:marTop w:val="0"/>
          <w:marBottom w:val="0"/>
          <w:divBdr>
            <w:top w:val="none" w:sz="0" w:space="0" w:color="auto"/>
            <w:left w:val="none" w:sz="0" w:space="0" w:color="auto"/>
            <w:bottom w:val="none" w:sz="0" w:space="0" w:color="auto"/>
            <w:right w:val="none" w:sz="0" w:space="0" w:color="auto"/>
          </w:divBdr>
        </w:div>
        <w:div w:id="1731683598">
          <w:marLeft w:val="0"/>
          <w:marRight w:val="0"/>
          <w:marTop w:val="0"/>
          <w:marBottom w:val="0"/>
          <w:divBdr>
            <w:top w:val="none" w:sz="0" w:space="0" w:color="auto"/>
            <w:left w:val="none" w:sz="0" w:space="0" w:color="auto"/>
            <w:bottom w:val="none" w:sz="0" w:space="0" w:color="auto"/>
            <w:right w:val="none" w:sz="0" w:space="0" w:color="auto"/>
          </w:divBdr>
        </w:div>
        <w:div w:id="1743792102">
          <w:marLeft w:val="0"/>
          <w:marRight w:val="0"/>
          <w:marTop w:val="0"/>
          <w:marBottom w:val="0"/>
          <w:divBdr>
            <w:top w:val="none" w:sz="0" w:space="0" w:color="auto"/>
            <w:left w:val="none" w:sz="0" w:space="0" w:color="auto"/>
            <w:bottom w:val="none" w:sz="0" w:space="0" w:color="auto"/>
            <w:right w:val="none" w:sz="0" w:space="0" w:color="auto"/>
          </w:divBdr>
        </w:div>
        <w:div w:id="1746803817">
          <w:marLeft w:val="0"/>
          <w:marRight w:val="0"/>
          <w:marTop w:val="0"/>
          <w:marBottom w:val="0"/>
          <w:divBdr>
            <w:top w:val="none" w:sz="0" w:space="0" w:color="auto"/>
            <w:left w:val="none" w:sz="0" w:space="0" w:color="auto"/>
            <w:bottom w:val="none" w:sz="0" w:space="0" w:color="auto"/>
            <w:right w:val="none" w:sz="0" w:space="0" w:color="auto"/>
          </w:divBdr>
        </w:div>
        <w:div w:id="1746877930">
          <w:marLeft w:val="0"/>
          <w:marRight w:val="0"/>
          <w:marTop w:val="0"/>
          <w:marBottom w:val="0"/>
          <w:divBdr>
            <w:top w:val="none" w:sz="0" w:space="0" w:color="auto"/>
            <w:left w:val="none" w:sz="0" w:space="0" w:color="auto"/>
            <w:bottom w:val="none" w:sz="0" w:space="0" w:color="auto"/>
            <w:right w:val="none" w:sz="0" w:space="0" w:color="auto"/>
          </w:divBdr>
        </w:div>
        <w:div w:id="1751852928">
          <w:marLeft w:val="0"/>
          <w:marRight w:val="0"/>
          <w:marTop w:val="0"/>
          <w:marBottom w:val="0"/>
          <w:divBdr>
            <w:top w:val="none" w:sz="0" w:space="0" w:color="auto"/>
            <w:left w:val="none" w:sz="0" w:space="0" w:color="auto"/>
            <w:bottom w:val="none" w:sz="0" w:space="0" w:color="auto"/>
            <w:right w:val="none" w:sz="0" w:space="0" w:color="auto"/>
          </w:divBdr>
        </w:div>
        <w:div w:id="1756126932">
          <w:marLeft w:val="0"/>
          <w:marRight w:val="0"/>
          <w:marTop w:val="0"/>
          <w:marBottom w:val="0"/>
          <w:divBdr>
            <w:top w:val="none" w:sz="0" w:space="0" w:color="auto"/>
            <w:left w:val="none" w:sz="0" w:space="0" w:color="auto"/>
            <w:bottom w:val="none" w:sz="0" w:space="0" w:color="auto"/>
            <w:right w:val="none" w:sz="0" w:space="0" w:color="auto"/>
          </w:divBdr>
        </w:div>
        <w:div w:id="1766152027">
          <w:marLeft w:val="0"/>
          <w:marRight w:val="0"/>
          <w:marTop w:val="0"/>
          <w:marBottom w:val="0"/>
          <w:divBdr>
            <w:top w:val="none" w:sz="0" w:space="0" w:color="auto"/>
            <w:left w:val="none" w:sz="0" w:space="0" w:color="auto"/>
            <w:bottom w:val="none" w:sz="0" w:space="0" w:color="auto"/>
            <w:right w:val="none" w:sz="0" w:space="0" w:color="auto"/>
          </w:divBdr>
        </w:div>
        <w:div w:id="1768311521">
          <w:marLeft w:val="0"/>
          <w:marRight w:val="0"/>
          <w:marTop w:val="0"/>
          <w:marBottom w:val="0"/>
          <w:divBdr>
            <w:top w:val="none" w:sz="0" w:space="0" w:color="auto"/>
            <w:left w:val="none" w:sz="0" w:space="0" w:color="auto"/>
            <w:bottom w:val="none" w:sz="0" w:space="0" w:color="auto"/>
            <w:right w:val="none" w:sz="0" w:space="0" w:color="auto"/>
          </w:divBdr>
        </w:div>
        <w:div w:id="1773208064">
          <w:marLeft w:val="0"/>
          <w:marRight w:val="0"/>
          <w:marTop w:val="0"/>
          <w:marBottom w:val="0"/>
          <w:divBdr>
            <w:top w:val="none" w:sz="0" w:space="0" w:color="auto"/>
            <w:left w:val="none" w:sz="0" w:space="0" w:color="auto"/>
            <w:bottom w:val="none" w:sz="0" w:space="0" w:color="auto"/>
            <w:right w:val="none" w:sz="0" w:space="0" w:color="auto"/>
          </w:divBdr>
        </w:div>
        <w:div w:id="1778401072">
          <w:marLeft w:val="0"/>
          <w:marRight w:val="0"/>
          <w:marTop w:val="0"/>
          <w:marBottom w:val="0"/>
          <w:divBdr>
            <w:top w:val="none" w:sz="0" w:space="0" w:color="auto"/>
            <w:left w:val="none" w:sz="0" w:space="0" w:color="auto"/>
            <w:bottom w:val="none" w:sz="0" w:space="0" w:color="auto"/>
            <w:right w:val="none" w:sz="0" w:space="0" w:color="auto"/>
          </w:divBdr>
        </w:div>
        <w:div w:id="1780754931">
          <w:marLeft w:val="0"/>
          <w:marRight w:val="0"/>
          <w:marTop w:val="0"/>
          <w:marBottom w:val="0"/>
          <w:divBdr>
            <w:top w:val="none" w:sz="0" w:space="0" w:color="auto"/>
            <w:left w:val="none" w:sz="0" w:space="0" w:color="auto"/>
            <w:bottom w:val="none" w:sz="0" w:space="0" w:color="auto"/>
            <w:right w:val="none" w:sz="0" w:space="0" w:color="auto"/>
          </w:divBdr>
        </w:div>
        <w:div w:id="1813449635">
          <w:marLeft w:val="0"/>
          <w:marRight w:val="0"/>
          <w:marTop w:val="0"/>
          <w:marBottom w:val="0"/>
          <w:divBdr>
            <w:top w:val="none" w:sz="0" w:space="0" w:color="auto"/>
            <w:left w:val="none" w:sz="0" w:space="0" w:color="auto"/>
            <w:bottom w:val="none" w:sz="0" w:space="0" w:color="auto"/>
            <w:right w:val="none" w:sz="0" w:space="0" w:color="auto"/>
          </w:divBdr>
        </w:div>
        <w:div w:id="1820802586">
          <w:marLeft w:val="0"/>
          <w:marRight w:val="0"/>
          <w:marTop w:val="0"/>
          <w:marBottom w:val="0"/>
          <w:divBdr>
            <w:top w:val="none" w:sz="0" w:space="0" w:color="auto"/>
            <w:left w:val="none" w:sz="0" w:space="0" w:color="auto"/>
            <w:bottom w:val="none" w:sz="0" w:space="0" w:color="auto"/>
            <w:right w:val="none" w:sz="0" w:space="0" w:color="auto"/>
          </w:divBdr>
        </w:div>
        <w:div w:id="1821849876">
          <w:marLeft w:val="0"/>
          <w:marRight w:val="0"/>
          <w:marTop w:val="0"/>
          <w:marBottom w:val="0"/>
          <w:divBdr>
            <w:top w:val="none" w:sz="0" w:space="0" w:color="auto"/>
            <w:left w:val="none" w:sz="0" w:space="0" w:color="auto"/>
            <w:bottom w:val="none" w:sz="0" w:space="0" w:color="auto"/>
            <w:right w:val="none" w:sz="0" w:space="0" w:color="auto"/>
          </w:divBdr>
        </w:div>
        <w:div w:id="1824618757">
          <w:marLeft w:val="0"/>
          <w:marRight w:val="0"/>
          <w:marTop w:val="0"/>
          <w:marBottom w:val="0"/>
          <w:divBdr>
            <w:top w:val="none" w:sz="0" w:space="0" w:color="auto"/>
            <w:left w:val="none" w:sz="0" w:space="0" w:color="auto"/>
            <w:bottom w:val="none" w:sz="0" w:space="0" w:color="auto"/>
            <w:right w:val="none" w:sz="0" w:space="0" w:color="auto"/>
          </w:divBdr>
        </w:div>
        <w:div w:id="1832674865">
          <w:marLeft w:val="0"/>
          <w:marRight w:val="0"/>
          <w:marTop w:val="0"/>
          <w:marBottom w:val="0"/>
          <w:divBdr>
            <w:top w:val="none" w:sz="0" w:space="0" w:color="auto"/>
            <w:left w:val="none" w:sz="0" w:space="0" w:color="auto"/>
            <w:bottom w:val="none" w:sz="0" w:space="0" w:color="auto"/>
            <w:right w:val="none" w:sz="0" w:space="0" w:color="auto"/>
          </w:divBdr>
        </w:div>
        <w:div w:id="1832871117">
          <w:marLeft w:val="0"/>
          <w:marRight w:val="0"/>
          <w:marTop w:val="0"/>
          <w:marBottom w:val="0"/>
          <w:divBdr>
            <w:top w:val="none" w:sz="0" w:space="0" w:color="auto"/>
            <w:left w:val="none" w:sz="0" w:space="0" w:color="auto"/>
            <w:bottom w:val="none" w:sz="0" w:space="0" w:color="auto"/>
            <w:right w:val="none" w:sz="0" w:space="0" w:color="auto"/>
          </w:divBdr>
        </w:div>
        <w:div w:id="1832982871">
          <w:marLeft w:val="0"/>
          <w:marRight w:val="0"/>
          <w:marTop w:val="0"/>
          <w:marBottom w:val="0"/>
          <w:divBdr>
            <w:top w:val="none" w:sz="0" w:space="0" w:color="auto"/>
            <w:left w:val="none" w:sz="0" w:space="0" w:color="auto"/>
            <w:bottom w:val="none" w:sz="0" w:space="0" w:color="auto"/>
            <w:right w:val="none" w:sz="0" w:space="0" w:color="auto"/>
          </w:divBdr>
        </w:div>
        <w:div w:id="1839424308">
          <w:marLeft w:val="0"/>
          <w:marRight w:val="0"/>
          <w:marTop w:val="0"/>
          <w:marBottom w:val="0"/>
          <w:divBdr>
            <w:top w:val="none" w:sz="0" w:space="0" w:color="auto"/>
            <w:left w:val="none" w:sz="0" w:space="0" w:color="auto"/>
            <w:bottom w:val="none" w:sz="0" w:space="0" w:color="auto"/>
            <w:right w:val="none" w:sz="0" w:space="0" w:color="auto"/>
          </w:divBdr>
        </w:div>
        <w:div w:id="1843160007">
          <w:marLeft w:val="0"/>
          <w:marRight w:val="0"/>
          <w:marTop w:val="0"/>
          <w:marBottom w:val="0"/>
          <w:divBdr>
            <w:top w:val="none" w:sz="0" w:space="0" w:color="auto"/>
            <w:left w:val="none" w:sz="0" w:space="0" w:color="auto"/>
            <w:bottom w:val="none" w:sz="0" w:space="0" w:color="auto"/>
            <w:right w:val="none" w:sz="0" w:space="0" w:color="auto"/>
          </w:divBdr>
        </w:div>
        <w:div w:id="1844931046">
          <w:marLeft w:val="0"/>
          <w:marRight w:val="0"/>
          <w:marTop w:val="0"/>
          <w:marBottom w:val="0"/>
          <w:divBdr>
            <w:top w:val="none" w:sz="0" w:space="0" w:color="auto"/>
            <w:left w:val="none" w:sz="0" w:space="0" w:color="auto"/>
            <w:bottom w:val="none" w:sz="0" w:space="0" w:color="auto"/>
            <w:right w:val="none" w:sz="0" w:space="0" w:color="auto"/>
          </w:divBdr>
        </w:div>
        <w:div w:id="1851529529">
          <w:marLeft w:val="0"/>
          <w:marRight w:val="0"/>
          <w:marTop w:val="0"/>
          <w:marBottom w:val="0"/>
          <w:divBdr>
            <w:top w:val="none" w:sz="0" w:space="0" w:color="auto"/>
            <w:left w:val="none" w:sz="0" w:space="0" w:color="auto"/>
            <w:bottom w:val="none" w:sz="0" w:space="0" w:color="auto"/>
            <w:right w:val="none" w:sz="0" w:space="0" w:color="auto"/>
          </w:divBdr>
        </w:div>
        <w:div w:id="1866820631">
          <w:marLeft w:val="0"/>
          <w:marRight w:val="0"/>
          <w:marTop w:val="0"/>
          <w:marBottom w:val="0"/>
          <w:divBdr>
            <w:top w:val="none" w:sz="0" w:space="0" w:color="auto"/>
            <w:left w:val="none" w:sz="0" w:space="0" w:color="auto"/>
            <w:bottom w:val="none" w:sz="0" w:space="0" w:color="auto"/>
            <w:right w:val="none" w:sz="0" w:space="0" w:color="auto"/>
          </w:divBdr>
        </w:div>
        <w:div w:id="1871069773">
          <w:marLeft w:val="0"/>
          <w:marRight w:val="0"/>
          <w:marTop w:val="0"/>
          <w:marBottom w:val="0"/>
          <w:divBdr>
            <w:top w:val="none" w:sz="0" w:space="0" w:color="auto"/>
            <w:left w:val="none" w:sz="0" w:space="0" w:color="auto"/>
            <w:bottom w:val="none" w:sz="0" w:space="0" w:color="auto"/>
            <w:right w:val="none" w:sz="0" w:space="0" w:color="auto"/>
          </w:divBdr>
        </w:div>
        <w:div w:id="1872179619">
          <w:marLeft w:val="0"/>
          <w:marRight w:val="0"/>
          <w:marTop w:val="0"/>
          <w:marBottom w:val="0"/>
          <w:divBdr>
            <w:top w:val="none" w:sz="0" w:space="0" w:color="auto"/>
            <w:left w:val="none" w:sz="0" w:space="0" w:color="auto"/>
            <w:bottom w:val="none" w:sz="0" w:space="0" w:color="auto"/>
            <w:right w:val="none" w:sz="0" w:space="0" w:color="auto"/>
          </w:divBdr>
        </w:div>
        <w:div w:id="1872566784">
          <w:marLeft w:val="0"/>
          <w:marRight w:val="0"/>
          <w:marTop w:val="0"/>
          <w:marBottom w:val="0"/>
          <w:divBdr>
            <w:top w:val="none" w:sz="0" w:space="0" w:color="auto"/>
            <w:left w:val="none" w:sz="0" w:space="0" w:color="auto"/>
            <w:bottom w:val="none" w:sz="0" w:space="0" w:color="auto"/>
            <w:right w:val="none" w:sz="0" w:space="0" w:color="auto"/>
          </w:divBdr>
        </w:div>
        <w:div w:id="1876231800">
          <w:marLeft w:val="0"/>
          <w:marRight w:val="0"/>
          <w:marTop w:val="0"/>
          <w:marBottom w:val="0"/>
          <w:divBdr>
            <w:top w:val="none" w:sz="0" w:space="0" w:color="auto"/>
            <w:left w:val="none" w:sz="0" w:space="0" w:color="auto"/>
            <w:bottom w:val="none" w:sz="0" w:space="0" w:color="auto"/>
            <w:right w:val="none" w:sz="0" w:space="0" w:color="auto"/>
          </w:divBdr>
        </w:div>
        <w:div w:id="1879395802">
          <w:marLeft w:val="0"/>
          <w:marRight w:val="0"/>
          <w:marTop w:val="0"/>
          <w:marBottom w:val="0"/>
          <w:divBdr>
            <w:top w:val="none" w:sz="0" w:space="0" w:color="auto"/>
            <w:left w:val="none" w:sz="0" w:space="0" w:color="auto"/>
            <w:bottom w:val="none" w:sz="0" w:space="0" w:color="auto"/>
            <w:right w:val="none" w:sz="0" w:space="0" w:color="auto"/>
          </w:divBdr>
        </w:div>
        <w:div w:id="1886409233">
          <w:marLeft w:val="0"/>
          <w:marRight w:val="0"/>
          <w:marTop w:val="0"/>
          <w:marBottom w:val="0"/>
          <w:divBdr>
            <w:top w:val="none" w:sz="0" w:space="0" w:color="auto"/>
            <w:left w:val="none" w:sz="0" w:space="0" w:color="auto"/>
            <w:bottom w:val="none" w:sz="0" w:space="0" w:color="auto"/>
            <w:right w:val="none" w:sz="0" w:space="0" w:color="auto"/>
          </w:divBdr>
        </w:div>
        <w:div w:id="1920020100">
          <w:marLeft w:val="0"/>
          <w:marRight w:val="0"/>
          <w:marTop w:val="0"/>
          <w:marBottom w:val="0"/>
          <w:divBdr>
            <w:top w:val="none" w:sz="0" w:space="0" w:color="auto"/>
            <w:left w:val="none" w:sz="0" w:space="0" w:color="auto"/>
            <w:bottom w:val="none" w:sz="0" w:space="0" w:color="auto"/>
            <w:right w:val="none" w:sz="0" w:space="0" w:color="auto"/>
          </w:divBdr>
        </w:div>
        <w:div w:id="1935894797">
          <w:marLeft w:val="0"/>
          <w:marRight w:val="0"/>
          <w:marTop w:val="0"/>
          <w:marBottom w:val="0"/>
          <w:divBdr>
            <w:top w:val="none" w:sz="0" w:space="0" w:color="auto"/>
            <w:left w:val="none" w:sz="0" w:space="0" w:color="auto"/>
            <w:bottom w:val="none" w:sz="0" w:space="0" w:color="auto"/>
            <w:right w:val="none" w:sz="0" w:space="0" w:color="auto"/>
          </w:divBdr>
        </w:div>
        <w:div w:id="1936590848">
          <w:marLeft w:val="0"/>
          <w:marRight w:val="0"/>
          <w:marTop w:val="0"/>
          <w:marBottom w:val="0"/>
          <w:divBdr>
            <w:top w:val="none" w:sz="0" w:space="0" w:color="auto"/>
            <w:left w:val="none" w:sz="0" w:space="0" w:color="auto"/>
            <w:bottom w:val="none" w:sz="0" w:space="0" w:color="auto"/>
            <w:right w:val="none" w:sz="0" w:space="0" w:color="auto"/>
          </w:divBdr>
        </w:div>
        <w:div w:id="1944653831">
          <w:marLeft w:val="0"/>
          <w:marRight w:val="0"/>
          <w:marTop w:val="0"/>
          <w:marBottom w:val="0"/>
          <w:divBdr>
            <w:top w:val="none" w:sz="0" w:space="0" w:color="auto"/>
            <w:left w:val="none" w:sz="0" w:space="0" w:color="auto"/>
            <w:bottom w:val="none" w:sz="0" w:space="0" w:color="auto"/>
            <w:right w:val="none" w:sz="0" w:space="0" w:color="auto"/>
          </w:divBdr>
        </w:div>
        <w:div w:id="1960138577">
          <w:marLeft w:val="0"/>
          <w:marRight w:val="0"/>
          <w:marTop w:val="0"/>
          <w:marBottom w:val="0"/>
          <w:divBdr>
            <w:top w:val="none" w:sz="0" w:space="0" w:color="auto"/>
            <w:left w:val="none" w:sz="0" w:space="0" w:color="auto"/>
            <w:bottom w:val="none" w:sz="0" w:space="0" w:color="auto"/>
            <w:right w:val="none" w:sz="0" w:space="0" w:color="auto"/>
          </w:divBdr>
        </w:div>
        <w:div w:id="1961953814">
          <w:marLeft w:val="0"/>
          <w:marRight w:val="0"/>
          <w:marTop w:val="0"/>
          <w:marBottom w:val="0"/>
          <w:divBdr>
            <w:top w:val="none" w:sz="0" w:space="0" w:color="auto"/>
            <w:left w:val="none" w:sz="0" w:space="0" w:color="auto"/>
            <w:bottom w:val="none" w:sz="0" w:space="0" w:color="auto"/>
            <w:right w:val="none" w:sz="0" w:space="0" w:color="auto"/>
          </w:divBdr>
        </w:div>
        <w:div w:id="1972862146">
          <w:marLeft w:val="0"/>
          <w:marRight w:val="0"/>
          <w:marTop w:val="0"/>
          <w:marBottom w:val="0"/>
          <w:divBdr>
            <w:top w:val="none" w:sz="0" w:space="0" w:color="auto"/>
            <w:left w:val="none" w:sz="0" w:space="0" w:color="auto"/>
            <w:bottom w:val="none" w:sz="0" w:space="0" w:color="auto"/>
            <w:right w:val="none" w:sz="0" w:space="0" w:color="auto"/>
          </w:divBdr>
        </w:div>
        <w:div w:id="1974746199">
          <w:marLeft w:val="0"/>
          <w:marRight w:val="0"/>
          <w:marTop w:val="0"/>
          <w:marBottom w:val="0"/>
          <w:divBdr>
            <w:top w:val="none" w:sz="0" w:space="0" w:color="auto"/>
            <w:left w:val="none" w:sz="0" w:space="0" w:color="auto"/>
            <w:bottom w:val="none" w:sz="0" w:space="0" w:color="auto"/>
            <w:right w:val="none" w:sz="0" w:space="0" w:color="auto"/>
          </w:divBdr>
        </w:div>
        <w:div w:id="1984770437">
          <w:marLeft w:val="0"/>
          <w:marRight w:val="0"/>
          <w:marTop w:val="0"/>
          <w:marBottom w:val="0"/>
          <w:divBdr>
            <w:top w:val="none" w:sz="0" w:space="0" w:color="auto"/>
            <w:left w:val="none" w:sz="0" w:space="0" w:color="auto"/>
            <w:bottom w:val="none" w:sz="0" w:space="0" w:color="auto"/>
            <w:right w:val="none" w:sz="0" w:space="0" w:color="auto"/>
          </w:divBdr>
        </w:div>
        <w:div w:id="1990671636">
          <w:marLeft w:val="0"/>
          <w:marRight w:val="0"/>
          <w:marTop w:val="0"/>
          <w:marBottom w:val="0"/>
          <w:divBdr>
            <w:top w:val="none" w:sz="0" w:space="0" w:color="auto"/>
            <w:left w:val="none" w:sz="0" w:space="0" w:color="auto"/>
            <w:bottom w:val="none" w:sz="0" w:space="0" w:color="auto"/>
            <w:right w:val="none" w:sz="0" w:space="0" w:color="auto"/>
          </w:divBdr>
        </w:div>
        <w:div w:id="2015450321">
          <w:marLeft w:val="0"/>
          <w:marRight w:val="0"/>
          <w:marTop w:val="0"/>
          <w:marBottom w:val="0"/>
          <w:divBdr>
            <w:top w:val="none" w:sz="0" w:space="0" w:color="auto"/>
            <w:left w:val="none" w:sz="0" w:space="0" w:color="auto"/>
            <w:bottom w:val="none" w:sz="0" w:space="0" w:color="auto"/>
            <w:right w:val="none" w:sz="0" w:space="0" w:color="auto"/>
          </w:divBdr>
        </w:div>
        <w:div w:id="2041276385">
          <w:marLeft w:val="0"/>
          <w:marRight w:val="0"/>
          <w:marTop w:val="0"/>
          <w:marBottom w:val="0"/>
          <w:divBdr>
            <w:top w:val="none" w:sz="0" w:space="0" w:color="auto"/>
            <w:left w:val="none" w:sz="0" w:space="0" w:color="auto"/>
            <w:bottom w:val="none" w:sz="0" w:space="0" w:color="auto"/>
            <w:right w:val="none" w:sz="0" w:space="0" w:color="auto"/>
          </w:divBdr>
        </w:div>
        <w:div w:id="2044473523">
          <w:marLeft w:val="0"/>
          <w:marRight w:val="0"/>
          <w:marTop w:val="0"/>
          <w:marBottom w:val="0"/>
          <w:divBdr>
            <w:top w:val="none" w:sz="0" w:space="0" w:color="auto"/>
            <w:left w:val="none" w:sz="0" w:space="0" w:color="auto"/>
            <w:bottom w:val="none" w:sz="0" w:space="0" w:color="auto"/>
            <w:right w:val="none" w:sz="0" w:space="0" w:color="auto"/>
          </w:divBdr>
        </w:div>
        <w:div w:id="2057506510">
          <w:marLeft w:val="0"/>
          <w:marRight w:val="0"/>
          <w:marTop w:val="0"/>
          <w:marBottom w:val="0"/>
          <w:divBdr>
            <w:top w:val="none" w:sz="0" w:space="0" w:color="auto"/>
            <w:left w:val="none" w:sz="0" w:space="0" w:color="auto"/>
            <w:bottom w:val="none" w:sz="0" w:space="0" w:color="auto"/>
            <w:right w:val="none" w:sz="0" w:space="0" w:color="auto"/>
          </w:divBdr>
        </w:div>
        <w:div w:id="2066876147">
          <w:marLeft w:val="0"/>
          <w:marRight w:val="0"/>
          <w:marTop w:val="0"/>
          <w:marBottom w:val="0"/>
          <w:divBdr>
            <w:top w:val="none" w:sz="0" w:space="0" w:color="auto"/>
            <w:left w:val="none" w:sz="0" w:space="0" w:color="auto"/>
            <w:bottom w:val="none" w:sz="0" w:space="0" w:color="auto"/>
            <w:right w:val="none" w:sz="0" w:space="0" w:color="auto"/>
          </w:divBdr>
        </w:div>
        <w:div w:id="2067482493">
          <w:marLeft w:val="0"/>
          <w:marRight w:val="0"/>
          <w:marTop w:val="0"/>
          <w:marBottom w:val="0"/>
          <w:divBdr>
            <w:top w:val="none" w:sz="0" w:space="0" w:color="auto"/>
            <w:left w:val="none" w:sz="0" w:space="0" w:color="auto"/>
            <w:bottom w:val="none" w:sz="0" w:space="0" w:color="auto"/>
            <w:right w:val="none" w:sz="0" w:space="0" w:color="auto"/>
          </w:divBdr>
        </w:div>
        <w:div w:id="2094470480">
          <w:marLeft w:val="0"/>
          <w:marRight w:val="0"/>
          <w:marTop w:val="0"/>
          <w:marBottom w:val="0"/>
          <w:divBdr>
            <w:top w:val="none" w:sz="0" w:space="0" w:color="auto"/>
            <w:left w:val="none" w:sz="0" w:space="0" w:color="auto"/>
            <w:bottom w:val="none" w:sz="0" w:space="0" w:color="auto"/>
            <w:right w:val="none" w:sz="0" w:space="0" w:color="auto"/>
          </w:divBdr>
        </w:div>
        <w:div w:id="2098751075">
          <w:marLeft w:val="0"/>
          <w:marRight w:val="0"/>
          <w:marTop w:val="0"/>
          <w:marBottom w:val="0"/>
          <w:divBdr>
            <w:top w:val="none" w:sz="0" w:space="0" w:color="auto"/>
            <w:left w:val="none" w:sz="0" w:space="0" w:color="auto"/>
            <w:bottom w:val="none" w:sz="0" w:space="0" w:color="auto"/>
            <w:right w:val="none" w:sz="0" w:space="0" w:color="auto"/>
          </w:divBdr>
        </w:div>
        <w:div w:id="2101362961">
          <w:marLeft w:val="0"/>
          <w:marRight w:val="0"/>
          <w:marTop w:val="0"/>
          <w:marBottom w:val="0"/>
          <w:divBdr>
            <w:top w:val="none" w:sz="0" w:space="0" w:color="auto"/>
            <w:left w:val="none" w:sz="0" w:space="0" w:color="auto"/>
            <w:bottom w:val="none" w:sz="0" w:space="0" w:color="auto"/>
            <w:right w:val="none" w:sz="0" w:space="0" w:color="auto"/>
          </w:divBdr>
        </w:div>
        <w:div w:id="2105028735">
          <w:marLeft w:val="0"/>
          <w:marRight w:val="0"/>
          <w:marTop w:val="0"/>
          <w:marBottom w:val="0"/>
          <w:divBdr>
            <w:top w:val="none" w:sz="0" w:space="0" w:color="auto"/>
            <w:left w:val="none" w:sz="0" w:space="0" w:color="auto"/>
            <w:bottom w:val="none" w:sz="0" w:space="0" w:color="auto"/>
            <w:right w:val="none" w:sz="0" w:space="0" w:color="auto"/>
          </w:divBdr>
        </w:div>
        <w:div w:id="2106882301">
          <w:marLeft w:val="0"/>
          <w:marRight w:val="0"/>
          <w:marTop w:val="0"/>
          <w:marBottom w:val="0"/>
          <w:divBdr>
            <w:top w:val="none" w:sz="0" w:space="0" w:color="auto"/>
            <w:left w:val="none" w:sz="0" w:space="0" w:color="auto"/>
            <w:bottom w:val="none" w:sz="0" w:space="0" w:color="auto"/>
            <w:right w:val="none" w:sz="0" w:space="0" w:color="auto"/>
          </w:divBdr>
        </w:div>
        <w:div w:id="2112357020">
          <w:marLeft w:val="0"/>
          <w:marRight w:val="0"/>
          <w:marTop w:val="0"/>
          <w:marBottom w:val="0"/>
          <w:divBdr>
            <w:top w:val="none" w:sz="0" w:space="0" w:color="auto"/>
            <w:left w:val="none" w:sz="0" w:space="0" w:color="auto"/>
            <w:bottom w:val="none" w:sz="0" w:space="0" w:color="auto"/>
            <w:right w:val="none" w:sz="0" w:space="0" w:color="auto"/>
          </w:divBdr>
        </w:div>
        <w:div w:id="2118133672">
          <w:marLeft w:val="0"/>
          <w:marRight w:val="0"/>
          <w:marTop w:val="0"/>
          <w:marBottom w:val="0"/>
          <w:divBdr>
            <w:top w:val="none" w:sz="0" w:space="0" w:color="auto"/>
            <w:left w:val="none" w:sz="0" w:space="0" w:color="auto"/>
            <w:bottom w:val="none" w:sz="0" w:space="0" w:color="auto"/>
            <w:right w:val="none" w:sz="0" w:space="0" w:color="auto"/>
          </w:divBdr>
        </w:div>
        <w:div w:id="2120105561">
          <w:marLeft w:val="0"/>
          <w:marRight w:val="0"/>
          <w:marTop w:val="0"/>
          <w:marBottom w:val="0"/>
          <w:divBdr>
            <w:top w:val="none" w:sz="0" w:space="0" w:color="auto"/>
            <w:left w:val="none" w:sz="0" w:space="0" w:color="auto"/>
            <w:bottom w:val="none" w:sz="0" w:space="0" w:color="auto"/>
            <w:right w:val="none" w:sz="0" w:space="0" w:color="auto"/>
          </w:divBdr>
        </w:div>
        <w:div w:id="2126582779">
          <w:marLeft w:val="0"/>
          <w:marRight w:val="0"/>
          <w:marTop w:val="0"/>
          <w:marBottom w:val="0"/>
          <w:divBdr>
            <w:top w:val="none" w:sz="0" w:space="0" w:color="auto"/>
            <w:left w:val="none" w:sz="0" w:space="0" w:color="auto"/>
            <w:bottom w:val="none" w:sz="0" w:space="0" w:color="auto"/>
            <w:right w:val="none" w:sz="0" w:space="0" w:color="auto"/>
          </w:divBdr>
        </w:div>
        <w:div w:id="2131123386">
          <w:marLeft w:val="0"/>
          <w:marRight w:val="0"/>
          <w:marTop w:val="0"/>
          <w:marBottom w:val="0"/>
          <w:divBdr>
            <w:top w:val="none" w:sz="0" w:space="0" w:color="auto"/>
            <w:left w:val="none" w:sz="0" w:space="0" w:color="auto"/>
            <w:bottom w:val="none" w:sz="0" w:space="0" w:color="auto"/>
            <w:right w:val="none" w:sz="0" w:space="0" w:color="auto"/>
          </w:divBdr>
        </w:div>
        <w:div w:id="2133354942">
          <w:marLeft w:val="0"/>
          <w:marRight w:val="0"/>
          <w:marTop w:val="0"/>
          <w:marBottom w:val="0"/>
          <w:divBdr>
            <w:top w:val="none" w:sz="0" w:space="0" w:color="auto"/>
            <w:left w:val="none" w:sz="0" w:space="0" w:color="auto"/>
            <w:bottom w:val="none" w:sz="0" w:space="0" w:color="auto"/>
            <w:right w:val="none" w:sz="0" w:space="0" w:color="auto"/>
          </w:divBdr>
        </w:div>
        <w:div w:id="2135785344">
          <w:marLeft w:val="0"/>
          <w:marRight w:val="0"/>
          <w:marTop w:val="0"/>
          <w:marBottom w:val="0"/>
          <w:divBdr>
            <w:top w:val="none" w:sz="0" w:space="0" w:color="auto"/>
            <w:left w:val="none" w:sz="0" w:space="0" w:color="auto"/>
            <w:bottom w:val="none" w:sz="0" w:space="0" w:color="auto"/>
            <w:right w:val="none" w:sz="0" w:space="0" w:color="auto"/>
          </w:divBdr>
        </w:div>
      </w:divsChild>
    </w:div>
    <w:div w:id="1451315003">
      <w:bodyDiv w:val="1"/>
      <w:marLeft w:val="0"/>
      <w:marRight w:val="0"/>
      <w:marTop w:val="0"/>
      <w:marBottom w:val="0"/>
      <w:divBdr>
        <w:top w:val="none" w:sz="0" w:space="0" w:color="auto"/>
        <w:left w:val="none" w:sz="0" w:space="0" w:color="auto"/>
        <w:bottom w:val="none" w:sz="0" w:space="0" w:color="auto"/>
        <w:right w:val="none" w:sz="0" w:space="0" w:color="auto"/>
      </w:divBdr>
    </w:div>
    <w:div w:id="1468741187">
      <w:bodyDiv w:val="1"/>
      <w:marLeft w:val="0"/>
      <w:marRight w:val="0"/>
      <w:marTop w:val="0"/>
      <w:marBottom w:val="0"/>
      <w:divBdr>
        <w:top w:val="none" w:sz="0" w:space="0" w:color="auto"/>
        <w:left w:val="none" w:sz="0" w:space="0" w:color="auto"/>
        <w:bottom w:val="none" w:sz="0" w:space="0" w:color="auto"/>
        <w:right w:val="none" w:sz="0" w:space="0" w:color="auto"/>
      </w:divBdr>
    </w:div>
    <w:div w:id="1715887380">
      <w:bodyDiv w:val="1"/>
      <w:marLeft w:val="0"/>
      <w:marRight w:val="0"/>
      <w:marTop w:val="0"/>
      <w:marBottom w:val="0"/>
      <w:divBdr>
        <w:top w:val="none" w:sz="0" w:space="0" w:color="auto"/>
        <w:left w:val="none" w:sz="0" w:space="0" w:color="auto"/>
        <w:bottom w:val="none" w:sz="0" w:space="0" w:color="auto"/>
        <w:right w:val="none" w:sz="0" w:space="0" w:color="auto"/>
      </w:divBdr>
    </w:div>
    <w:div w:id="1870416523">
      <w:bodyDiv w:val="1"/>
      <w:marLeft w:val="0"/>
      <w:marRight w:val="0"/>
      <w:marTop w:val="0"/>
      <w:marBottom w:val="0"/>
      <w:divBdr>
        <w:top w:val="none" w:sz="0" w:space="0" w:color="auto"/>
        <w:left w:val="none" w:sz="0" w:space="0" w:color="auto"/>
        <w:bottom w:val="none" w:sz="0" w:space="0" w:color="auto"/>
        <w:right w:val="none" w:sz="0" w:space="0" w:color="auto"/>
      </w:divBdr>
    </w:div>
    <w:div w:id="195601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8FFD-BFA7-4C9F-B1AD-4446A8D01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9657</Words>
  <Characters>66636</Characters>
  <Application>Microsoft Office Word</Application>
  <DocSecurity>0</DocSecurity>
  <Lines>555</Lines>
  <Paragraphs>152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VS01</dc:creator>
  <cp:lastModifiedBy>user</cp:lastModifiedBy>
  <cp:revision>3</cp:revision>
  <dcterms:created xsi:type="dcterms:W3CDTF">2017-07-17T13:36:00Z</dcterms:created>
  <dcterms:modified xsi:type="dcterms:W3CDTF">2017-07-17T13:56:00Z</dcterms:modified>
</cp:coreProperties>
</file>